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15" w:type="dxa"/>
        <w:jc w:val="center"/>
        <w:tblLayout w:type="fixed"/>
        <w:tblLook w:val="0420" w:firstRow="1" w:lastRow="0" w:firstColumn="0" w:lastColumn="0" w:noHBand="0" w:noVBand="1"/>
      </w:tblPr>
      <w:tblGrid>
        <w:gridCol w:w="6400"/>
        <w:gridCol w:w="1842"/>
        <w:gridCol w:w="1792"/>
        <w:gridCol w:w="1181"/>
      </w:tblGrid>
      <w:tr w:rsidR="009348D5" w14:paraId="09613BF5" w14:textId="77777777" w:rsidTr="009348D5">
        <w:trPr>
          <w:tblHeader/>
          <w:jc w:val="center"/>
        </w:trPr>
        <w:tc>
          <w:tcPr>
            <w:tcW w:w="640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EF25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83A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Isoflurane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C259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Sevoflurane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9FB7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9348D5" w14:paraId="6A6FF117" w14:textId="77777777" w:rsidTr="009348D5">
        <w:trPr>
          <w:jc w:val="center"/>
        </w:trPr>
        <w:tc>
          <w:tcPr>
            <w:tcW w:w="640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5E82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87C0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48.33 (12.16)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A302B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45.07 (10.79)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6BA9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9348D5" w14:paraId="506034EA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0E3D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Body Weight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1527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58.41 (12.32)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5BB9B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66.10 (13.29)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B065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</w:tr>
      <w:tr w:rsidR="009348D5" w14:paraId="058F7D9A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ADD0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D741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A579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F042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9348D5" w14:paraId="71ABF644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2353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068A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(48%)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AC6D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(50%)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A5A6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146A2326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3737B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21B5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(52%)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084F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(50%)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AE5A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63FA6D09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D90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(SD); n (%)</w:t>
            </w:r>
          </w:p>
        </w:tc>
      </w:tr>
      <w:tr w:rsidR="009348D5" w14:paraId="4284C195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5DDA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Two Sample t-test; Pearson's Chi-squared test</w:t>
            </w:r>
          </w:p>
        </w:tc>
      </w:tr>
    </w:tbl>
    <w:p w14:paraId="7E0A1C50" w14:textId="77777777" w:rsidR="005E3568" w:rsidRDefault="005E3568"/>
    <w:p w14:paraId="3243401E" w14:textId="77777777" w:rsidR="009348D5" w:rsidRDefault="009348D5"/>
    <w:p w14:paraId="5C7D0B68" w14:textId="77777777" w:rsidR="009348D5" w:rsidRDefault="009348D5"/>
    <w:p w14:paraId="51C3D57C" w14:textId="77777777" w:rsidR="009348D5" w:rsidRDefault="009348D5"/>
    <w:tbl>
      <w:tblPr>
        <w:tblW w:w="11215" w:type="dxa"/>
        <w:jc w:val="center"/>
        <w:tblLayout w:type="fixed"/>
        <w:tblLook w:val="0420" w:firstRow="1" w:lastRow="0" w:firstColumn="0" w:lastColumn="0" w:noHBand="0" w:noVBand="1"/>
      </w:tblPr>
      <w:tblGrid>
        <w:gridCol w:w="6400"/>
        <w:gridCol w:w="1842"/>
        <w:gridCol w:w="1792"/>
        <w:gridCol w:w="1181"/>
      </w:tblGrid>
      <w:tr w:rsidR="009348D5" w14:paraId="1A94A313" w14:textId="77777777" w:rsidTr="009348D5">
        <w:trPr>
          <w:tblHeader/>
          <w:jc w:val="center"/>
        </w:trPr>
        <w:tc>
          <w:tcPr>
            <w:tcW w:w="640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CA8F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BE81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Isoflurane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2E58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Sevoflurane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CA14B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9348D5" w14:paraId="4460A9DA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09A2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ASA_Class</w:t>
            </w:r>
            <w:proofErr w:type="spellEnd"/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6BF6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AC31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A306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9348D5" w14:paraId="3D8C23B0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0EB6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2EA9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(41%)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F64F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(37%)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1796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22FD53A1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1EFA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3B5E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(59%)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64FC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(63%)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EB47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28BFE67F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E15A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Sx</w:t>
            </w:r>
            <w:proofErr w:type="spellEnd"/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0F95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B350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E625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9348D5" w14:paraId="6C4EFA1D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A5AC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Biliary reconstruction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9201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0FB1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E124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799C37B7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E14B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Choledocolithotomy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Billary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Reconstruction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D4C6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9E84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1079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45931521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252D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Distal Pancreatectomy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1713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0A30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BBDF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7A3CD18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E648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Double Duct Anastomosis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2C10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997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0356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575B7FE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0367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Drainage of Liver Abscess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5384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D1AF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F61E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523E8391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7C35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Extended cholecystectomy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D164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C747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BD3F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4A9C7727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A224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Extended Cholecystectomy &amp;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Billary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Reconstruction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2A88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84AF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0AC3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74E96273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3E89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Lap. Hysterectomy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E9F0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7B5F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CD08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680FCB99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2BC9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Laparoscopic cholecystectomy 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95BB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FA50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A4CC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513E2D58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2A90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Laparotomy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BB32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4ED2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AF96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46791B20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E75C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Laparotomy &amp; Hernioplasty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8B02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A9AB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F24F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05A992A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271D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Laparotomy Followed by Colostomy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62F6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65F2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C82F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07C1669B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CD93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 xml:space="preserve">Liver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Abcuss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Drainage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672D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17E9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2862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34664EB3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9F30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Nephro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-lithotomy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CCED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73D7B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E86C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4A526D2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5F5E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Open cholecystectomy 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786B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7241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086D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78089FC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34D9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Open Cholecystectomy &amp;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haemangioma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&amp; Liver Resection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43F1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5601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56E6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2C0EDE80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7ABD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Open Cholecystectomy &amp; hepatic Bi-segmentectomy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8BA8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8183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5F40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3D9F7E6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A8BF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PLPJ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7ACA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(41%)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6CE5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7CE3B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69DA81AA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2295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Resection of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Lf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ureteric man &amp; reconstruction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9A1B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E980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BA37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07345EEF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D3F8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Tripple Bypass Surgery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A358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(7.4%)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3FA5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(6.7%)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6EEC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110EF0C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AA13B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Whipples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Operation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84D4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A0FA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6AE7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234C3BAD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8DAD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Whipples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Procedure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F3E7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(7.4%)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B6FE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(6.7%)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1F97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2166E533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A0F79" w14:textId="59A1E6E4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Duration of </w:t>
            </w:r>
            <w:r w:rsidRPr="009348D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Anesthesia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07491" w14:textId="4C474E90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348D5">
              <w:t>3.6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</w:t>
            </w:r>
            <w:r w:rsidRPr="009348D5">
              <w:t>0.98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4AFD3" w14:textId="2BE02FD9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.37 (1.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A00A0" w14:textId="2B6D1DA5" w:rsidR="009348D5" w:rsidRDefault="009348D5" w:rsidP="009348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348D5"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</w:tr>
      <w:tr w:rsidR="009348D5" w14:paraId="503A1353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EA48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(SD); n (%)</w:t>
            </w:r>
          </w:p>
        </w:tc>
      </w:tr>
      <w:tr w:rsidR="009348D5" w14:paraId="4031426D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439FB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Two Sample t-test; Pearson's Chi-squared test</w:t>
            </w:r>
          </w:p>
        </w:tc>
      </w:tr>
    </w:tbl>
    <w:p w14:paraId="05AAD61F" w14:textId="77777777" w:rsidR="009348D5" w:rsidRDefault="009348D5"/>
    <w:p w14:paraId="3FB4AD32" w14:textId="77777777" w:rsidR="009348D5" w:rsidRDefault="009348D5"/>
    <w:p w14:paraId="72270442" w14:textId="77777777" w:rsidR="009348D5" w:rsidRDefault="009348D5"/>
    <w:p w14:paraId="3F0CD9E9" w14:textId="77777777" w:rsidR="009348D5" w:rsidRDefault="009348D5"/>
    <w:p w14:paraId="78610A42" w14:textId="77777777" w:rsidR="009348D5" w:rsidRDefault="009348D5"/>
    <w:tbl>
      <w:tblPr>
        <w:tblW w:w="11215" w:type="dxa"/>
        <w:jc w:val="center"/>
        <w:tblLayout w:type="fixed"/>
        <w:tblLook w:val="0420" w:firstRow="1" w:lastRow="0" w:firstColumn="0" w:lastColumn="0" w:noHBand="0" w:noVBand="1"/>
      </w:tblPr>
      <w:tblGrid>
        <w:gridCol w:w="6400"/>
        <w:gridCol w:w="1842"/>
        <w:gridCol w:w="1792"/>
        <w:gridCol w:w="1181"/>
      </w:tblGrid>
      <w:tr w:rsidR="009348D5" w14:paraId="65FFE47D" w14:textId="77777777" w:rsidTr="009348D5">
        <w:trPr>
          <w:tblHeader/>
          <w:jc w:val="center"/>
        </w:trPr>
        <w:tc>
          <w:tcPr>
            <w:tcW w:w="640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A43B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562C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Isoflurane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A6FB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Sevoflurane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B8A2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9348D5" w14:paraId="37E2AEE5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AFF9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Hb %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B65F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11.76 (1.80)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3C47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11.37 (1.55)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40BB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9348D5" w14:paraId="2F509918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C563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Creatinine(mg/dl)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5543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 (0.33)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C13E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 (0.31)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4438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9348D5" w14:paraId="188B7120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E06E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Sodium(Na+)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AEBC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132.31 (25.21)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4562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137.77 (4.29)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9479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9348D5" w14:paraId="561FBD38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F9E3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Potassium(K+)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633D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4.18 (1.00)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ED8D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3.94 (0.51)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1192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9348D5" w14:paraId="47FA786C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B007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Chloride(Cl-)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C7C2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101.30 (3.57)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428E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103.47 (3.08)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30BD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</w:tr>
      <w:tr w:rsidR="009348D5" w14:paraId="06FF1EA0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A92F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Bi-Carbonate(HCO3-)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5BFE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24.22 (2.26)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F487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23.67 (2.73)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D129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9348D5" w14:paraId="19F4F18D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2EE1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(SD); n (%)</w:t>
            </w:r>
          </w:p>
        </w:tc>
      </w:tr>
      <w:tr w:rsidR="009348D5" w14:paraId="05835B09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781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Two Sample t-test; Pearson's Chi-squared test</w:t>
            </w:r>
          </w:p>
        </w:tc>
      </w:tr>
    </w:tbl>
    <w:p w14:paraId="22CB34EE" w14:textId="77777777" w:rsidR="009348D5" w:rsidRDefault="009348D5"/>
    <w:p w14:paraId="29B700BF" w14:textId="77777777" w:rsidR="009348D5" w:rsidRDefault="009348D5"/>
    <w:p w14:paraId="7B8C6618" w14:textId="77777777" w:rsidR="009348D5" w:rsidRDefault="009348D5"/>
    <w:tbl>
      <w:tblPr>
        <w:tblW w:w="11215" w:type="dxa"/>
        <w:jc w:val="center"/>
        <w:tblLayout w:type="fixed"/>
        <w:tblLook w:val="0420" w:firstRow="1" w:lastRow="0" w:firstColumn="0" w:lastColumn="0" w:noHBand="0" w:noVBand="1"/>
      </w:tblPr>
      <w:tblGrid>
        <w:gridCol w:w="6400"/>
        <w:gridCol w:w="1842"/>
        <w:gridCol w:w="1792"/>
        <w:gridCol w:w="1181"/>
      </w:tblGrid>
      <w:tr w:rsidR="009348D5" w14:paraId="66215167" w14:textId="77777777" w:rsidTr="009348D5">
        <w:trPr>
          <w:tblHeader/>
          <w:jc w:val="center"/>
        </w:trPr>
        <w:tc>
          <w:tcPr>
            <w:tcW w:w="640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D84D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E7F2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Isoflurane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1D55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Sevoflurane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224F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9348D5" w14:paraId="708CF37F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E4B8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Blood Sugar(Pre-induction)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4DD8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7.70 (1.36)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3493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7.12 (1.06)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C1C7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0.082</w:t>
            </w:r>
          </w:p>
        </w:tc>
      </w:tr>
      <w:tr w:rsidR="009348D5" w14:paraId="66363B26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6348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Blood Sugar(30 min after incision)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AEC8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8.10 (2.75)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1A33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7.11 (1.43)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EF4E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</w:tr>
      <w:tr w:rsidR="009348D5" w14:paraId="5911A18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81CF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Blood Sugar(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Immidiate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after recovery)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BE26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9.43 (4.07)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89B5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8.61 (2.72)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C85B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9348D5" w14:paraId="19262CE2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F9EA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(SD); n (%)</w:t>
            </w:r>
          </w:p>
        </w:tc>
      </w:tr>
      <w:tr w:rsidR="009348D5" w14:paraId="29DC6C57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4A72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Two Sample t-test; Pearson's Chi-squared test</w:t>
            </w:r>
          </w:p>
        </w:tc>
      </w:tr>
    </w:tbl>
    <w:p w14:paraId="28D3032C" w14:textId="77777777" w:rsidR="009348D5" w:rsidRDefault="009348D5"/>
    <w:p w14:paraId="10AA0F1B" w14:textId="77777777" w:rsidR="009348D5" w:rsidRDefault="009348D5"/>
    <w:p w14:paraId="41D1F8AA" w14:textId="77777777" w:rsidR="009348D5" w:rsidRDefault="009348D5"/>
    <w:p w14:paraId="60FF8DA4" w14:textId="77777777" w:rsidR="009348D5" w:rsidRDefault="009348D5"/>
    <w:tbl>
      <w:tblPr>
        <w:tblW w:w="11215" w:type="dxa"/>
        <w:jc w:val="center"/>
        <w:tblLayout w:type="fixed"/>
        <w:tblLook w:val="0420" w:firstRow="1" w:lastRow="0" w:firstColumn="0" w:lastColumn="0" w:noHBand="0" w:noVBand="1"/>
      </w:tblPr>
      <w:tblGrid>
        <w:gridCol w:w="6400"/>
        <w:gridCol w:w="1842"/>
        <w:gridCol w:w="1792"/>
        <w:gridCol w:w="1181"/>
      </w:tblGrid>
      <w:tr w:rsidR="009348D5" w14:paraId="1276B5B5" w14:textId="77777777" w:rsidTr="009348D5">
        <w:trPr>
          <w:tblHeader/>
          <w:jc w:val="center"/>
        </w:trPr>
        <w:tc>
          <w:tcPr>
            <w:tcW w:w="640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F98B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1D3C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Isoflurane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687C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Sevoflurane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4D61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9348D5" w14:paraId="51B2FEA4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D1FE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CXR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D143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C75A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9E64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9348D5" w14:paraId="79A36FDB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FA7C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B/L Lower Zone -inflammatory Change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5559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14DD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3C54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45F0FA70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7209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Cardiomegaly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925D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D16F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729F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17583B11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4662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Left Sided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Palmonary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lesion &amp; Apical Pleural thickening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F498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54AD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5D34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6C6F0750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ECBF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Left Sided Pleural Effusion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2FBC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1B43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C9C2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2C44AC12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7A0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Mild Cardiomegaly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E430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E06F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EC83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7F2CCE6C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9F53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NAD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0640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(41%)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9DA0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DF99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1A7B94A2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80AC1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 Study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1825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(37%)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19FD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(57%)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EC8D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3C02AAA3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1CAF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Patchy Opacity in Rt lung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5385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EE85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4858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4EB2FFE8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903F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Promonent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Bronchovascular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Markings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9B88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9DE4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20B2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10C48057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0433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WAD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F905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0262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47EE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0757E621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C541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WNL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2989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(7.4%)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4FFC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6034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300A1266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429B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ECG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195B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926C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295D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9348D5" w14:paraId="094F5E58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091A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LBBB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F4DF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DCD7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07A4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3EDAFB71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30F1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Leteral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Ischemia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5C263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F272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EFA0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7F6088F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D058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LVH,Normal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Sinus Rhythm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9DFF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1CAF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537F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56121D87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4740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 Study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5199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4CF1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A6A06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5E9E5811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3AA7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Sinus Bradycardia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FA30B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(7.4%)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EDAF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2832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09B65FD6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56967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Sinus Rhythm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97D78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(26%)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F318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(37%)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C903E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0F7C5EB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748E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Sinus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rhythm,Finversion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 V1-V2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43CDA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F51D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4368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2630084D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B4B0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Sinus Tachycardia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9571B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(7.4%)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F764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A83D2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6285BDA2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B32DD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ST-Segment change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B074C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3E59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BE325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348D5" w14:paraId="369CDEEE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8DCB9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WNL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87C20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(44%)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EA614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(37%)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6078F" w14:textId="77777777" w:rsidR="009348D5" w:rsidRDefault="009348D5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1111" w14:paraId="662FDA3B" w14:textId="77777777" w:rsidTr="009348D5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15E6A" w14:textId="2BD541F3" w:rsidR="00DE1111" w:rsidRDefault="00DE1111" w:rsidP="00DE11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</w:t>
            </w:r>
            <w:r w:rsidRPr="00DE1111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chocardiogram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FD4A3" w14:textId="77777777" w:rsidR="00DE1111" w:rsidRDefault="00DE1111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D39AB" w14:textId="77777777" w:rsidR="00DE1111" w:rsidRDefault="00DE1111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A47C3" w14:textId="77777777" w:rsidR="00DE1111" w:rsidRDefault="00DE1111" w:rsidP="00583D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1111" w14:paraId="7EC6CDE2" w14:textId="77777777" w:rsidTr="007D0D63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BF164" w14:textId="47565D65" w:rsidR="00DE1111" w:rsidRDefault="00DE1111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LVEF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(No RWMA)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E2507" w14:textId="77777777" w:rsidR="007D0D63" w:rsidRDefault="00DE1111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65.95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(3.81)</w:t>
            </w:r>
          </w:p>
          <w:p w14:paraId="404892AC" w14:textId="2617BB6E" w:rsidR="00DE1111" w:rsidRPr="007D0D63" w:rsidRDefault="007D0D63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(21)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78958" w14:textId="77777777" w:rsidR="007D0D63" w:rsidRDefault="00DE1111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63.52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(4.06)</w:t>
            </w:r>
          </w:p>
          <w:p w14:paraId="3B2FA860" w14:textId="3D5F74FB" w:rsidR="00DE1111" w:rsidRPr="007D0D63" w:rsidRDefault="007D0D63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(26)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B4730" w14:textId="41F63CC3" w:rsidR="00DE1111" w:rsidRDefault="00DE1111" w:rsidP="00DE11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</w:tr>
      <w:tr w:rsidR="00DE1111" w14:paraId="3F3A4DB0" w14:textId="77777777" w:rsidTr="007D0D63">
        <w:trPr>
          <w:jc w:val="center"/>
        </w:trPr>
        <w:tc>
          <w:tcPr>
            <w:tcW w:w="64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86AA4" w14:textId="56C30BCA" w:rsidR="00DE1111" w:rsidRDefault="00DE1111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LVEF (Others)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11464" w14:textId="77777777" w:rsidR="007D0D63" w:rsidRDefault="00DE1111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DE1111">
              <w:t>67.5</w:t>
            </w:r>
            <w:r>
              <w:t>%</w:t>
            </w:r>
            <w:r w:rsidRPr="00DE1111">
              <w:t xml:space="preserve">  </w:t>
            </w:r>
            <w:r>
              <w:t>(</w:t>
            </w:r>
            <w:r w:rsidRPr="00DE1111">
              <w:t>3.54</w:t>
            </w:r>
            <w:r>
              <w:t>)</w:t>
            </w:r>
          </w:p>
          <w:p w14:paraId="276FFA22" w14:textId="2BFCA560" w:rsidR="00DE1111" w:rsidRPr="007D0D63" w:rsidRDefault="007D0D63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</w:pPr>
            <w:r>
              <w:t>(2)</w:t>
            </w:r>
            <w:r>
              <w:rPr>
                <w:vertAlign w:val="superscript"/>
              </w:rPr>
              <w:t>3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2BD84" w14:textId="77777777" w:rsidR="007D0D63" w:rsidRDefault="00DE1111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70% (NA)</w:t>
            </w:r>
          </w:p>
          <w:p w14:paraId="0DDBBB0D" w14:textId="255802DE" w:rsidR="00DE1111" w:rsidRPr="007D0D63" w:rsidRDefault="007D0D63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3AD40" w14:textId="77777777" w:rsidR="00DE1111" w:rsidRDefault="00DE1111" w:rsidP="00DE11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1111" w14:paraId="35128B90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5CC7C" w14:textId="77777777" w:rsidR="00DE1111" w:rsidRDefault="00DE1111" w:rsidP="00DE11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(SD); n (%)</w:t>
            </w:r>
          </w:p>
        </w:tc>
      </w:tr>
      <w:tr w:rsidR="00DE1111" w14:paraId="20C3E91F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0D6FA" w14:textId="77777777" w:rsidR="00DE1111" w:rsidRDefault="00DE1111" w:rsidP="00DE11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Two Sample t-test; Pearson's Chi-squared test</w:t>
            </w:r>
          </w:p>
        </w:tc>
      </w:tr>
      <w:tr w:rsidR="007D0D63" w14:paraId="1AC8457E" w14:textId="77777777" w:rsidTr="009348D5">
        <w:trPr>
          <w:jc w:val="center"/>
        </w:trPr>
        <w:tc>
          <w:tcPr>
            <w:tcW w:w="11215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BCA30" w14:textId="6C44CA74" w:rsidR="007D0D63" w:rsidRDefault="007D0D63" w:rsidP="007D0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</w:t>
            </w:r>
          </w:p>
        </w:tc>
      </w:tr>
    </w:tbl>
    <w:p w14:paraId="1A8DFBE9" w14:textId="77777777" w:rsidR="00DE1111" w:rsidRDefault="00DE1111"/>
    <w:p w14:paraId="4A957F64" w14:textId="77777777" w:rsidR="00DE1111" w:rsidRDefault="00DE1111"/>
    <w:p w14:paraId="44D2BB66" w14:textId="77777777" w:rsidR="00DE1111" w:rsidRDefault="00DE1111"/>
    <w:p w14:paraId="41792C93" w14:textId="77777777" w:rsidR="00DE1111" w:rsidRDefault="00DE1111"/>
    <w:sectPr w:rsidR="00DE1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D5"/>
    <w:rsid w:val="0037300F"/>
    <w:rsid w:val="0054708E"/>
    <w:rsid w:val="005E3568"/>
    <w:rsid w:val="007B37ED"/>
    <w:rsid w:val="007D0D63"/>
    <w:rsid w:val="009348D5"/>
    <w:rsid w:val="00AF22AA"/>
    <w:rsid w:val="00C453BB"/>
    <w:rsid w:val="00DE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32FB"/>
  <w15:chartTrackingRefBased/>
  <w15:docId w15:val="{4A3AB803-F7C5-4B9D-B61C-6565B8DF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8D5"/>
    <w:pPr>
      <w:spacing w:after="0" w:line="240" w:lineRule="auto"/>
    </w:pPr>
    <w:rPr>
      <w:rFonts w:eastAsiaTheme="minorEastAsia"/>
      <w:kern w:val="0"/>
      <w:sz w:val="24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8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8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8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8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8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8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8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8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48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48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All-Mamun</dc:creator>
  <cp:keywords/>
  <dc:description/>
  <cp:lastModifiedBy>Ibrahim All-Mamun</cp:lastModifiedBy>
  <cp:revision>1</cp:revision>
  <dcterms:created xsi:type="dcterms:W3CDTF">2025-08-07T19:09:00Z</dcterms:created>
  <dcterms:modified xsi:type="dcterms:W3CDTF">2025-08-07T19:55:00Z</dcterms:modified>
</cp:coreProperties>
</file>