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3018" w14:textId="36D7808E" w:rsidR="002B7CD5" w:rsidRPr="00D03C89" w:rsidRDefault="00D03C89">
      <w:pPr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44546A" w:themeColor="text2"/>
          <w:sz w:val="36"/>
          <w:szCs w:val="36"/>
        </w:rPr>
        <w:t xml:space="preserve">                                      </w:t>
      </w:r>
      <w:r w:rsidRPr="00D03C89">
        <w:rPr>
          <w:b/>
          <w:bCs/>
          <w:color w:val="44546A" w:themeColor="text2"/>
          <w:sz w:val="36"/>
          <w:szCs w:val="36"/>
        </w:rPr>
        <w:t>Liste des tests :</w:t>
      </w:r>
    </w:p>
    <w:p w14:paraId="12B4ABE0" w14:textId="0B96CA5F" w:rsidR="00D03C89" w:rsidRPr="00D03C89" w:rsidRDefault="00D03C89">
      <w:pPr>
        <w:rPr>
          <w:sz w:val="32"/>
          <w:szCs w:val="32"/>
          <w:u w:val="single"/>
        </w:rPr>
      </w:pPr>
      <w:r w:rsidRPr="00D03C89">
        <w:rPr>
          <w:sz w:val="32"/>
          <w:szCs w:val="32"/>
          <w:u w:val="single"/>
        </w:rPr>
        <w:t>Phase 1 :</w:t>
      </w:r>
    </w:p>
    <w:p w14:paraId="32DE652C" w14:textId="6C909AE3" w:rsidR="00D03C89" w:rsidRDefault="00D03C89">
      <w:r>
        <w:t xml:space="preserve">Pour les étapes 1, 2, 4 et 5 le test est </w:t>
      </w:r>
      <w:r w:rsidRPr="00C7342E">
        <w:rPr>
          <w:b/>
          <w:bCs/>
        </w:rPr>
        <w:t>automatique</w:t>
      </w:r>
      <w:r>
        <w:t>.</w:t>
      </w:r>
    </w:p>
    <w:p w14:paraId="1E0E68B7" w14:textId="49B2AD14" w:rsidR="00D03C89" w:rsidRPr="00C7342E" w:rsidRDefault="00D03C89">
      <w:pPr>
        <w:rPr>
          <w:b/>
          <w:bCs/>
        </w:rPr>
      </w:pPr>
      <w:r w:rsidRPr="00C7342E">
        <w:rPr>
          <w:b/>
          <w:bCs/>
        </w:rPr>
        <w:t>Mode emploi :</w:t>
      </w:r>
    </w:p>
    <w:p w14:paraId="66A6B28D" w14:textId="59366513" w:rsidR="00D03C89" w:rsidRPr="00D03C89" w:rsidRDefault="00D03C89">
      <w:r w:rsidRPr="00D03C89">
        <w:t>Donner les droits d’exécution a</w:t>
      </w:r>
      <w:r>
        <w:t>u script.</w:t>
      </w:r>
    </w:p>
    <w:p w14:paraId="696A4201" w14:textId="0BEE86D9" w:rsidR="00D03C89" w:rsidRPr="00D03C89" w:rsidRDefault="00D03C89">
      <w:r w:rsidRPr="00D03C89">
        <w:t>Ta</w:t>
      </w:r>
      <w:r>
        <w:t xml:space="preserve">per la commande </w:t>
      </w:r>
      <w:r w:rsidRPr="00D03C89">
        <w:t>./test.sh &lt;nom fichier&gt;</w:t>
      </w:r>
    </w:p>
    <w:p w14:paraId="237F253E" w14:textId="1E3B1466" w:rsidR="00D03C89" w:rsidRDefault="00D03C89">
      <w:r>
        <w:t>Le script fait en sorte de comparer les résultats de notre projet à ceux donnés par la commande arm-none-eabi-readelf &lt;option&gt; &lt;nom fichier&gt;.</w:t>
      </w:r>
    </w:p>
    <w:p w14:paraId="5B8A4A6B" w14:textId="3AD6B58D" w:rsidR="00D03C89" w:rsidRDefault="00D03C89">
      <w:r>
        <w:t>Il compare en premier les entêtes puis la tables des sections, la table des symboles et les tables de réimplantation.</w:t>
      </w:r>
    </w:p>
    <w:p w14:paraId="1DBF2A55" w14:textId="7B062184" w:rsidR="00D03C89" w:rsidRDefault="00D03C89" w:rsidP="00D03C89">
      <w:r>
        <w:t>Si le résultat est identique pour l’entête par exemple ça affiche : headers identiques, sinon ça affiche les lignes différentes des résultats.</w:t>
      </w:r>
    </w:p>
    <w:p w14:paraId="738A61E4" w14:textId="43967B35" w:rsidR="00D03C89" w:rsidRDefault="00D03C89" w:rsidP="00D03C89">
      <w:r>
        <w:t xml:space="preserve">Pour l’étape 3 le test est </w:t>
      </w:r>
      <w:r w:rsidRPr="00C7342E">
        <w:rPr>
          <w:b/>
          <w:bCs/>
        </w:rPr>
        <w:t>manuelle</w:t>
      </w:r>
      <w:r>
        <w:t>.</w:t>
      </w:r>
    </w:p>
    <w:p w14:paraId="27DB6E77" w14:textId="3127A9A2" w:rsidR="00D03C89" w:rsidRPr="00C7342E" w:rsidRDefault="00D03C89" w:rsidP="00D03C89">
      <w:pPr>
        <w:rPr>
          <w:b/>
          <w:bCs/>
        </w:rPr>
      </w:pPr>
      <w:r w:rsidRPr="00C7342E">
        <w:rPr>
          <w:b/>
          <w:bCs/>
        </w:rPr>
        <w:t>Mode d’emploi :</w:t>
      </w:r>
    </w:p>
    <w:p w14:paraId="59A37069" w14:textId="7C261496" w:rsidR="00D03C89" w:rsidRDefault="00D03C89" w:rsidP="00D03C89">
      <w:r>
        <w:t>On tape les 2 commandes :</w:t>
      </w:r>
    </w:p>
    <w:p w14:paraId="7A0D1C04" w14:textId="3F6F2EC4" w:rsidR="00D03C89" w:rsidRDefault="00D03C89" w:rsidP="00D03C89">
      <w:r>
        <w:t>./main &lt;nom fichier</w:t>
      </w:r>
      <w:proofErr w:type="gramStart"/>
      <w:r>
        <w:t>&gt;  -</w:t>
      </w:r>
      <w:proofErr w:type="gramEnd"/>
      <w:r>
        <w:t>x  &lt;numéro |nom de la section&gt;</w:t>
      </w:r>
    </w:p>
    <w:p w14:paraId="3E9576DC" w14:textId="09F0175A" w:rsidR="00D03C89" w:rsidRDefault="00D03C89" w:rsidP="00D03C89">
      <w:r>
        <w:t xml:space="preserve">Et </w:t>
      </w:r>
    </w:p>
    <w:p w14:paraId="5ABC7D02" w14:textId="05A125E5" w:rsidR="00D03C89" w:rsidRDefault="00D03C89" w:rsidP="00D03C89">
      <w:proofErr w:type="gramStart"/>
      <w:r w:rsidRPr="00D03C89">
        <w:t>none</w:t>
      </w:r>
      <w:proofErr w:type="gramEnd"/>
      <w:r w:rsidRPr="00D03C89">
        <w:t xml:space="preserve">-eabi-readelf </w:t>
      </w:r>
      <w:r w:rsidRPr="00D03C89">
        <w:t xml:space="preserve">-x </w:t>
      </w:r>
      <w:r>
        <w:t>&lt;</w:t>
      </w:r>
      <w:r>
        <w:t>numéro</w:t>
      </w:r>
      <w:r>
        <w:t xml:space="preserve"> |nom de la section&gt;</w:t>
      </w:r>
      <w:r>
        <w:t xml:space="preserve"> </w:t>
      </w:r>
      <w:r w:rsidRPr="00D03C89">
        <w:t xml:space="preserve"> &lt;nom fichier&gt;</w:t>
      </w:r>
    </w:p>
    <w:p w14:paraId="12377A64" w14:textId="3FAE9CB9" w:rsidR="00C7342E" w:rsidRPr="00D03C89" w:rsidRDefault="00C7342E" w:rsidP="00D03C89">
      <w:r>
        <w:t>On compare après les deux lignes résultantes.</w:t>
      </w:r>
    </w:p>
    <w:p w14:paraId="5BF0C6A3" w14:textId="46B1780F" w:rsidR="00D03C89" w:rsidRPr="00C41D33" w:rsidRDefault="00C41D33" w:rsidP="00D03C89">
      <w:pPr>
        <w:rPr>
          <w:color w:val="000000" w:themeColor="text1"/>
          <w:sz w:val="32"/>
          <w:szCs w:val="32"/>
          <w:u w:val="single"/>
        </w:rPr>
      </w:pPr>
      <w:r w:rsidRPr="00C41D33">
        <w:rPr>
          <w:color w:val="000000" w:themeColor="text1"/>
          <w:sz w:val="32"/>
          <w:szCs w:val="32"/>
          <w:u w:val="single"/>
        </w:rPr>
        <w:t>Phase 2 :</w:t>
      </w:r>
    </w:p>
    <w:sectPr w:rsidR="00D03C89" w:rsidRPr="00C41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89"/>
    <w:rsid w:val="002B7CD5"/>
    <w:rsid w:val="003A39B3"/>
    <w:rsid w:val="00C41D33"/>
    <w:rsid w:val="00C7342E"/>
    <w:rsid w:val="00D03C89"/>
    <w:rsid w:val="00E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4921"/>
  <w15:chartTrackingRefBased/>
  <w15:docId w15:val="{6C0C6AB4-6D1F-4EAC-82CC-4BF4727A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BOUTAINA EL BAHRAOUI</dc:creator>
  <cp:keywords/>
  <dc:description/>
  <cp:lastModifiedBy>BOUTAINA EL BAHRAOUI</cp:lastModifiedBy>
  <cp:revision>2</cp:revision>
  <dcterms:created xsi:type="dcterms:W3CDTF">2023-01-10T12:04:00Z</dcterms:created>
  <dcterms:modified xsi:type="dcterms:W3CDTF">2023-01-10T12:17:00Z</dcterms:modified>
</cp:coreProperties>
</file>