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Bonus(1)</w:t>
      </w:r>
    </w:p>
    <w:p w:rsidR="00000000" w:rsidDel="00000000" w:rsidP="00000000" w:rsidRDefault="00000000" w:rsidRPr="00000000">
      <w:pPr>
        <w:contextualSpacing w:val="0"/>
        <w:rPr/>
      </w:pPr>
      <w:r w:rsidDel="00000000" w:rsidR="00000000" w:rsidRPr="00000000">
        <w:rPr>
          <w:rtl w:val="0"/>
        </w:rPr>
        <w:t xml:space="preserve">-High level synthesis (Behavioral modeling):</w:t>
      </w:r>
    </w:p>
    <w:p w:rsidR="00000000" w:rsidDel="00000000" w:rsidP="00000000" w:rsidRDefault="00000000" w:rsidRPr="00000000">
      <w:pPr>
        <w:contextualSpacing w:val="0"/>
        <w:rPr/>
      </w:pPr>
      <w:r w:rsidDel="00000000" w:rsidR="00000000" w:rsidRPr="00000000">
        <w:rPr>
          <w:rtl w:val="0"/>
        </w:rPr>
        <w:t xml:space="preserve">Describe your design using C or C++ language and let Xilinix Vivado HLS convert your code to optimized hardware.</w:t>
      </w:r>
    </w:p>
    <w:p w:rsidR="00000000" w:rsidDel="00000000" w:rsidP="00000000" w:rsidRDefault="00000000" w:rsidRPr="00000000">
      <w:pPr>
        <w:contextualSpacing w:val="0"/>
        <w:rPr/>
      </w:pPr>
      <w:r w:rsidDel="00000000" w:rsidR="00000000" w:rsidRPr="00000000">
        <w:rPr>
          <w:rtl w:val="0"/>
        </w:rPr>
        <w:t xml:space="preserve">It turns functions into synthesised modules.. </w:t>
      </w:r>
    </w:p>
    <w:p w:rsidR="00000000" w:rsidDel="00000000" w:rsidP="00000000" w:rsidRDefault="00000000" w:rsidRPr="00000000">
      <w:pPr>
        <w:contextualSpacing w:val="0"/>
        <w:rPr/>
      </w:pPr>
      <w:r w:rsidDel="00000000" w:rsidR="00000000" w:rsidRPr="00000000">
        <w:rPr>
          <w:rtl w:val="0"/>
        </w:rPr>
        <w:t xml:space="preserve">The first videos of the following playlist shows you the steps:</w:t>
      </w:r>
    </w:p>
    <w:p w:rsidR="00000000" w:rsidDel="00000000" w:rsidP="00000000" w:rsidRDefault="00000000" w:rsidRPr="00000000">
      <w:pPr>
        <w:contextualSpacing w:val="0"/>
        <w:rPr/>
      </w:pPr>
      <w:r w:rsidDel="00000000" w:rsidR="00000000" w:rsidRPr="00000000">
        <w:rPr>
          <w:rtl w:val="0"/>
        </w:rPr>
        <w:t xml:space="preserve">Vivado HLS Course Training: </w:t>
      </w:r>
      <w:hyperlink r:id="rId6">
        <w:r w:rsidDel="00000000" w:rsidR="00000000" w:rsidRPr="00000000">
          <w:rPr>
            <w:color w:val="1155cc"/>
            <w:u w:val="single"/>
            <w:rtl w:val="0"/>
          </w:rPr>
          <w:t xml:space="preserve">https://www.youtube.com/playlist?list=PLo7bVbJhQ6qzK6ELKCm8H_WEzzcr5YXHC</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Bonus (2)</w:t>
      </w:r>
    </w:p>
    <w:p w:rsidR="00000000" w:rsidDel="00000000" w:rsidP="00000000" w:rsidRDefault="00000000" w:rsidRPr="00000000">
      <w:pPr>
        <w:contextualSpacing w:val="0"/>
        <w:rPr/>
      </w:pPr>
      <w:r w:rsidDel="00000000" w:rsidR="00000000" w:rsidRPr="00000000">
        <w:rPr>
          <w:rtl w:val="0"/>
        </w:rPr>
        <w:t xml:space="preserve">-Write a script that creates work library, compiles your modules, runs your test benchs and opens modelsim simulation to view important waves of your design using any scripting language.</w:t>
      </w:r>
    </w:p>
    <w:p w:rsidR="00000000" w:rsidDel="00000000" w:rsidP="00000000" w:rsidRDefault="00000000" w:rsidRPr="00000000">
      <w:pPr>
        <w:contextualSpacing w:val="0"/>
        <w:rPr/>
      </w:pPr>
      <w:r w:rsidDel="00000000" w:rsidR="00000000" w:rsidRPr="00000000">
        <w:rPr>
          <w:rtl w:val="0"/>
        </w:rPr>
        <w:t xml:space="preserve">You notice when using modelsim, that the transcript part has some written code like vsim, run etc..</w:t>
      </w:r>
    </w:p>
    <w:p w:rsidR="00000000" w:rsidDel="00000000" w:rsidP="00000000" w:rsidRDefault="00000000" w:rsidRPr="00000000">
      <w:pPr>
        <w:contextualSpacing w:val="0"/>
        <w:rPr/>
      </w:pPr>
      <w:r w:rsidDel="00000000" w:rsidR="00000000" w:rsidRPr="00000000">
        <w:rPr>
          <w:rtl w:val="0"/>
        </w:rPr>
        <w:t xml:space="preserve">If you wrote these instructions in a script and run it, it will do the same things you are doing manually.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playlist shows you how to write a code using TCL</w:t>
      </w:r>
    </w:p>
    <w:p w:rsidR="00000000" w:rsidDel="00000000" w:rsidP="00000000" w:rsidRDefault="00000000" w:rsidRPr="00000000">
      <w:pPr>
        <w:contextualSpacing w:val="0"/>
        <w:rPr/>
      </w:pPr>
      <w:r w:rsidDel="00000000" w:rsidR="00000000" w:rsidRPr="00000000">
        <w:rPr>
          <w:rtl w:val="0"/>
        </w:rPr>
        <w:t xml:space="preserve">TCL tutorial: Basics to Advanced: </w:t>
      </w:r>
      <w:hyperlink r:id="rId7">
        <w:r w:rsidDel="00000000" w:rsidR="00000000" w:rsidRPr="00000000">
          <w:rPr>
            <w:color w:val="1155cc"/>
            <w:u w:val="single"/>
            <w:rtl w:val="0"/>
          </w:rPr>
          <w:t xml:space="preserve">https://www.youtube.com/playlist?list=PL1h5a0eaDD3rsGDFnVki_fFEtDWQfXjca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is a sample code for what you will do, this code is very basic but it’s an  excellent start, you could use while loops and other features if you want: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#global flag to avoid building and compiling multiple times</w:t>
      </w:r>
    </w:p>
    <w:p w:rsidR="00000000" w:rsidDel="00000000" w:rsidP="00000000" w:rsidRDefault="00000000" w:rsidRPr="00000000">
      <w:pPr>
        <w:contextualSpacing w:val="0"/>
        <w:rPr/>
      </w:pPr>
      <w:r w:rsidDel="00000000" w:rsidR="00000000" w:rsidRPr="00000000">
        <w:rPr>
          <w:rtl w:val="0"/>
        </w:rPr>
        <w:t xml:space="preserve">set build_done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#define a function for building that runs one time</w:t>
      </w:r>
    </w:p>
    <w:p w:rsidR="00000000" w:rsidDel="00000000" w:rsidP="00000000" w:rsidRDefault="00000000" w:rsidRPr="00000000">
      <w:pPr>
        <w:contextualSpacing w:val="0"/>
        <w:rPr/>
      </w:pPr>
      <w:r w:rsidDel="00000000" w:rsidR="00000000" w:rsidRPr="00000000">
        <w:rPr>
          <w:rtl w:val="0"/>
        </w:rPr>
        <w:t xml:space="preserve">proc build {} {</w:t>
      </w:r>
    </w:p>
    <w:p w:rsidR="00000000" w:rsidDel="00000000" w:rsidP="00000000" w:rsidRDefault="00000000" w:rsidRPr="00000000">
      <w:pPr>
        <w:contextualSpacing w:val="0"/>
        <w:rPr/>
      </w:pPr>
      <w:r w:rsidDel="00000000" w:rsidR="00000000" w:rsidRPr="00000000">
        <w:rPr>
          <w:rtl w:val="0"/>
        </w:rPr>
        <w:t xml:space="preserve">#read the global build flag</w:t>
      </w:r>
    </w:p>
    <w:p w:rsidR="00000000" w:rsidDel="00000000" w:rsidP="00000000" w:rsidRDefault="00000000" w:rsidRPr="00000000">
      <w:pPr>
        <w:contextualSpacing w:val="0"/>
        <w:rPr/>
      </w:pPr>
      <w:r w:rsidDel="00000000" w:rsidR="00000000" w:rsidRPr="00000000">
        <w:rPr>
          <w:rtl w:val="0"/>
        </w:rPr>
        <w:t xml:space="preserve">global build_done</w:t>
      </w:r>
    </w:p>
    <w:p w:rsidR="00000000" w:rsidDel="00000000" w:rsidP="00000000" w:rsidRDefault="00000000" w:rsidRPr="00000000">
      <w:pPr>
        <w:contextualSpacing w:val="0"/>
        <w:rPr/>
      </w:pPr>
      <w:r w:rsidDel="00000000" w:rsidR="00000000" w:rsidRPr="00000000">
        <w:rPr>
          <w:rtl w:val="0"/>
        </w:rPr>
        <w:t xml:space="preserve">#do the build routine, make sure to include all files</w:t>
      </w:r>
    </w:p>
    <w:p w:rsidR="00000000" w:rsidDel="00000000" w:rsidP="00000000" w:rsidRDefault="00000000" w:rsidRPr="00000000">
      <w:pPr>
        <w:contextualSpacing w:val="0"/>
        <w:rPr/>
      </w:pPr>
      <w:r w:rsidDel="00000000" w:rsidR="00000000" w:rsidRPr="00000000">
        <w:rPr>
          <w:rtl w:val="0"/>
        </w:rPr>
        <w:t xml:space="preserve">vlib work</w:t>
      </w:r>
    </w:p>
    <w:p w:rsidR="00000000" w:rsidDel="00000000" w:rsidP="00000000" w:rsidRDefault="00000000" w:rsidRPr="00000000">
      <w:pPr>
        <w:contextualSpacing w:val="0"/>
        <w:rPr/>
      </w:pPr>
      <w:r w:rsidDel="00000000" w:rsidR="00000000" w:rsidRPr="00000000">
        <w:rPr>
          <w:rtl w:val="0"/>
        </w:rPr>
        <w:t xml:space="preserve">vlog “file1.v”</w:t>
      </w:r>
    </w:p>
    <w:p w:rsidR="00000000" w:rsidDel="00000000" w:rsidP="00000000" w:rsidRDefault="00000000" w:rsidRPr="00000000">
      <w:pPr>
        <w:contextualSpacing w:val="0"/>
        <w:rPr/>
      </w:pPr>
      <w:r w:rsidDel="00000000" w:rsidR="00000000" w:rsidRPr="00000000">
        <w:rPr>
          <w:rtl w:val="0"/>
        </w:rPr>
        <w:t xml:space="preserve">vlog “file2.v”</w:t>
      </w:r>
    </w:p>
    <w:p w:rsidR="00000000" w:rsidDel="00000000" w:rsidP="00000000" w:rsidRDefault="00000000" w:rsidRPr="00000000">
      <w:pPr>
        <w:contextualSpacing w:val="0"/>
        <w:rPr/>
      </w:pPr>
      <w:r w:rsidDel="00000000" w:rsidR="00000000" w:rsidRPr="00000000">
        <w:rPr>
          <w:rtl w:val="0"/>
        </w:rPr>
        <w:t xml:space="preserve">#set build flag to 1</w:t>
      </w:r>
    </w:p>
    <w:p w:rsidR="00000000" w:rsidDel="00000000" w:rsidP="00000000" w:rsidRDefault="00000000" w:rsidRPr="00000000">
      <w:pPr>
        <w:contextualSpacing w:val="0"/>
        <w:rPr/>
      </w:pPr>
      <w:r w:rsidDel="00000000" w:rsidR="00000000" w:rsidRPr="00000000">
        <w:rPr>
          <w:rtl w:val="0"/>
        </w:rPr>
        <w:t xml:space="preserve">set build_done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#define a function for simulating each test bench ( this is repeated for each tb with different details’ names of course )</w:t>
      </w:r>
    </w:p>
    <w:p w:rsidR="00000000" w:rsidDel="00000000" w:rsidP="00000000" w:rsidRDefault="00000000" w:rsidRPr="00000000">
      <w:pPr>
        <w:contextualSpacing w:val="0"/>
        <w:rPr/>
      </w:pPr>
      <w:r w:rsidDel="00000000" w:rsidR="00000000" w:rsidRPr="00000000">
        <w:rPr>
          <w:rtl w:val="0"/>
        </w:rPr>
        <w:t xml:space="preserve">#tbmodule1 is the name of the test bench module not the test bench file</w:t>
      </w:r>
    </w:p>
    <w:p w:rsidR="00000000" w:rsidDel="00000000" w:rsidP="00000000" w:rsidRDefault="00000000" w:rsidRPr="00000000">
      <w:pPr>
        <w:contextualSpacing w:val="0"/>
        <w:rPr/>
      </w:pPr>
      <w:r w:rsidDel="00000000" w:rsidR="00000000" w:rsidRPr="00000000">
        <w:rPr>
          <w:rtl w:val="0"/>
        </w:rPr>
        <w:t xml:space="preserve">proc firstTb {}{</w:t>
      </w:r>
    </w:p>
    <w:p w:rsidR="00000000" w:rsidDel="00000000" w:rsidP="00000000" w:rsidRDefault="00000000" w:rsidRPr="00000000">
      <w:pPr>
        <w:contextualSpacing w:val="0"/>
        <w:rPr/>
      </w:pPr>
      <w:r w:rsidDel="00000000" w:rsidR="00000000" w:rsidRPr="00000000">
        <w:rPr>
          <w:rtl w:val="0"/>
        </w:rPr>
        <w:t xml:space="preserve">global build_done</w:t>
      </w:r>
    </w:p>
    <w:p w:rsidR="00000000" w:rsidDel="00000000" w:rsidP="00000000" w:rsidRDefault="00000000" w:rsidRPr="00000000">
      <w:pPr>
        <w:contextualSpacing w:val="0"/>
        <w:rPr/>
      </w:pPr>
      <w:r w:rsidDel="00000000" w:rsidR="00000000" w:rsidRPr="00000000">
        <w:rPr>
          <w:rtl w:val="0"/>
        </w:rPr>
        <w:t xml:space="preserve">if {$build_done ==0}{build}</w:t>
      </w:r>
    </w:p>
    <w:p w:rsidR="00000000" w:rsidDel="00000000" w:rsidP="00000000" w:rsidRDefault="00000000" w:rsidRPr="00000000">
      <w:pPr>
        <w:contextualSpacing w:val="0"/>
        <w:rPr/>
      </w:pPr>
      <w:r w:rsidDel="00000000" w:rsidR="00000000" w:rsidRPr="00000000">
        <w:rPr>
          <w:rtl w:val="0"/>
        </w:rPr>
        <w:t xml:space="preserve">#simulate, the “*” symbol means all, however you could remove it and write the signals names if you want specific signals or order.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vsim work.tbmodule1</w:t>
      </w:r>
    </w:p>
    <w:p w:rsidR="00000000" w:rsidDel="00000000" w:rsidP="00000000" w:rsidRDefault="00000000" w:rsidRPr="00000000">
      <w:pPr>
        <w:contextualSpacing w:val="0"/>
        <w:rPr/>
      </w:pPr>
      <w:r w:rsidDel="00000000" w:rsidR="00000000" w:rsidRPr="00000000">
        <w:rPr>
          <w:rtl w:val="0"/>
        </w:rPr>
        <w:t xml:space="preserve">add wave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#run your simulation</w:t>
      </w:r>
    </w:p>
    <w:p w:rsidR="00000000" w:rsidDel="00000000" w:rsidP="00000000" w:rsidRDefault="00000000" w:rsidRPr="00000000">
      <w:pPr>
        <w:contextualSpacing w:val="0"/>
        <w:rPr/>
      </w:pPr>
      <w:r w:rsidDel="00000000" w:rsidR="00000000" w:rsidRPr="00000000">
        <w:rPr>
          <w:rtl w:val="0"/>
        </w:rPr>
        <w:t xml:space="preserve">run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Bonus(3) (Working in hardware is not only about design, you could be a verification engineer.. So, writing good test benches is necessary.)</w:t>
      </w:r>
    </w:p>
    <w:p w:rsidR="00000000" w:rsidDel="00000000" w:rsidP="00000000" w:rsidRDefault="00000000" w:rsidRPr="00000000">
      <w:pPr>
        <w:contextualSpacing w:val="0"/>
        <w:rPr/>
      </w:pPr>
      <w:r w:rsidDel="00000000" w:rsidR="00000000" w:rsidRPr="00000000">
        <w:rPr>
          <w:rtl w:val="0"/>
        </w:rPr>
        <w:t xml:space="preserve">-Dynamic Testing: It is some testing procedures that are done while executing the code, it contains:</w:t>
      </w:r>
    </w:p>
    <w:p w:rsidR="00000000" w:rsidDel="00000000" w:rsidP="00000000" w:rsidRDefault="00000000" w:rsidRPr="00000000">
      <w:pPr>
        <w:contextualSpacing w:val="0"/>
        <w:rPr/>
      </w:pPr>
      <w:r w:rsidDel="00000000" w:rsidR="00000000" w:rsidRPr="00000000">
        <w:rPr>
          <w:rtl w:val="0"/>
        </w:rPr>
        <w:t xml:space="preserve">1)Unit testing(1+ test bench (s)): write a tb for each module.</w:t>
      </w:r>
    </w:p>
    <w:p w:rsidR="00000000" w:rsidDel="00000000" w:rsidP="00000000" w:rsidRDefault="00000000" w:rsidRPr="00000000">
      <w:pPr>
        <w:contextualSpacing w:val="0"/>
        <w:rPr/>
      </w:pPr>
      <w:r w:rsidDel="00000000" w:rsidR="00000000" w:rsidRPr="00000000">
        <w:rPr>
          <w:rtl w:val="0"/>
        </w:rPr>
        <w:t xml:space="preserve">2)Integration testing(1+ test bench (s)): write a tb for each interacting modules to monitor the flow of data from one module to another.</w:t>
      </w:r>
    </w:p>
    <w:p w:rsidR="00000000" w:rsidDel="00000000" w:rsidP="00000000" w:rsidRDefault="00000000" w:rsidRPr="00000000">
      <w:pPr>
        <w:contextualSpacing w:val="0"/>
        <w:rPr/>
      </w:pPr>
      <w:r w:rsidDel="00000000" w:rsidR="00000000" w:rsidRPr="00000000">
        <w:rPr>
          <w:rtl w:val="0"/>
        </w:rPr>
        <w:t xml:space="preserve">3)System testing (1 test bench): write one tb that tests the behaviour of the system as a whole.</w:t>
      </w:r>
    </w:p>
    <w:p w:rsidR="00000000" w:rsidDel="00000000" w:rsidP="00000000" w:rsidRDefault="00000000" w:rsidRPr="00000000">
      <w:pPr>
        <w:contextualSpacing w:val="0"/>
        <w:rPr/>
      </w:pPr>
      <w:r w:rsidDel="00000000" w:rsidR="00000000" w:rsidRPr="00000000">
        <w:rPr>
          <w:rtl w:val="0"/>
        </w:rPr>
        <w:t xml:space="preserve">Note that while testing, you test the normal cases like 1+4 =5 and the corner cases like 4/0 to know the behaviour of the system in these cases so that it doesn't give you false answers, depending on your design you may have other corner cases too, test them 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Bonus (4)</w:t>
      </w:r>
    </w:p>
    <w:p w:rsidR="00000000" w:rsidDel="00000000" w:rsidP="00000000" w:rsidRDefault="00000000" w:rsidRPr="00000000">
      <w:pPr>
        <w:contextualSpacing w:val="0"/>
        <w:rPr/>
      </w:pPr>
      <w:r w:rsidDel="00000000" w:rsidR="00000000" w:rsidRPr="00000000">
        <w:rPr>
          <w:rtl w:val="0"/>
        </w:rPr>
        <w:t xml:space="preserve">Floating point operations:</w:t>
      </w:r>
    </w:p>
    <w:p w:rsidR="00000000" w:rsidDel="00000000" w:rsidP="00000000" w:rsidRDefault="00000000" w:rsidRPr="00000000">
      <w:pPr>
        <w:contextualSpacing w:val="0"/>
        <w:rPr/>
      </w:pPr>
      <w:r w:rsidDel="00000000" w:rsidR="00000000" w:rsidRPr="00000000">
        <w:rPr>
          <w:rtl w:val="0"/>
        </w:rPr>
        <w:t xml:space="preserve">Design one/many verilog module/s that does operations (adds/ subtracts/ multiplies) on IEEE floating point numbers, the user enters the numbers in decimal and sees the result in decimal.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Bonus (5)</w:t>
      </w:r>
    </w:p>
    <w:p w:rsidR="00000000" w:rsidDel="00000000" w:rsidP="00000000" w:rsidRDefault="00000000" w:rsidRPr="00000000">
      <w:pPr>
        <w:contextualSpacing w:val="0"/>
        <w:rPr/>
      </w:pPr>
      <w:r w:rsidDel="00000000" w:rsidR="00000000" w:rsidRPr="00000000">
        <w:rPr>
          <w:rtl w:val="0"/>
        </w:rPr>
        <w:t xml:space="preserve">Pipelined structure for your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s://www.youtube.com/playlist?list=PLo7bVbJhQ6qzK6ELKCm8H_WEzzcr5YXHC" TargetMode="External"/><Relationship Id="rId7" Type="http://schemas.openxmlformats.org/officeDocument/2006/relationships/hyperlink" Target="https://www.youtube.com/playlist?list=PL1h5a0eaDD3rsGDFnVki_fFEtDWQfXjca"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