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5368" w14:textId="5D3AB784" w:rsidR="00796F4E" w:rsidRPr="00796F4E" w:rsidRDefault="00796F4E" w:rsidP="00796F4E">
      <w:pPr>
        <w:pStyle w:val="Heading2"/>
        <w:bidi/>
        <w:spacing w:before="0" w:after="24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t>Summary of the Paper: "Automated web usage data mining and recommendation system using K-Nearest Neighbor (KNN) classification method"</w:t>
      </w:r>
      <w:r>
        <w:br/>
      </w:r>
      <w:r>
        <w:br/>
      </w:r>
    </w:p>
    <w:p w14:paraId="70FEF7EC" w14:textId="77777777" w:rsidR="00796F4E" w:rsidRPr="00796F4E" w:rsidRDefault="00796F4E" w:rsidP="00796F4E">
      <w:pPr>
        <w:numPr>
          <w:ilvl w:val="0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مشكلة البحث: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تقدم المواقع الإلكترونية عادةً العديد من الخيارات أمام المستخدمين ، مما يجعل من الصعب و يستغرق وقتًا طويلاً العثور على المنتج أو المعلومات الصحيحة.</w:t>
      </w:r>
    </w:p>
    <w:p w14:paraId="007A02FD" w14:textId="6200C4AF" w:rsidR="00796F4E" w:rsidRPr="00796F4E" w:rsidRDefault="00796F4E" w:rsidP="00796F4E">
      <w:pPr>
        <w:numPr>
          <w:ilvl w:val="0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الهدف: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تطوير نظام توصية باستخدام أقرب جار (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KNN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) بناءً على بيانات نقرات المستخدم من موقع ويب لقارئ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RSS</w:t>
      </w:r>
      <w:r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 xml:space="preserve"> )</w:t>
      </w:r>
      <w:r w:rsidRPr="00796F4E">
        <w:t xml:space="preserve"> </w:t>
      </w:r>
      <w:r>
        <w:t>Really Simple Syndication or Rich Site Summary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.</w:t>
      </w:r>
    </w:p>
    <w:p w14:paraId="63D146E6" w14:textId="77777777" w:rsidR="00796F4E" w:rsidRPr="00796F4E" w:rsidRDefault="00796F4E" w:rsidP="00796F4E">
      <w:pPr>
        <w:numPr>
          <w:ilvl w:val="0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الطريقة: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يتم تدريب طريقة تصنيف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KNN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لتحليل بيانات نقرات المستخدم في الوقت الفعلي ، وتصنيفها إلى مجموعات مستخدمين وتقديم توصيات مصممة خصيصًا لهم.</w:t>
      </w:r>
    </w:p>
    <w:p w14:paraId="6E99DF16" w14:textId="77777777" w:rsidR="00796F4E" w:rsidRPr="00796F4E" w:rsidRDefault="00796F4E" w:rsidP="00796F4E">
      <w:pPr>
        <w:numPr>
          <w:ilvl w:val="0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الخطوات:</w:t>
      </w:r>
    </w:p>
    <w:p w14:paraId="20104C20" w14:textId="77777777" w:rsidR="00796F4E" w:rsidRPr="00796F4E" w:rsidRDefault="00796F4E" w:rsidP="00796F4E">
      <w:pPr>
        <w:numPr>
          <w:ilvl w:val="1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استخراج وتنظيف بيانات عناوين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RSS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للمستخدمين وتنسيقها.</w:t>
      </w:r>
    </w:p>
    <w:p w14:paraId="2C45284A" w14:textId="77777777" w:rsidR="00796F4E" w:rsidRPr="00796F4E" w:rsidRDefault="00796F4E" w:rsidP="00796F4E">
      <w:pPr>
        <w:numPr>
          <w:ilvl w:val="1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تجميع البيانات في جلسات ذات مغزى وإنشاء مستود بيانات.</w:t>
      </w:r>
    </w:p>
    <w:p w14:paraId="74276F5A" w14:textId="3C9E2371" w:rsidR="00796F4E" w:rsidRPr="00796F4E" w:rsidRDefault="00796F4E" w:rsidP="00796F4E">
      <w:pPr>
        <w:numPr>
          <w:ilvl w:val="0"/>
          <w:numId w:val="1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النتائج: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يعد تصنيف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KNN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بسيطًا ومتسقًا وسهل التنفيذ ، مما يجعله مناسبًا للتوصيات في الوقت الفعلي مع القليل من المعرفة المسبقة حول توزيع البيانات.</w:t>
      </w:r>
    </w:p>
    <w:p w14:paraId="039836E0" w14:textId="77777777" w:rsidR="00796F4E" w:rsidRPr="00796F4E" w:rsidRDefault="00796F4E" w:rsidP="00796F4E">
      <w:pPr>
        <w:numPr>
          <w:ilvl w:val="0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معايير الجودة والكفاءة: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يتم التقييم بناءً على المحتوى والعرض وسهولة الاستخدام والوصول إلى المعلومات المطلوبة ووقت انتظار المستخدم.</w:t>
      </w:r>
    </w:p>
    <w:p w14:paraId="017DD5BE" w14:textId="77777777" w:rsidR="00796F4E" w:rsidRPr="00796F4E" w:rsidRDefault="00796F4E" w:rsidP="00796F4E">
      <w:pPr>
        <w:numPr>
          <w:ilvl w:val="0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النهج:</w:t>
      </w:r>
    </w:p>
    <w:p w14:paraId="537D8D80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تصنيف المستخدمين بناءً على بيانات النقر الحالية ومطابقتها بمجموعات المستخدمين.</w:t>
      </w:r>
    </w:p>
    <w:p w14:paraId="12AA392D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تقديم خيارات تصفح مصممة خصيصًا باستخدام استخراج بيانات استخدام الويب.</w:t>
      </w:r>
    </w:p>
    <w:p w14:paraId="276031D7" w14:textId="77777777" w:rsidR="00796F4E" w:rsidRPr="00796F4E" w:rsidRDefault="00796F4E" w:rsidP="00796F4E">
      <w:pPr>
        <w:numPr>
          <w:ilvl w:val="0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البيانات:</w:t>
      </w:r>
    </w:p>
    <w:p w14:paraId="3064CB51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تم استخدام قاعدة بيانات وصول مستخدمي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RSS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على مدار شهرين.</w:t>
      </w:r>
    </w:p>
    <w:p w14:paraId="25D89D79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استخراج البيانات ومعالجتها مسبقًا وتجميعها في جلسات لإنشاء مستود بيانات.</w:t>
      </w:r>
    </w:p>
    <w:p w14:paraId="021DE388" w14:textId="77777777" w:rsidR="00796F4E" w:rsidRPr="00796F4E" w:rsidRDefault="00796F4E" w:rsidP="00796F4E">
      <w:pPr>
        <w:numPr>
          <w:ilvl w:val="0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الأسلوب:</w:t>
      </w:r>
    </w:p>
    <w:p w14:paraId="4FAE9134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تم استخدام تصنيف أقرب جار لتحليل معلومات عنوان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URL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من قاعدة بيانات مستخدمي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RSS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.</w:t>
      </w:r>
    </w:p>
    <w:p w14:paraId="77054597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تم التقييم باستخدام جلسات اختبار نموذجية ، وعرض النتائج والتحليل.</w:t>
      </w:r>
    </w:p>
    <w:p w14:paraId="204BB090" w14:textId="77777777" w:rsidR="00796F4E" w:rsidRPr="00796F4E" w:rsidRDefault="00796F4E" w:rsidP="00796F4E">
      <w:pPr>
        <w:numPr>
          <w:ilvl w:val="0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rtl/>
          <w14:ligatures w14:val="none"/>
        </w:rPr>
        <w:t>النتائج:</w:t>
      </w:r>
    </w:p>
    <w:p w14:paraId="12C13DC9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يقدم نموذج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KNN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توصيات دقيقة ، ويتفوق على خوارزميات التصنيف الأخرى.</w:t>
      </w:r>
    </w:p>
    <w:p w14:paraId="1A6C07B6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lastRenderedPageBreak/>
        <w:t>حقق معدل دقة يزيد عن 70٪ ، مما يعني أن أكثر من 70٪ من الأخبار الموصى بها تتماشى مع متطلبات المستخدم الفورية.</w:t>
      </w:r>
    </w:p>
    <w:p w14:paraId="3D7093BB" w14:textId="77777777" w:rsidR="00796F4E" w:rsidRPr="00796F4E" w:rsidRDefault="00796F4E" w:rsidP="00796F4E">
      <w:pPr>
        <w:numPr>
          <w:ilvl w:val="1"/>
          <w:numId w:val="2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يحسن من تصفح المستخدم من خلال تقديم معلومات ذات صلة دون طلبات صريحة ، مما يحسن تجربة المستخدم بشكل عام.</w:t>
      </w:r>
    </w:p>
    <w:p w14:paraId="22E032C5" w14:textId="77777777" w:rsidR="00796F4E" w:rsidRPr="00796F4E" w:rsidRDefault="00796F4E" w:rsidP="00796F4E">
      <w:pPr>
        <w:bidi/>
        <w:spacing w:before="660" w:after="240" w:line="360" w:lineRule="atLeast"/>
        <w:outlineLvl w:val="3"/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b/>
          <w:bCs/>
          <w:color w:val="1F1F1F"/>
          <w:kern w:val="0"/>
          <w:rtl/>
          <w14:ligatures w14:val="none"/>
        </w:rPr>
        <w:t>الآثار المترتبة:</w:t>
      </w:r>
    </w:p>
    <w:p w14:paraId="0E086E23" w14:textId="77777777" w:rsidR="00796F4E" w:rsidRPr="00796F4E" w:rsidRDefault="00796F4E" w:rsidP="00796F4E">
      <w:pPr>
        <w:numPr>
          <w:ilvl w:val="0"/>
          <w:numId w:val="3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>يمكن أن تساعد نتائج الدراسة مصممي ومشرفي المواقع الإلكترونية في التخطيط للترقيات لتحسين التنقل في الموقع وتلبية احتياجات المستخدمين بشكل أكثر كفاءة.</w:t>
      </w:r>
    </w:p>
    <w:p w14:paraId="7475DB86" w14:textId="77777777" w:rsidR="00796F4E" w:rsidRPr="00623D32" w:rsidRDefault="00796F4E" w:rsidP="00796F4E">
      <w:pPr>
        <w:numPr>
          <w:ilvl w:val="0"/>
          <w:numId w:val="3"/>
        </w:numPr>
        <w:bidi/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يمكن أن يؤدي اعتماد نموذج 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  <w:t>KNN</w:t>
      </w:r>
      <w:r w:rsidRPr="00796F4E">
        <w:rPr>
          <w:rFonts w:ascii="Arial" w:eastAsia="Times New Roman" w:hAnsi="Arial" w:cs="Arial"/>
          <w:color w:val="1F1F1F"/>
          <w:kern w:val="0"/>
          <w:bdr w:val="none" w:sz="0" w:space="0" w:color="auto" w:frame="1"/>
          <w:rtl/>
          <w14:ligatures w14:val="none"/>
        </w:rPr>
        <w:t xml:space="preserve"> إلى تحسين كبير في دقة نظام التوصية وجودته ، مما يؤدي إلى تجربة ويب أكثر جاذبية وسهولة في الاستخدام.</w:t>
      </w:r>
    </w:p>
    <w:p w14:paraId="17DA377B" w14:textId="77777777" w:rsidR="00623D32" w:rsidRDefault="00623D32" w:rsidP="00623D32">
      <w:p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bdr w:val="none" w:sz="0" w:space="0" w:color="auto" w:frame="1"/>
          <w14:ligatures w14:val="none"/>
        </w:rPr>
      </w:pPr>
    </w:p>
    <w:p w14:paraId="744169D6" w14:textId="77777777" w:rsidR="00623D32" w:rsidRPr="00DC2E99" w:rsidRDefault="00623D32" w:rsidP="00623D32">
      <w:pPr>
        <w:bidi/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562FCCFC" w14:textId="77777777" w:rsidR="00DC2E99" w:rsidRPr="00DC2E99" w:rsidRDefault="00DC2E99" w:rsidP="00DC2E99">
      <w:pPr>
        <w:bidi/>
        <w:spacing w:after="0" w:line="420" w:lineRule="atLeast"/>
        <w:rPr>
          <w:rFonts w:ascii="Arial" w:eastAsia="Times New Roman" w:hAnsi="Arial" w:cs="Arial"/>
          <w:color w:val="1F1F1F"/>
          <w:kern w:val="0"/>
          <w14:ligatures w14:val="none"/>
        </w:rPr>
      </w:pPr>
    </w:p>
    <w:p w14:paraId="26587661" w14:textId="0232FB1D" w:rsidR="00DC2E99" w:rsidRPr="00796F4E" w:rsidRDefault="00DC2E99" w:rsidP="00DC2E99">
      <w:pPr>
        <w:bidi/>
        <w:spacing w:after="0" w:line="420" w:lineRule="atLeast"/>
        <w:rPr>
          <w:rFonts w:ascii="Arial" w:eastAsia="Times New Roman" w:hAnsi="Arial" w:cs="Arial"/>
          <w:color w:val="1F1F1F"/>
          <w:kern w:val="0"/>
          <w:rtl/>
          <w14:ligatures w14:val="none"/>
        </w:rPr>
      </w:pPr>
      <w:r>
        <w:t>Automated web usage data mining and recommendation system using K-Nearest Neighbor (KNN) classification method</w:t>
      </w:r>
    </w:p>
    <w:p w14:paraId="43846479" w14:textId="77777777" w:rsidR="00DC2E99" w:rsidRDefault="00DC2E99" w:rsidP="00DC2E99">
      <w:pPr>
        <w:pStyle w:val="Heading2"/>
        <w:bidi/>
        <w:spacing w:before="0" w:after="24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  <w:rtl/>
        </w:rPr>
        <w:t>ملخص وتنظيم البحث</w:t>
      </w:r>
    </w:p>
    <w:p w14:paraId="490F520B" w14:textId="77777777" w:rsidR="00DC2E99" w:rsidRDefault="00DC2E99" w:rsidP="00DC2E99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العنوان</w:t>
      </w:r>
    </w:p>
    <w:p w14:paraId="6BCB52E6" w14:textId="77777777" w:rsidR="00DC2E99" w:rsidRDefault="00DC2E99" w:rsidP="00DC2E99">
      <w:pPr>
        <w:pStyle w:val="NormalWeb"/>
        <w:bidi/>
        <w:spacing w:before="0" w:beforeAutospacing="0" w:after="0" w:afterAutospacing="0" w:line="42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استخدام 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أقرب جار (</w:t>
      </w:r>
      <w:r>
        <w:rPr>
          <w:rFonts w:ascii="Arial" w:hAnsi="Arial" w:cs="Arial"/>
          <w:color w:val="1F1F1F"/>
          <w:bdr w:val="none" w:sz="0" w:space="0" w:color="auto" w:frame="1"/>
        </w:rPr>
        <w:t>KNN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 في استخراج بيانات استخدام مواقع الأفلام ونظام التوصية</w:t>
      </w:r>
    </w:p>
    <w:p w14:paraId="723838C3" w14:textId="77777777" w:rsidR="00DC2E99" w:rsidRDefault="00DC2E99" w:rsidP="00DC2E99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الملخص</w:t>
      </w:r>
    </w:p>
    <w:p w14:paraId="71E690BD" w14:textId="77777777" w:rsidR="00DC2E99" w:rsidRDefault="00DC2E99" w:rsidP="00DC2E99">
      <w:pPr>
        <w:numPr>
          <w:ilvl w:val="0"/>
          <w:numId w:val="4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bookmarkStart w:id="0" w:name="_Hlk169875729"/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الهدف: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بناء نظام توصية للأفلام باستخدام خوارزميتي 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أقرب جار (</w:t>
      </w:r>
      <w:r>
        <w:rPr>
          <w:rFonts w:ascii="Arial" w:hAnsi="Arial" w:cs="Arial"/>
          <w:color w:val="1F1F1F"/>
          <w:bdr w:val="none" w:sz="0" w:space="0" w:color="auto" w:frame="1"/>
        </w:rPr>
        <w:t>KNN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).</w:t>
      </w:r>
    </w:p>
    <w:p w14:paraId="354BA543" w14:textId="77777777" w:rsidR="00DC2E99" w:rsidRDefault="00DC2E99" w:rsidP="00DC2E99">
      <w:pPr>
        <w:numPr>
          <w:ilvl w:val="0"/>
          <w:numId w:val="4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مجموعة البيانات: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مجموعة بيانات </w:t>
      </w:r>
      <w:r>
        <w:rPr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من موقع </w:t>
      </w:r>
      <w:r>
        <w:rPr>
          <w:rFonts w:ascii="Arial" w:hAnsi="Arial" w:cs="Arial"/>
          <w:color w:val="1F1F1F"/>
          <w:bdr w:val="none" w:sz="0" w:space="0" w:color="auto" w:frame="1"/>
        </w:rPr>
        <w:t>Kaggle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2227B1C4" w14:textId="77777777" w:rsidR="00DC2E99" w:rsidRDefault="00DC2E99" w:rsidP="00DC2E99">
      <w:pPr>
        <w:numPr>
          <w:ilvl w:val="0"/>
          <w:numId w:val="4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المكونات: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مفاهيم التعلم الآلي وأنظمة التوصية والخوارزميات (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</w:t>
      </w:r>
      <w:r>
        <w:rPr>
          <w:rFonts w:ascii="Arial" w:hAnsi="Arial" w:cs="Arial"/>
          <w:color w:val="1F1F1F"/>
          <w:bdr w:val="none" w:sz="0" w:space="0" w:color="auto" w:frame="1"/>
        </w:rPr>
        <w:t>KNN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، التصفية التعاونية، التصفية القائمة على المحتوى).</w:t>
      </w:r>
    </w:p>
    <w:p w14:paraId="67DB824B" w14:textId="77777777" w:rsidR="00DC2E99" w:rsidRDefault="00DC2E99" w:rsidP="00DC2E99">
      <w:pPr>
        <w:numPr>
          <w:ilvl w:val="0"/>
          <w:numId w:val="4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التقييم: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يتم قياس أداء النظام باستخدام جذر متوسط مربع الخطأ (</w:t>
      </w:r>
      <w:r>
        <w:rPr>
          <w:rFonts w:ascii="Arial" w:hAnsi="Arial" w:cs="Arial"/>
          <w:color w:val="1F1F1F"/>
          <w:bdr w:val="none" w:sz="0" w:space="0" w:color="auto" w:frame="1"/>
        </w:rPr>
        <w:t>RMSE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)، حيث تم تحقيق أفضل قيمة </w:t>
      </w:r>
      <w:r>
        <w:rPr>
          <w:rFonts w:ascii="Arial" w:hAnsi="Arial" w:cs="Arial"/>
          <w:color w:val="1F1F1F"/>
          <w:bdr w:val="none" w:sz="0" w:space="0" w:color="auto" w:frame="1"/>
        </w:rPr>
        <w:t>RMSE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وهي 1.081648.</w:t>
      </w:r>
    </w:p>
    <w:p w14:paraId="229B3BFB" w14:textId="77777777" w:rsidR="00DC2E99" w:rsidRDefault="00DC2E99" w:rsidP="00DC2E99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lastRenderedPageBreak/>
        <w:t>مسار المعالجة</w:t>
      </w:r>
    </w:p>
    <w:p w14:paraId="3858C7C1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إدخال المستخدم: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يوفر المستخدم معرف المستخدم والنوع الاجتماعي والعمر ورمز </w:t>
      </w:r>
      <w:r>
        <w:rPr>
          <w:rFonts w:ascii="Arial" w:hAnsi="Arial" w:cs="Arial"/>
          <w:color w:val="1F1F1F"/>
          <w:bdr w:val="none" w:sz="0" w:space="0" w:color="auto" w:frame="1"/>
        </w:rPr>
        <w:t>PIN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40F3FA19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معالجة البيانات مسبقًا: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تتم معالجة البيانات الخام مسبقًا وتحويلها إلى إطارات بيانات باستخدام </w:t>
      </w:r>
      <w:r>
        <w:rPr>
          <w:rFonts w:ascii="Arial" w:hAnsi="Arial" w:cs="Arial"/>
          <w:color w:val="1F1F1F"/>
          <w:bdr w:val="none" w:sz="0" w:space="0" w:color="auto" w:frame="1"/>
        </w:rPr>
        <w:t>NumPy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Pandas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6ACE79C1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التجميع: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يتم استخدام طريقة مجموع المربعات المجمعة ضمن المجموعة لتحديد العدد الأمثل للمجموعات لتجميع 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0E21D7CE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مصفوفة الفائدة: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يتم بناء مصفوفة فائدة مجمعة، والتي تحدد متوسط التقييم الذي يمنحه المستخدمون لكل مجموعة.</w:t>
      </w:r>
    </w:p>
    <w:p w14:paraId="4360A286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حساب التشابه: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يتم استخدام معامل ارتباط بيرسون لحساب التشابه بين المستخدمين بناءً على مصفوفة الفائدة.</w:t>
      </w:r>
    </w:p>
    <w:p w14:paraId="6D47BA5B" w14:textId="77777777" w:rsidR="00DC2E99" w:rsidRDefault="00DC2E99" w:rsidP="00DC2E99">
      <w:pPr>
        <w:numPr>
          <w:ilvl w:val="0"/>
          <w:numId w:val="5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التنبؤ: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يستخدم </w:t>
      </w:r>
      <w:r>
        <w:rPr>
          <w:rFonts w:ascii="Arial" w:hAnsi="Arial" w:cs="Arial"/>
          <w:color w:val="1F1F1F"/>
          <w:bdr w:val="none" w:sz="0" w:space="0" w:color="auto" w:frame="1"/>
        </w:rPr>
        <w:t>KNN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مصفوفة الفائدة المجمعة والتشابه للتنبؤ بتوصيات الأفلام للمستخدم الذي أدخل بياناته.</w:t>
      </w:r>
    </w:p>
    <w:p w14:paraId="73C5206E" w14:textId="77777777" w:rsidR="00DC2E99" w:rsidRDefault="00DC2E99" w:rsidP="00DC2E99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خوارزمية النظام المقترح</w:t>
      </w:r>
    </w:p>
    <w:p w14:paraId="6C7A0109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استيراد المكتبات: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استيراد المكتبات الضرورية (</w:t>
      </w:r>
      <w:r>
        <w:rPr>
          <w:rFonts w:ascii="Arial" w:hAnsi="Arial" w:cs="Arial"/>
          <w:color w:val="1F1F1F"/>
          <w:bdr w:val="none" w:sz="0" w:space="0" w:color="auto" w:frame="1"/>
        </w:rPr>
        <w:t>NumPy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</w:t>
      </w:r>
      <w:r>
        <w:rPr>
          <w:rFonts w:ascii="Arial" w:hAnsi="Arial" w:cs="Arial"/>
          <w:color w:val="1F1F1F"/>
          <w:bdr w:val="none" w:sz="0" w:space="0" w:color="auto" w:frame="1"/>
        </w:rPr>
        <w:t>Pandas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</w:t>
      </w:r>
      <w:r>
        <w:rPr>
          <w:rFonts w:ascii="Arial" w:hAnsi="Arial" w:cs="Arial"/>
          <w:color w:val="1F1F1F"/>
          <w:bdr w:val="none" w:sz="0" w:space="0" w:color="auto" w:frame="1"/>
        </w:rPr>
        <w:t>Matplotlib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</w:t>
      </w:r>
      <w:r>
        <w:rPr>
          <w:rFonts w:ascii="Arial" w:hAnsi="Arial" w:cs="Arial"/>
          <w:color w:val="1F1F1F"/>
          <w:bdr w:val="none" w:sz="0" w:space="0" w:color="auto" w:frame="1"/>
        </w:rPr>
        <w:t>sklearn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).</w:t>
      </w:r>
    </w:p>
    <w:p w14:paraId="1F86B7D3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قراءة البيانات: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قراءة بيانات </w:t>
      </w:r>
      <w:r>
        <w:rPr>
          <w:rFonts w:ascii="Arial" w:hAnsi="Arial" w:cs="Arial"/>
          <w:color w:val="1F1F1F"/>
          <w:bdr w:val="none" w:sz="0" w:space="0" w:color="auto" w:frame="1"/>
        </w:rPr>
        <w:t>CSV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إلى إطارات بيانات.</w:t>
      </w:r>
    </w:p>
    <w:p w14:paraId="0E46CF61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تقسيم البيانات: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تقسيم البيانات إلى مجموعات تدريب واختبار.</w:t>
      </w:r>
    </w:p>
    <w:p w14:paraId="4D8E78C8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إنشاء مصفوفة الفائدة: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إنشاء مصفوفة فائدة تشير إلى المستخدم الذي قام بتقييم كل فيلم.</w:t>
      </w:r>
    </w:p>
    <w:p w14:paraId="6DBC6180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تحديد العنقود: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استخدام طريقة </w:t>
      </w:r>
      <w:r>
        <w:rPr>
          <w:rFonts w:ascii="Arial" w:hAnsi="Arial" w:cs="Arial"/>
          <w:color w:val="1F1F1F"/>
          <w:bdr w:val="none" w:sz="0" w:space="0" w:color="auto" w:frame="1"/>
        </w:rPr>
        <w:t>WCSS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لتحديد العدد الصحيح للمجموعات.</w:t>
      </w:r>
    </w:p>
    <w:p w14:paraId="6EF56B53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مصفوفة الفائدة المجمعة: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تحديد مصفوفة الفائدة المجمعة بعد تطبيق تجميع 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58234ADC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مصفوفة التشابه: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تطبيق معامل ارتباط بيرسون على مصفوفة الفائدة لحساب تشابه المستخدم.</w:t>
      </w:r>
    </w:p>
    <w:p w14:paraId="5CFBAF90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التطبيع: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تطبيع القيم في مصفوفة الفائدة.</w:t>
      </w:r>
    </w:p>
    <w:p w14:paraId="3E8B18C1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دالة التنبؤ: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تقوم دالة التخمين (</w:t>
      </w:r>
      <w:r>
        <w:rPr>
          <w:rFonts w:ascii="Arial" w:hAnsi="Arial" w:cs="Arial"/>
          <w:color w:val="1F1F1F"/>
          <w:bdr w:val="none" w:sz="0" w:space="0" w:color="auto" w:frame="1"/>
        </w:rPr>
        <w:t>Guess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()) بالتنبؤ بتقييمات الأفلام لأفضل </w:t>
      </w:r>
      <w:r>
        <w:rPr>
          <w:rFonts w:ascii="Arial" w:hAnsi="Arial" w:cs="Arial"/>
          <w:color w:val="1F1F1F"/>
          <w:bdr w:val="none" w:sz="0" w:space="0" w:color="auto" w:frame="1"/>
        </w:rPr>
        <w:t>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مستخدم مشابه.</w:t>
      </w:r>
    </w:p>
    <w:p w14:paraId="79417E19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المقارنة: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مقارنة التقييمات المتوقعة بالتقييمات الفعلية في مجموعة الاختبار.</w:t>
      </w:r>
    </w:p>
    <w:p w14:paraId="608F8B0D" w14:textId="77777777" w:rsidR="00DC2E99" w:rsidRDefault="00DC2E99" w:rsidP="00DC2E99">
      <w:pPr>
        <w:numPr>
          <w:ilvl w:val="0"/>
          <w:numId w:val="6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التقييم: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حساب جذر متوسط مربع الخطأ (</w:t>
      </w:r>
      <w:r>
        <w:rPr>
          <w:rFonts w:ascii="Arial" w:hAnsi="Arial" w:cs="Arial"/>
          <w:color w:val="1F1F1F"/>
          <w:bdr w:val="none" w:sz="0" w:space="0" w:color="auto" w:frame="1"/>
        </w:rPr>
        <w:t>RMSE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 لتقييم دقة النموذج.</w:t>
      </w:r>
    </w:p>
    <w:p w14:paraId="7DD6693B" w14:textId="77777777" w:rsidR="00DC2E99" w:rsidRDefault="00DC2E99" w:rsidP="00DC2E99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الخاتمة</w:t>
      </w:r>
    </w:p>
    <w:p w14:paraId="258FF1C6" w14:textId="77777777" w:rsidR="00DC2E99" w:rsidRDefault="00DC2E99" w:rsidP="00DC2E99">
      <w:pPr>
        <w:numPr>
          <w:ilvl w:val="0"/>
          <w:numId w:val="7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تعريف التعلم الآلي: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طريقة تحليل البيانات التي تعمل على أتمتة بناء النماذج التحليلية، مما يتيح للأنظمة التعلم من البيانات واتخاذ القرارات بأقل تدخل بشري.</w:t>
      </w:r>
    </w:p>
    <w:p w14:paraId="1E3AFDCB" w14:textId="77777777" w:rsidR="00DC2E99" w:rsidRDefault="00DC2E99" w:rsidP="00DC2E99">
      <w:pPr>
        <w:numPr>
          <w:ilvl w:val="0"/>
          <w:numId w:val="7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النظام المقترح: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نظام توصية للأفلام باستخدام </w:t>
      </w:r>
      <w:r>
        <w:rPr>
          <w:rFonts w:ascii="Arial" w:hAnsi="Arial" w:cs="Arial"/>
          <w:color w:val="1F1F1F"/>
          <w:bdr w:val="none" w:sz="0" w:space="0" w:color="auto" w:frame="1"/>
        </w:rPr>
        <w:t>K-Means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أقرب جار (</w:t>
      </w:r>
      <w:r>
        <w:rPr>
          <w:rFonts w:ascii="Arial" w:hAnsi="Arial" w:cs="Arial"/>
          <w:color w:val="1F1F1F"/>
          <w:bdr w:val="none" w:sz="0" w:space="0" w:color="auto" w:frame="1"/>
        </w:rPr>
        <w:t>KNN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)، تم تنفيذه باستخدام لغة البرمجة </w:t>
      </w:r>
      <w:r>
        <w:rPr>
          <w:rFonts w:ascii="Arial" w:hAnsi="Arial" w:cs="Arial"/>
          <w:color w:val="1F1F1F"/>
          <w:bdr w:val="none" w:sz="0" w:space="0" w:color="auto" w:frame="1"/>
        </w:rPr>
        <w:t>Python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ومجموعة بيانات </w:t>
      </w:r>
      <w:r>
        <w:rPr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58270573" w14:textId="77777777" w:rsidR="00DC2E99" w:rsidRDefault="00DC2E99" w:rsidP="00DC2E99">
      <w:pPr>
        <w:numPr>
          <w:ilvl w:val="0"/>
          <w:numId w:val="7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lastRenderedPageBreak/>
        <w:t>الأداء: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يحقق جذر متوسط مربع خطأ (</w:t>
      </w:r>
      <w:r>
        <w:rPr>
          <w:rFonts w:ascii="Arial" w:hAnsi="Arial" w:cs="Arial"/>
          <w:color w:val="1F1F1F"/>
          <w:bdr w:val="none" w:sz="0" w:space="0" w:color="auto" w:frame="1"/>
        </w:rPr>
        <w:t>RMSE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 أفضل مقارنة بالتقنيات الموجودة، مع عدد أقل من العناقيد.</w:t>
      </w:r>
    </w:p>
    <w:p w14:paraId="6C08E929" w14:textId="77777777" w:rsidR="00DC2E99" w:rsidRDefault="00DC2E99" w:rsidP="00DC2E99">
      <w:pPr>
        <w:numPr>
          <w:ilvl w:val="0"/>
          <w:numId w:val="7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التحسينات المستقبلية: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إمكانية التحسين الإضافي عن طريق تحسين عملية التجميع وتضمين تقنيات إضافية.</w:t>
      </w:r>
    </w:p>
    <w:p w14:paraId="5F9756E5" w14:textId="6873A754" w:rsidR="00796F4E" w:rsidRDefault="00796F4E"/>
    <w:bookmarkEnd w:id="0"/>
    <w:p w14:paraId="6330AB56" w14:textId="77777777" w:rsidR="00A609E1" w:rsidRDefault="00A609E1"/>
    <w:p w14:paraId="062A48A4" w14:textId="77777777" w:rsidR="00A609E1" w:rsidRDefault="00A609E1" w:rsidP="00A609E1">
      <w:pPr>
        <w:pStyle w:val="NormalWeb"/>
      </w:pPr>
      <w:r>
        <w:rPr>
          <w:rStyle w:val="Strong"/>
          <w:rFonts w:eastAsiaTheme="majorEastAsia"/>
        </w:rPr>
        <w:t>SVD-based Incremental Approaches for Recommender Systems</w:t>
      </w:r>
    </w:p>
    <w:p w14:paraId="2A20A0F9" w14:textId="77777777" w:rsidR="00A609E1" w:rsidRDefault="00A609E1"/>
    <w:p w14:paraId="172F8519" w14:textId="77777777" w:rsidR="00941E4E" w:rsidRDefault="00941E4E" w:rsidP="00941E4E">
      <w:pPr>
        <w:pStyle w:val="Heading2"/>
        <w:bidi/>
        <w:spacing w:before="0" w:after="240" w:line="360" w:lineRule="atLeast"/>
        <w:rPr>
          <w:rFonts w:ascii="Arial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  <w:rtl/>
        </w:rPr>
        <w:t>ملخص وتنظيم البحث</w:t>
      </w:r>
    </w:p>
    <w:p w14:paraId="1511C4FC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العنوان</w:t>
      </w:r>
    </w:p>
    <w:p w14:paraId="65BEB429" w14:textId="77777777" w:rsidR="00941E4E" w:rsidRDefault="00941E4E" w:rsidP="00941E4E">
      <w:pPr>
        <w:pStyle w:val="NormalWeb"/>
        <w:bidi/>
        <w:spacing w:before="0" w:beforeAutospacing="0" w:after="0" w:afterAutospacing="0" w:line="42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bdr w:val="none" w:sz="0" w:space="0" w:color="auto" w:frame="1"/>
          <w:rtl/>
        </w:rPr>
        <w:t>استخدام تحلل قيمة مفردة (</w:t>
      </w:r>
      <w:r>
        <w:rPr>
          <w:rFonts w:ascii="Arial" w:hAnsi="Arial" w:cs="Arial"/>
          <w:color w:val="1F1F1F"/>
          <w:bdr w:val="none" w:sz="0" w:space="0" w:color="auto" w:frame="1"/>
        </w:rPr>
        <w:t>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) الب </w:t>
      </w:r>
      <w:r>
        <w:rPr>
          <w:rFonts w:ascii="Arial" w:hAnsi="Arial" w:cs="Arial"/>
          <w:color w:val="1F1F1F"/>
          <w:bdr w:val="none" w:sz="0" w:space="0" w:color="auto" w:frame="1"/>
        </w:rPr>
        <w:t>berta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ئي لأنظمة التوصية</w:t>
      </w:r>
    </w:p>
    <w:p w14:paraId="60128712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الملخص</w:t>
      </w:r>
    </w:p>
    <w:p w14:paraId="41D4B93F" w14:textId="77777777" w:rsidR="00941E4E" w:rsidRDefault="00941E4E" w:rsidP="00941E4E">
      <w:pPr>
        <w:numPr>
          <w:ilvl w:val="0"/>
          <w:numId w:val="8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المشكلة: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تتطلب كمية المعلومات الهائلة على الإنترنت أنظمة توصية فعالة لتوفير محتوى مخصص.</w:t>
      </w:r>
    </w:p>
    <w:p w14:paraId="18D37B75" w14:textId="77777777" w:rsidR="00941E4E" w:rsidRDefault="00941E4E" w:rsidP="00941E4E">
      <w:pPr>
        <w:numPr>
          <w:ilvl w:val="0"/>
          <w:numId w:val="8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الحل: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اقتراح خوارزمية تدريجية تسمى </w:t>
      </w:r>
      <w:r>
        <w:rPr>
          <w:rFonts w:ascii="Arial" w:hAnsi="Arial" w:cs="Arial"/>
          <w:color w:val="1F1F1F"/>
          <w:bdr w:val="none" w:sz="0" w:space="0" w:color="auto" w:frame="1"/>
        </w:rPr>
        <w:t>Incremental 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تجمع بين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، للمعالجة القابلة للتطوير والفعالة.</w:t>
      </w:r>
    </w:p>
    <w:p w14:paraId="0433FB9E" w14:textId="77777777" w:rsidR="00941E4E" w:rsidRDefault="00941E4E" w:rsidP="00941E4E">
      <w:pPr>
        <w:numPr>
          <w:ilvl w:val="0"/>
          <w:numId w:val="8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التقييم: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تمت مقارنة الخوارزمية مع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على مجموعات بيانات </w:t>
      </w:r>
      <w:r>
        <w:rPr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Flixster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، مما يدل على أداء متفوق في دقة التنبؤ ووقت التشغيل.</w:t>
      </w:r>
    </w:p>
    <w:p w14:paraId="59489425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المساهمات</w:t>
      </w:r>
    </w:p>
    <w:p w14:paraId="50682EAD" w14:textId="77777777" w:rsidR="00941E4E" w:rsidRDefault="00941E4E" w:rsidP="00941E4E">
      <w:pPr>
        <w:numPr>
          <w:ilvl w:val="0"/>
          <w:numId w:val="9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خوارزمية تدريجية: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تقترح خوارزمية </w:t>
      </w:r>
      <w:r>
        <w:rPr>
          <w:rFonts w:ascii="Arial" w:hAnsi="Arial" w:cs="Arial"/>
          <w:color w:val="1F1F1F"/>
          <w:bdr w:val="none" w:sz="0" w:space="0" w:color="auto" w:frame="1"/>
        </w:rPr>
        <w:t>Incremental 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للتنبؤ الديناميكي بالتصنيفات غير المعروفة مع إضافة عناصر جديدة.</w:t>
      </w:r>
    </w:p>
    <w:p w14:paraId="47D37784" w14:textId="77777777" w:rsidR="00941E4E" w:rsidRDefault="00941E4E" w:rsidP="00941E4E">
      <w:pPr>
        <w:numPr>
          <w:ilvl w:val="0"/>
          <w:numId w:val="9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القابلية للتطوير والكفاءة: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الخوارزمية سهلة التنفيذ وتوفر وقت تشغيل أقل مقارنة بـ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169CE689" w14:textId="77777777" w:rsidR="00941E4E" w:rsidRDefault="00941E4E" w:rsidP="00941E4E">
      <w:pPr>
        <w:numPr>
          <w:ilvl w:val="0"/>
          <w:numId w:val="9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تحليل الخطأ: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يوفر حداً أعلى للخطأ بين التصنيفات الفعلية والمتوقعة، مما يدل على فعالية الخوارزمية.</w:t>
      </w:r>
    </w:p>
    <w:p w14:paraId="1C44D89C" w14:textId="77777777" w:rsidR="00941E4E" w:rsidRDefault="00941E4E" w:rsidP="00941E4E">
      <w:pPr>
        <w:numPr>
          <w:ilvl w:val="0"/>
          <w:numId w:val="9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التحقق التجريبي: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تظهر التجارب مزايا الخوارزمية المقترحة على مجموعات بيانات </w:t>
      </w:r>
      <w:r>
        <w:rPr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Flixster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تحت معايير مختلفة.</w:t>
      </w:r>
    </w:p>
    <w:p w14:paraId="18368D0D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lastRenderedPageBreak/>
        <w:t>المنهجية</w:t>
      </w:r>
    </w:p>
    <w:p w14:paraId="7FCDDDEC" w14:textId="77777777" w:rsidR="00941E4E" w:rsidRDefault="00941E4E" w:rsidP="00941E4E">
      <w:pPr>
        <w:numPr>
          <w:ilvl w:val="0"/>
          <w:numId w:val="10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تحويل البيانات: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تحويل بيانات تصنيف المستخدم-الفيلم الثابتة إلى مصفوفة تصنيف المستخدم-الفيلم </w:t>
      </w:r>
      <w:r>
        <w:rPr>
          <w:rFonts w:ascii="Arial" w:hAnsi="Arial" w:cs="Arial"/>
          <w:color w:val="1F1F1F"/>
          <w:bdr w:val="none" w:sz="0" w:space="0" w:color="auto" w:frame="1"/>
        </w:rPr>
        <w:t>B1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وتحويل البيانات الجديدة إلى مصفوفة </w:t>
      </w:r>
      <w:r>
        <w:rPr>
          <w:rFonts w:ascii="Arial" w:hAnsi="Arial" w:cs="Arial"/>
          <w:color w:val="1F1F1F"/>
          <w:bdr w:val="none" w:sz="0" w:space="0" w:color="auto" w:frame="1"/>
        </w:rPr>
        <w:t>B2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17C79B67" w14:textId="77777777" w:rsidR="00941E4E" w:rsidRDefault="00941E4E" w:rsidP="00941E4E">
      <w:pPr>
        <w:numPr>
          <w:ilvl w:val="0"/>
          <w:numId w:val="10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عينة المصفوفة: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استخراج عدد ثابت من الأعمدة من </w:t>
      </w:r>
      <w:r>
        <w:rPr>
          <w:rFonts w:ascii="Arial" w:hAnsi="Arial" w:cs="Arial"/>
          <w:color w:val="1F1F1F"/>
          <w:bdr w:val="none" w:sz="0" w:space="0" w:color="auto" w:frame="1"/>
        </w:rPr>
        <w:t>B1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B2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لتكوين مصفوفات أصغر </w:t>
      </w:r>
      <w:r>
        <w:rPr>
          <w:rFonts w:ascii="Arial" w:hAnsi="Arial" w:cs="Arial"/>
          <w:color w:val="1F1F1F"/>
          <w:bdr w:val="none" w:sz="0" w:space="0" w:color="auto" w:frame="1"/>
        </w:rPr>
        <w:t>C1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C2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5FA16AD9" w14:textId="77777777" w:rsidR="00941E4E" w:rsidRDefault="00941E4E" w:rsidP="00941E4E">
      <w:pPr>
        <w:numPr>
          <w:ilvl w:val="0"/>
          <w:numId w:val="10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 xml:space="preserve">تحلل قيمة مفردة الب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berta</w:t>
      </w: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ئي: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يحسب تحلل قيمة مفردة لـ [</w:t>
      </w:r>
      <w:r>
        <w:rPr>
          <w:rFonts w:ascii="Arial" w:hAnsi="Arial" w:cs="Arial"/>
          <w:color w:val="1F1F1F"/>
          <w:bdr w:val="none" w:sz="0" w:space="0" w:color="auto" w:frame="1"/>
        </w:rPr>
        <w:t>C1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، </w:t>
      </w:r>
      <w:r>
        <w:rPr>
          <w:rFonts w:ascii="Arial" w:hAnsi="Arial" w:cs="Arial"/>
          <w:color w:val="1F1F1F"/>
          <w:bdr w:val="none" w:sz="0" w:space="0" w:color="auto" w:frame="1"/>
        </w:rPr>
        <w:t>C2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] بناءً على تحلل قيمة مفردة لـ </w:t>
      </w:r>
      <w:r>
        <w:rPr>
          <w:rFonts w:ascii="Arial" w:hAnsi="Arial" w:cs="Arial"/>
          <w:color w:val="1F1F1F"/>
          <w:bdr w:val="none" w:sz="0" w:space="0" w:color="auto" w:frame="1"/>
        </w:rPr>
        <w:t>C1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4E8CFC05" w14:textId="77777777" w:rsidR="00941E4E" w:rsidRDefault="00941E4E" w:rsidP="00941E4E">
      <w:pPr>
        <w:numPr>
          <w:ilvl w:val="0"/>
          <w:numId w:val="10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التنبؤ: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يستخدم متجهات تفضيلات المستخدم ومتجهات ميزات الفيلم للتنبؤ بالتصنيفات. يوصى بالأفلام ذات التصنيفات المتوقعة في النصف العلوي من النطاق.</w:t>
      </w:r>
    </w:p>
    <w:p w14:paraId="11AD28F5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منصة تجريبية</w:t>
      </w:r>
    </w:p>
    <w:p w14:paraId="3B08EA03" w14:textId="77777777" w:rsidR="00941E4E" w:rsidRDefault="00941E4E" w:rsidP="00941E4E">
      <w:pPr>
        <w:numPr>
          <w:ilvl w:val="0"/>
          <w:numId w:val="11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مجموعات البيانات:</w:t>
      </w:r>
    </w:p>
    <w:p w14:paraId="600658F8" w14:textId="77777777" w:rsidR="00941E4E" w:rsidRDefault="00941E4E" w:rsidP="00941E4E">
      <w:pPr>
        <w:numPr>
          <w:ilvl w:val="1"/>
          <w:numId w:val="11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943 مستخدمًا و 1682 فيلمًا بـ 100000 تصنيف.</w:t>
      </w:r>
    </w:p>
    <w:p w14:paraId="6E9000CD" w14:textId="77777777" w:rsidR="00941E4E" w:rsidRDefault="00941E4E" w:rsidP="00941E4E">
      <w:pPr>
        <w:numPr>
          <w:ilvl w:val="1"/>
          <w:numId w:val="11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Flixster</w:t>
      </w: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8465 مستخدمًا و 9602 فيلمًا بـ 5326788 تصنيفًا.</w:t>
      </w:r>
    </w:p>
    <w:p w14:paraId="257BA918" w14:textId="77777777" w:rsidR="00941E4E" w:rsidRDefault="00941E4E" w:rsidP="00941E4E">
      <w:pPr>
        <w:numPr>
          <w:ilvl w:val="0"/>
          <w:numId w:val="11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مقياس التقييم: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متوسط الخطأ المطلق (</w:t>
      </w:r>
      <w:r>
        <w:rPr>
          <w:rFonts w:ascii="Arial" w:hAnsi="Arial" w:cs="Arial"/>
          <w:color w:val="1F1F1F"/>
          <w:bdr w:val="none" w:sz="0" w:space="0" w:color="auto" w:frame="1"/>
        </w:rPr>
        <w:t>MAE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 وجذر متوسط مربع الخطأ (</w:t>
      </w:r>
      <w:r>
        <w:rPr>
          <w:rFonts w:ascii="Arial" w:hAnsi="Arial" w:cs="Arial"/>
          <w:color w:val="1F1F1F"/>
          <w:bdr w:val="none" w:sz="0" w:space="0" w:color="auto" w:frame="1"/>
        </w:rPr>
        <w:t>RMSE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).</w:t>
      </w:r>
    </w:p>
    <w:p w14:paraId="1412B17F" w14:textId="77777777" w:rsidR="00941E4E" w:rsidRDefault="00941E4E" w:rsidP="00941E4E">
      <w:pPr>
        <w:numPr>
          <w:ilvl w:val="0"/>
          <w:numId w:val="11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التحقق المتقاطع الخماسي: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تقسم التصنيفات إلى خمسة أقسام للتدريب والاختبار.</w:t>
      </w:r>
    </w:p>
    <w:p w14:paraId="2C301C52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النتائج والمناقشات</w:t>
      </w:r>
    </w:p>
    <w:p w14:paraId="4CBB3EB2" w14:textId="77777777" w:rsidR="00941E4E" w:rsidRDefault="00941E4E" w:rsidP="00941E4E">
      <w:pPr>
        <w:numPr>
          <w:ilvl w:val="0"/>
          <w:numId w:val="12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المقارنة: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تتفوق </w:t>
      </w:r>
      <w:r>
        <w:rPr>
          <w:rFonts w:ascii="Arial" w:hAnsi="Arial" w:cs="Arial"/>
          <w:color w:val="1F1F1F"/>
          <w:bdr w:val="none" w:sz="0" w:space="0" w:color="auto" w:frame="1"/>
        </w:rPr>
        <w:t>Incremental 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على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في كل من دقة التنبؤ ووقت التشغيل على مجموعات بيانات </w:t>
      </w:r>
      <w:r>
        <w:rPr>
          <w:rFonts w:ascii="Arial" w:hAnsi="Arial" w:cs="Arial"/>
          <w:color w:val="1F1F1F"/>
          <w:bdr w:val="none" w:sz="0" w:space="0" w:color="auto" w:frame="1"/>
        </w:rPr>
        <w:t>MovieLens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و </w:t>
      </w:r>
      <w:r>
        <w:rPr>
          <w:rFonts w:ascii="Arial" w:hAnsi="Arial" w:cs="Arial"/>
          <w:color w:val="1F1F1F"/>
          <w:bdr w:val="none" w:sz="0" w:space="0" w:color="auto" w:frame="1"/>
        </w:rPr>
        <w:t>Flixster</w:t>
      </w:r>
      <w:r>
        <w:rPr>
          <w:rFonts w:ascii="Arial" w:hAnsi="Arial" w:cs="Arial"/>
          <w:color w:val="1F1F1F"/>
          <w:bdr w:val="none" w:sz="0" w:space="0" w:color="auto" w:frame="1"/>
          <w:rtl/>
        </w:rPr>
        <w:t>.</w:t>
      </w:r>
    </w:p>
    <w:p w14:paraId="46610263" w14:textId="77777777" w:rsidR="00941E4E" w:rsidRDefault="00941E4E" w:rsidP="00941E4E">
      <w:pPr>
        <w:numPr>
          <w:ilvl w:val="0"/>
          <w:numId w:val="12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تحليل الخطأ: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يوفر التحليل الرياضي حداً أعلى للخطأ، مما يضمن قوة الخوارزمية.</w:t>
      </w:r>
    </w:p>
    <w:p w14:paraId="12A573FF" w14:textId="77777777" w:rsidR="00941E4E" w:rsidRDefault="00941E4E" w:rsidP="00941E4E">
      <w:pPr>
        <w:pStyle w:val="Heading4"/>
        <w:bidi/>
        <w:spacing w:before="660" w:after="240" w:line="36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rtl/>
        </w:rPr>
        <w:t>الخاتمة</w:t>
      </w:r>
    </w:p>
    <w:p w14:paraId="705FC3EB" w14:textId="77777777" w:rsidR="00941E4E" w:rsidRDefault="00941E4E" w:rsidP="00941E4E">
      <w:pPr>
        <w:numPr>
          <w:ilvl w:val="0"/>
          <w:numId w:val="13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 xml:space="preserve">خوارزمية تحلل قيمة مفردة الب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berta</w:t>
      </w: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ئي: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تستغل قيم وموحدات القيمة المفردة السابقة للتحديث الفعال.</w:t>
      </w:r>
    </w:p>
    <w:p w14:paraId="24EBF6C0" w14:textId="77777777" w:rsidR="00941E4E" w:rsidRDefault="00941E4E" w:rsidP="00941E4E">
      <w:pPr>
        <w:numPr>
          <w:ilvl w:val="0"/>
          <w:numId w:val="13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 xml:space="preserve">خوارزمية 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Incremental ApproSVD</w:t>
      </w: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تجمع بين </w:t>
      </w:r>
      <w:r>
        <w:rPr>
          <w:rFonts w:ascii="Arial" w:hAnsi="Arial" w:cs="Arial"/>
          <w:color w:val="1F1F1F"/>
          <w:bdr w:val="none" w:sz="0" w:space="0" w:color="auto" w:frame="1"/>
        </w:rPr>
        <w:t>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مع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لتحسين الأداء.</w:t>
      </w:r>
    </w:p>
    <w:p w14:paraId="0B65D847" w14:textId="77777777" w:rsidR="00941E4E" w:rsidRDefault="00941E4E" w:rsidP="00941E4E">
      <w:pPr>
        <w:numPr>
          <w:ilvl w:val="0"/>
          <w:numId w:val="13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التحليل الرياضي: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يثبت دقة التوقعات.</w:t>
      </w:r>
    </w:p>
    <w:p w14:paraId="5D26DBEE" w14:textId="77777777" w:rsidR="00941E4E" w:rsidRDefault="00941E4E" w:rsidP="00941E4E">
      <w:pPr>
        <w:numPr>
          <w:ilvl w:val="0"/>
          <w:numId w:val="13"/>
        </w:numPr>
        <w:bidi/>
        <w:spacing w:after="0" w:line="420" w:lineRule="atLeast"/>
        <w:rPr>
          <w:rFonts w:ascii="Arial" w:hAnsi="Arial" w:cs="Arial"/>
          <w:color w:val="1F1F1F"/>
          <w:rtl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  <w:rtl/>
        </w:rPr>
        <w:t>التحقق التجريبي: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يوضح تفوق </w:t>
      </w:r>
      <w:r>
        <w:rPr>
          <w:rFonts w:ascii="Arial" w:hAnsi="Arial" w:cs="Arial"/>
          <w:color w:val="1F1F1F"/>
          <w:bdr w:val="none" w:sz="0" w:space="0" w:color="auto" w:frame="1"/>
        </w:rPr>
        <w:t>Incremental ApproSVD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على </w:t>
      </w:r>
      <w:r>
        <w:rPr>
          <w:rFonts w:ascii="Arial" w:hAnsi="Arial" w:cs="Arial"/>
          <w:color w:val="1F1F1F"/>
          <w:bdr w:val="none" w:sz="0" w:space="0" w:color="auto" w:frame="1"/>
        </w:rPr>
        <w:t>Incremental SVD</w:t>
      </w:r>
      <w:r>
        <w:rPr>
          <w:rFonts w:ascii="Arial" w:hAnsi="Arial" w:cs="Arial"/>
          <w:color w:val="1F1F1F"/>
          <w:bdr w:val="none" w:sz="0" w:space="0" w:color="auto" w:frame="1"/>
          <w:rtl/>
        </w:rPr>
        <w:t xml:space="preserve"> في دمج دقة التنبؤ ووقت التشغيل على مجموعتي بيانات كبيرتين.</w:t>
      </w:r>
    </w:p>
    <w:p w14:paraId="36D025E2" w14:textId="77777777" w:rsidR="00941E4E" w:rsidRDefault="00941E4E" w:rsidP="00941E4E">
      <w:pPr>
        <w:pStyle w:val="NormalWeb"/>
        <w:bidi/>
        <w:spacing w:before="0" w:beforeAutospacing="0" w:after="0" w:afterAutospacing="0" w:line="420" w:lineRule="atLeast"/>
        <w:rPr>
          <w:rFonts w:ascii="Arial" w:hAnsi="Arial" w:cs="Arial"/>
          <w:color w:val="1F1F1F"/>
          <w:rtl/>
        </w:rPr>
      </w:pPr>
      <w:r>
        <w:rPr>
          <w:rFonts w:ascii="Arial" w:hAnsi="Arial" w:cs="Arial"/>
          <w:color w:val="1F1F1F"/>
          <w:bdr w:val="none" w:sz="0" w:space="0" w:color="auto" w:frame="1"/>
          <w:rtl/>
        </w:rPr>
        <w:lastRenderedPageBreak/>
        <w:t>تقدم هذه الورقة طريقة قوية وقابلة للتطوير وفعالة لتحسين أداء أنظمة التوصية في سياق البيانات الضخمة، حيث تلبي الحاجة إلى توصيات دقيقة وفي الوقت المناسب في مشهد معلومات دائم التطور.</w:t>
      </w:r>
    </w:p>
    <w:p w14:paraId="54CEC0FF" w14:textId="77777777" w:rsidR="00A609E1" w:rsidRDefault="00A609E1"/>
    <w:sectPr w:rsidR="00A6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45B8"/>
    <w:multiLevelType w:val="multilevel"/>
    <w:tmpl w:val="E53C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69E"/>
    <w:multiLevelType w:val="multilevel"/>
    <w:tmpl w:val="F9F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347BA"/>
    <w:multiLevelType w:val="multilevel"/>
    <w:tmpl w:val="DA0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B3C30"/>
    <w:multiLevelType w:val="multilevel"/>
    <w:tmpl w:val="6DE8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47460"/>
    <w:multiLevelType w:val="multilevel"/>
    <w:tmpl w:val="8BA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D7A66"/>
    <w:multiLevelType w:val="multilevel"/>
    <w:tmpl w:val="BA7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30D79"/>
    <w:multiLevelType w:val="multilevel"/>
    <w:tmpl w:val="15BA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2100F"/>
    <w:multiLevelType w:val="multilevel"/>
    <w:tmpl w:val="9E4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24813"/>
    <w:multiLevelType w:val="multilevel"/>
    <w:tmpl w:val="7FB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2BA0"/>
    <w:multiLevelType w:val="multilevel"/>
    <w:tmpl w:val="A9EC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13DC0"/>
    <w:multiLevelType w:val="multilevel"/>
    <w:tmpl w:val="DB9699D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lang w:bidi="ar-SA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B0E0A"/>
    <w:multiLevelType w:val="multilevel"/>
    <w:tmpl w:val="7F3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B01FF"/>
    <w:multiLevelType w:val="multilevel"/>
    <w:tmpl w:val="90E8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050153">
    <w:abstractNumId w:val="5"/>
  </w:num>
  <w:num w:numId="2" w16cid:durableId="1820225755">
    <w:abstractNumId w:val="1"/>
  </w:num>
  <w:num w:numId="3" w16cid:durableId="1546335862">
    <w:abstractNumId w:val="8"/>
  </w:num>
  <w:num w:numId="4" w16cid:durableId="1904754525">
    <w:abstractNumId w:val="10"/>
  </w:num>
  <w:num w:numId="5" w16cid:durableId="1404596777">
    <w:abstractNumId w:val="3"/>
  </w:num>
  <w:num w:numId="6" w16cid:durableId="627854839">
    <w:abstractNumId w:val="9"/>
  </w:num>
  <w:num w:numId="7" w16cid:durableId="28461389">
    <w:abstractNumId w:val="7"/>
  </w:num>
  <w:num w:numId="8" w16cid:durableId="2104380289">
    <w:abstractNumId w:val="4"/>
  </w:num>
  <w:num w:numId="9" w16cid:durableId="974868622">
    <w:abstractNumId w:val="11"/>
  </w:num>
  <w:num w:numId="10" w16cid:durableId="1274093300">
    <w:abstractNumId w:val="2"/>
  </w:num>
  <w:num w:numId="11" w16cid:durableId="616720290">
    <w:abstractNumId w:val="6"/>
  </w:num>
  <w:num w:numId="12" w16cid:durableId="1254163982">
    <w:abstractNumId w:val="12"/>
  </w:num>
  <w:num w:numId="13" w16cid:durableId="140175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F4E"/>
    <w:rsid w:val="00516996"/>
    <w:rsid w:val="00623D32"/>
    <w:rsid w:val="00790F20"/>
    <w:rsid w:val="00796F4E"/>
    <w:rsid w:val="00941E4E"/>
    <w:rsid w:val="00A609E1"/>
    <w:rsid w:val="00D00B9A"/>
    <w:rsid w:val="00D45310"/>
    <w:rsid w:val="00D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3442"/>
  <w15:docId w15:val="{A0132F7C-E291-44B0-9BD3-104736DE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6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6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Debow</dc:creator>
  <cp:keywords/>
  <dc:description/>
  <cp:lastModifiedBy>Ahmad Debow</cp:lastModifiedBy>
  <cp:revision>1</cp:revision>
  <dcterms:created xsi:type="dcterms:W3CDTF">2024-06-20T16:33:00Z</dcterms:created>
  <dcterms:modified xsi:type="dcterms:W3CDTF">2024-06-22T10:10:00Z</dcterms:modified>
</cp:coreProperties>
</file>