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B3A5C"/>
          <w:sz w:val="44"/>
          <w:szCs w:val="44"/>
        </w:rPr>
        <w:t xml:space="preserve">KCT Knowledge Base API</w:t>
      </w:r>
    </w:p>
    <w:p>
      <w:pPr>
        <w:spacing w:after="100"/>
        <w:jc w:val="center"/>
      </w:pPr>
      <w:r>
        <w:rPr>
          <w:rFonts w:ascii="Arial" w:cs="Arial" w:eastAsia="Arial" w:hAnsi="Arial"/>
          <w:color w:val="2C5F8A"/>
          <w:sz w:val="30"/>
          <w:szCs w:val="30"/>
        </w:rPr>
        <w:t xml:space="preserve">Comprehensive Technical Assessment</w:t>
      </w:r>
    </w:p>
    <w:p>
      <w:pPr>
        <w:spacing w:after="400"/>
        <w:jc w:val="center"/>
      </w:pPr>
      <w:r>
        <w:rPr>
          <w:rFonts w:ascii="Arial" w:cs="Arial" w:eastAsia="Arial" w:hAnsi="Arial"/>
          <w:color w:val="666666"/>
          <w:sz w:val="22"/>
          <w:szCs w:val="22"/>
        </w:rPr>
        <w:t xml:space="preserve">February 15, 2026 | Prepared for Abe / KCT Menswear</w:t>
      </w:r>
    </w:p>
    <w:p>
      <w:pPr>
        <w:pStyle w:val="Heading1"/>
      </w:pPr>
      <w:r>
        <w:t xml:space="preserve">1. Executive Summary</w:t>
      </w:r>
    </w:p>
    <w:p>
      <w:pPr>
        <w:spacing w:after="200"/>
      </w:pPr>
      <w:r>
        <w:t xml:space="preserve">The KCT Knowledge Base API is a Railway-deployed Node.js/Express backend designed to provide fashion intelligence (outfit recommendations, color matching, trending analysis), analytics (GA4 + Shopify + custom tracking), and AI-powered chat for kctmenswear.com. After a thorough code review of all 45+ source files, 30+ documentation files, environment configuration, and live endpoint testing, here is the honest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3"/>
              <w:left w:val="single" w:color="CC0000" w:sz="3"/>
              <w:bottom w:val="single" w:color="CC0000" w:sz="3"/>
              <w:right w:val="single" w:color="CC0000" w:sz="3"/>
            </w:tcBorders>
            <w:shd w:fill="FFF0F0" w:val="clear"/>
            <w:tcMar>
              <w:top w:type="dxa" w:w="120"/>
              <w:left w:type="dxa" w:w="200"/>
              <w:bottom w:type="dxa" w:w="120"/>
              <w:right w:type="dxa" w:w="200"/>
            </w:tcMar>
          </w:tcPr>
          <w:p>
            <w:pPr>
              <w:spacing w:after="80"/>
            </w:pPr>
            <w:r>
              <w:rPr>
                <w:rFonts w:ascii="Arial" w:cs="Arial" w:eastAsia="Arial" w:hAnsi="Arial"/>
                <w:b/>
                <w:bCs/>
                <w:color w:val="CC0000"/>
                <w:sz w:val="24"/>
                <w:szCs w:val="24"/>
              </w:rPr>
              <w:t xml:space="preserve">CRITICAL FINDING: THE API IS COMPLETELY DOWN</w:t>
            </w:r>
          </w:p>
          <w:p>
            <w:r>
              <w:rPr>
                <w:rFonts w:ascii="Arial" w:cs="Arial" w:eastAsia="Arial" w:hAnsi="Arial"/>
                <w:sz w:val="20"/>
                <w:szCs w:val="20"/>
              </w:rPr>
              <w:t xml:space="preserve">As of February 15, 2026, the Railway service at kct-knowledge-api-2-production.up.railway.app returns no response (connection refused/timeout). The entire API is unreachable. Every feature that depends on this service is currently running on fallback data or silently failing.</w:t>
            </w:r>
          </w:p>
        </w:tc>
      </w:tr>
    </w:tbl>
    <w:p>
      <w:pPr>
        <w:spacing w:after="200"/>
      </w:pPr>
    </w:p>
    <w:p>
      <w:pPr>
        <w:pStyle w:val="Heading1"/>
      </w:pPr>
      <w:r>
        <w:t xml:space="preserve">2. Was Building This a Good Decision?</w:t>
      </w:r>
    </w:p>
    <w:p>
      <w:pPr>
        <w:pStyle w:val="Heading2"/>
      </w:pPr>
      <w:r>
        <w:t xml:space="preserve">The Vision Was Excellent</w:t>
      </w:r>
    </w:p>
    <w:p>
      <w:pPr>
        <w:spacing w:after="120"/>
      </w:pPr>
      <w:r>
        <w:t xml:space="preserve">The concept behind this API is genuinely smart and forward-thinking for an e-commerce menswear business. Building a fashion knowledge base that understands color theory, outfit coordination, occasion-appropriate styling, and trending combinations is a real competitive differentiator. Here’s what was right about the vision:</w:t>
      </w:r>
    </w:p>
    <w:p>
      <w:pPr>
        <w:pStyle w:val="ListParagraph"/>
        <w:numPr>
          <w:ilvl w:val="0"/>
          <w:numId w:val="2"/>
        </w:numPr>
        <w:spacing w:after="80"/>
      </w:pPr>
      <w:r>
        <w:rPr>
          <w:b/>
          <w:bCs/>
        </w:rPr>
        <w:t xml:space="preserve">Complete-the-Look recommendations </w:t>
      </w:r>
      <w:r>
        <w:t xml:space="preserve">can directly increase average order value by suggesting matching items</w:t>
      </w:r>
    </w:p>
    <w:p>
      <w:pPr>
        <w:pStyle w:val="ListParagraph"/>
        <w:numPr>
          <w:ilvl w:val="0"/>
          <w:numId w:val="2"/>
        </w:numPr>
        <w:spacing w:after="80"/>
      </w:pPr>
      <w:r>
        <w:rPr>
          <w:b/>
          <w:bCs/>
        </w:rPr>
        <w:t xml:space="preserve">Color matching intelligence </w:t>
      </w:r>
      <w:r>
        <w:t xml:space="preserve">solves a real customer pain point — men often don’t know what goes with what</w:t>
      </w:r>
    </w:p>
    <w:p>
      <w:pPr>
        <w:pStyle w:val="ListParagraph"/>
        <w:numPr>
          <w:ilvl w:val="0"/>
          <w:numId w:val="2"/>
        </w:numPr>
        <w:spacing w:after="80"/>
      </w:pPr>
      <w:r>
        <w:rPr>
          <w:b/>
          <w:bCs/>
        </w:rPr>
        <w:t xml:space="preserve">Unified analytics (GA4 + Shopify) </w:t>
      </w:r>
      <w:r>
        <w:t xml:space="preserve">is valuable — having one dashboard that combines traffic data with actual sales is powerful</w:t>
      </w:r>
    </w:p>
    <w:p>
      <w:pPr>
        <w:pStyle w:val="ListParagraph"/>
        <w:numPr>
          <w:ilvl w:val="0"/>
          <w:numId w:val="2"/>
        </w:numPr>
        <w:spacing w:after="200"/>
      </w:pPr>
      <w:r>
        <w:rPr>
          <w:b/>
          <w:bCs/>
        </w:rPr>
        <w:t xml:space="preserve">Outfit validation </w:t>
      </w:r>
      <w:r>
        <w:t xml:space="preserve">builds customer confidence and reduces returns from bad combinations</w:t>
      </w:r>
    </w:p>
    <w:p>
      <w:pPr>
        <w:pStyle w:val="Heading2"/>
      </w:pPr>
      <w:r>
        <w:t xml:space="preserve">The Execution Suffered from Scope Creep</w:t>
      </w:r>
    </w:p>
    <w:p>
      <w:pPr>
        <w:spacing w:after="120"/>
      </w:pPr>
      <w:r>
        <w:t xml:space="preserve">The project grew far beyond what was achievable and maintainable. What started as a focused knowledge base expanded into 45+ service files covering:</w:t>
      </w:r>
    </w:p>
    <w:p>
      <w:pPr>
        <w:pStyle w:val="ListParagraph"/>
        <w:numPr>
          <w:ilvl w:val="0"/>
          <w:numId w:val="3"/>
        </w:numPr>
        <w:spacing w:after="80"/>
      </w:pPr>
      <w:r>
        <w:t xml:space="preserve">Fashion intelligence (colors, outfits, trending, venue-specific, seasonal)</w:t>
      </w:r>
    </w:p>
    <w:p>
      <w:pPr>
        <w:pStyle w:val="ListParagraph"/>
        <w:numPr>
          <w:ilvl w:val="0"/>
          <w:numId w:val="3"/>
        </w:numPr>
        <w:spacing w:after="80"/>
      </w:pPr>
      <w:r>
        <w:t xml:space="preserve">Full analytics platform (GA4, Shopify, Supabase, Redis, PostgreSQL, IP geolocation)</w:t>
      </w:r>
    </w:p>
    <w:p>
      <w:pPr>
        <w:pStyle w:val="ListParagraph"/>
        <w:numPr>
          <w:ilvl w:val="0"/>
          <w:numId w:val="3"/>
        </w:numPr>
        <w:spacing w:after="80"/>
      </w:pPr>
      <w:r>
        <w:t xml:space="preserve">AI chat with multiple frameworks (PRECISION, RESTORE, customer psychology)</w:t>
      </w:r>
    </w:p>
    <w:p>
      <w:pPr>
        <w:pStyle w:val="ListParagraph"/>
        <w:numPr>
          <w:ilvl w:val="0"/>
          <w:numId w:val="3"/>
        </w:numPr>
        <w:spacing w:after="80"/>
      </w:pPr>
      <w:r>
        <w:t xml:space="preserve">Voice AI (ElevenLabs TTS + OpenAI STT)</w:t>
      </w:r>
    </w:p>
    <w:p>
      <w:pPr>
        <w:pStyle w:val="ListParagraph"/>
        <w:numPr>
          <w:ilvl w:val="0"/>
          <w:numId w:val="3"/>
        </w:numPr>
        <w:spacing w:after="80"/>
      </w:pPr>
      <w:r>
        <w:t xml:space="preserve">SEO crawler (disabled because Puppeteer doesn’t work in the Docker container)</w:t>
      </w:r>
    </w:p>
    <w:p>
      <w:pPr>
        <w:pStyle w:val="ListParagraph"/>
        <w:numPr>
          <w:ilvl w:val="0"/>
          <w:numId w:val="3"/>
        </w:numPr>
        <w:spacing w:after="80"/>
      </w:pPr>
      <w:r>
        <w:t xml:space="preserve">Customer psychology, cultural adaptation, career intelligence, NLP services</w:t>
      </w:r>
    </w:p>
    <w:p>
      <w:pPr>
        <w:pStyle w:val="ListParagraph"/>
        <w:numPr>
          <w:ilvl w:val="0"/>
          <w:numId w:val="3"/>
        </w:numPr>
        <w:spacing w:after="80"/>
      </w:pPr>
      <w:r>
        <w:t xml:space="preserve">Predictive analytics, customer segmentation, smart bundles</w:t>
      </w:r>
    </w:p>
    <w:p>
      <w:pPr>
        <w:pStyle w:val="ListParagraph"/>
        <w:numPr>
          <w:ilvl w:val="0"/>
          <w:numId w:val="3"/>
        </w:numPr>
        <w:spacing w:after="200"/>
      </w:pPr>
      <w:r>
        <w:t xml:space="preserve">Fashion-CLIP visual analysis (disabled)</w:t>
      </w:r>
    </w:p>
    <w:p>
      <w:pPr>
        <w:spacing w:after="200"/>
      </w:pPr>
      <w:r>
        <w:rPr>
          <w:b/>
          <w:bCs/>
        </w:rPr>
        <w:t xml:space="preserve">Bottom line: </w:t>
      </w:r>
      <w:r>
        <w:t xml:space="preserve">The idea was good, but trying to build SEMrush + an analytics platform + an AI stylist + a voice assistant + a fashion API all in one Railway service was too ambitious. The result is a system where almost nothing actually works in production.</w:t>
      </w:r>
    </w:p>
    <w:p>
      <w:r>
        <w:br w:type="page"/>
      </w:r>
    </w:p>
    <w:p>
      <w:pPr>
        <w:pStyle w:val="Heading1"/>
      </w:pPr>
      <w:r>
        <w:t xml:space="preserve">3. Current State of the System</w:t>
      </w:r>
    </w:p>
    <w:p>
      <w:pPr>
        <w:pStyle w:val="Heading2"/>
      </w:pPr>
      <w:r>
        <w:t xml:space="preserve">3.1 Endpoint Status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Endpoint</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 /health</w:t>
            </w:r>
          </w:p>
        </w:tc>
        <w:tc>
          <w:tcPr>
            <w:tcW w:type="dxa" w:w="150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DOWN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Entire Railway service unreachable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 /api/analytics/track</w:t>
            </w:r>
          </w:p>
        </w:tc>
        <w:tc>
          <w:tcPr>
            <w:tcW w:type="dxa" w:w="150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BROKEN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CORS blocked + service down. Zero data collected.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 /api/recommendations</w:t>
            </w:r>
          </w:p>
        </w:tc>
        <w:tc>
          <w:tcPr>
            <w:tcW w:type="dxa" w:w="150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BROKEN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Service down. Frontend uses fallback random products.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 /api/trending</w:t>
            </w:r>
          </w:p>
        </w:tc>
        <w:tc>
          <w:tcPr>
            <w:tcW w:type="dxa" w:w="150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BROKEN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Service down. Static fallback data shown.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 /api/analytics/dashboard</w:t>
            </w:r>
          </w:p>
        </w:tc>
        <w:tc>
          <w:tcPr>
            <w:tcW w:type="dxa" w:w="150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BROKEN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CORS + service down. Admin dashboard empty.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 /api/v1/validation/outfit</w:t>
            </w:r>
          </w:p>
        </w:tc>
        <w:tc>
          <w:tcPr>
            <w:tcW w:type="dxa" w:w="150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BROKEN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Fallback returns {valid: true, score: 75}.</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 /api/chat/*</w:t>
            </w:r>
          </w:p>
        </w:tc>
        <w:tc>
          <w:tcPr>
            <w:tcW w:type="dxa" w:w="150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BROKEN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Chat returns generic fallback response.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/api/recommendations/complete-look</w:t>
            </w:r>
          </w:p>
        </w:tc>
        <w:tc>
          <w:tcPr>
            <w:tcW w:type="dxa" w:w="1500"/>
            <w:tcBorders>
              <w:top w:val="single" w:color="CCCCCC" w:sz="1"/>
              <w:left w:val="single" w:color="CCCCCC" w:sz="1"/>
              <w:bottom w:val="single" w:color="CCCCCC" w:sz="1"/>
              <w:right w:val="single" w:color="CCCCCC" w:sz="1"/>
            </w:tcBorders>
            <w:shd w:fill="FFE0CC"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404</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Route NEVER existed. Frontend calls a path not in server.ts.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/api/v2/* routes</w:t>
            </w:r>
          </w:p>
        </w:tc>
        <w:tc>
          <w:tcPr>
            <w:tcW w:type="dxa" w:w="1500"/>
            <w:tcBorders>
              <w:top w:val="single" w:color="CCCCCC" w:sz="1"/>
              <w:left w:val="single" w:color="CCCCCC" w:sz="1"/>
              <w:bottom w:val="single" w:color="CCCCCC" w:sz="1"/>
              <w:right w:val="single" w:color="CCCCCC" w:sz="1"/>
            </w:tcBorders>
            <w:shd w:fill="FFE0CC"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UNMOUNTED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v2-compatibility.ts exists but is never imported in server.ts.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SEO Crawler (/api/seo/*)</w:t>
            </w:r>
          </w:p>
        </w:tc>
        <w:tc>
          <w:tcPr>
            <w:tcW w:type="dxa" w:w="1500"/>
            <w:tcBorders>
              <w:top w:val="single" w:color="CCCCCC" w:sz="1"/>
              <w:left w:val="single" w:color="CCCCCC" w:sz="1"/>
              <w:bottom w:val="single" w:color="CCCCCC" w:sz="1"/>
              <w:right w:val="single" w:color="CCCCCC" w:sz="1"/>
            </w:tcBorders>
            <w:shd w:fill="FFFFCC"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DISABLED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Commented out. Puppeteer needs Chrome, not available in Alpine.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Fashion-CLIP</w:t>
            </w:r>
          </w:p>
        </w:tc>
        <w:tc>
          <w:tcPr>
            <w:tcW w:type="dxa" w:w="1500"/>
            <w:tcBorders>
              <w:top w:val="single" w:color="CCCCCC" w:sz="1"/>
              <w:left w:val="single" w:color="CCCCCC" w:sz="1"/>
              <w:bottom w:val="single" w:color="CCCCCC" w:sz="1"/>
              <w:right w:val="single" w:color="CCCCCC" w:sz="1"/>
            </w:tcBorders>
            <w:shd w:fill="FFFFCC"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DISABLED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FASHION_CLIP_ENABLED=false in env.</w:t>
            </w:r>
          </w:p>
        </w:tc>
      </w:tr>
    </w:tbl>
    <w:p>
      <w:pPr>
        <w:spacing w:after="200"/>
      </w:pPr>
    </w:p>
    <w:p>
      <w:pPr>
        <w:pStyle w:val="Heading2"/>
      </w:pPr>
      <w:r>
        <w:t xml:space="preserve">3.2 Critical Bugs Found in Code Review</w:t>
      </w:r>
    </w:p>
    <w:p>
      <w:pPr>
        <w:pStyle w:val="Heading3"/>
      </w:pPr>
      <w:r>
        <w:t xml:space="preserve">Bug #1: V2 Compatibility Routes Never Mounted</w:t>
      </w:r>
    </w:p>
    <w:p>
      <w:pPr>
        <w:spacing w:after="120"/>
      </w:pPr>
      <w:r>
        <w:t xml:space="preserve">The file src/routes/v2-compatibility.ts defines routes for /api/v2/recommendations, /api/v2/products/complete-the-look, /api/v2/colors, /api/v2/trending, etc. However, this router is </w:t>
      </w:r>
      <w:r>
        <w:rPr>
          <w:b/>
          <w:bCs/>
        </w:rPr>
        <w:t xml:space="preserve">never imported or mounted in server.ts</w:t>
      </w:r>
      <w:r>
        <w:t xml:space="preserve">. The frontend’s edge function calls /api/recommendations/complete-look which doesn’t match any route, resulting in the documented 404 errors.</w:t>
      </w:r>
    </w:p>
    <w:p>
      <w:pPr>
        <w:pStyle w:val="Heading3"/>
      </w:pPr>
      <w:r>
        <w:t xml:space="preserve">Bug #2: CORS Origin Mismatch</w:t>
      </w:r>
    </w:p>
    <w:p>
      <w:pPr>
        <w:spacing w:after="120"/>
      </w:pPr>
      <w:r>
        <w:t xml:space="preserve">The server.ts CORS config allows these origins: kctmenswear.com, www.kctmenswear.com, kct-menswear-v2.vercel.app, kct-menswear-2025.pages.dev, and *.lovable.app. But the environment variable CORS_ALLOWED_ORIGINS lists kct-menswear-medusa-test.vercel.app. The env variable is </w:t>
      </w:r>
      <w:r>
        <w:rPr>
          <w:b/>
          <w:bCs/>
        </w:rPr>
        <w:t xml:space="preserve">completely ignored</w:t>
      </w:r>
      <w:r>
        <w:t xml:space="preserve"> — the code hardcodes the allowed origins. If the production frontend is deployed to a Vercel URL not in the hardcoded list, all browser requests get CORS-blocked.</w:t>
      </w:r>
    </w:p>
    <w:p>
      <w:pPr>
        <w:pStyle w:val="Heading3"/>
      </w:pPr>
      <w:r>
        <w:t xml:space="preserve">Bug #3: Database Placeholder Syntax</w:t>
      </w:r>
    </w:p>
    <w:p>
      <w:pPr>
        <w:spacing w:after="120"/>
      </w:pPr>
      <w:r>
        <w:t xml:space="preserve">The analytics route uses ? placeholders for SQL (SQLite style) but the database is PostgreSQL, which uses $1, $2, etc. This would cause the analytics tracking INSERT to fail silently on every request.</w:t>
      </w:r>
    </w:p>
    <w:p>
      <w:pPr>
        <w:pStyle w:val="Heading3"/>
      </w:pPr>
      <w:r>
        <w:t xml:space="preserve">Bug #4: Fake Confidence Scores</w:t>
      </w:r>
    </w:p>
    <w:p>
      <w:pPr>
        <w:spacing w:after="200"/>
      </w:pPr>
      <w:r>
        <w:t xml:space="preserve">Multiple endpoints return hardcoded “confidence” scores (0.85, 0.90, 0.92, etc.) and “total_combinations_analyzed: 1247” that are completely fabricated. The trending endpoint includes Math.random() for trend factors. These fake numbers undermine trust in the API’s output.</w:t>
      </w:r>
    </w:p>
    <w:p>
      <w:r>
        <w:br w:type="page"/>
      </w:r>
    </w:p>
    <w:p>
      <w:pPr>
        <w:pStyle w:val="Heading1"/>
      </w:pPr>
      <w:r>
        <w:t xml:space="preserve">4. Security Concerns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3"/>
              <w:left w:val="single" w:color="CC0000" w:sz="3"/>
              <w:bottom w:val="single" w:color="CC0000" w:sz="3"/>
              <w:right w:val="single" w:color="CC0000" w:sz="3"/>
            </w:tcBorders>
            <w:shd w:fill="FFF0F0" w:val="clear"/>
            <w:tcMar>
              <w:top w:type="dxa" w:w="120"/>
              <w:left w:type="dxa" w:w="200"/>
              <w:bottom w:type="dxa" w:w="120"/>
              <w:right w:type="dxa" w:w="200"/>
            </w:tcMar>
          </w:tcPr>
          <w:p>
            <w:pPr>
              <w:spacing w:after="80"/>
            </w:pPr>
            <w:r>
              <w:rPr>
                <w:rFonts w:ascii="Arial" w:cs="Arial" w:eastAsia="Arial" w:hAnsi="Arial"/>
                <w:b/>
                <w:bCs/>
                <w:color w:val="CC0000"/>
                <w:sz w:val="24"/>
                <w:szCs w:val="24"/>
              </w:rPr>
              <w:t xml:space="preserve">URGENT: CREDENTIALS EXPOSED IN UPLOADED ENV FILE</w:t>
            </w:r>
          </w:p>
          <w:p>
            <w:r>
              <w:rPr>
                <w:rFonts w:ascii="Arial" w:cs="Arial" w:eastAsia="Arial" w:hAnsi="Arial"/>
                <w:sz w:val="20"/>
                <w:szCs w:val="20"/>
              </w:rPr>
              <w:t xml:space="preserve">The railyway-KB-env.md file you uploaded contains live production credentials including: Google service account private key, Shopify admin access token, Supabase service role key, OpenAI API key, ElevenLabs API key, Redis URL with password, and PostgreSQL connection string. These should be rotated immediately if this file has been shared with anyone or stored in any public location.</w:t>
            </w:r>
          </w:p>
        </w:tc>
      </w:tr>
    </w:tbl>
    <w:p>
      <w:pPr>
        <w:spacing w:after="200"/>
      </w:pPr>
    </w:p>
    <w:p>
      <w:pPr>
        <w:spacing w:after="120"/>
      </w:pPr>
      <w:r>
        <w:t xml:space="preserve">Beyond the exposed credentials, the API has a permissive authentication model — most endpoints (analytics, trending, colors, recommendations, venues, styles, rules, voice) are marked as public and require no API key. Only non-public routes need the X-API-Key header, but practically everything is public.</w:t>
      </w:r>
    </w:p>
    <w:p>
      <w:pPr>
        <w:pStyle w:val="Heading1"/>
      </w:pPr>
      <w:r>
        <w:t xml:space="preserve">5. What’s Actually Valuable in This Codebase</w:t>
      </w:r>
    </w:p>
    <w:p>
      <w:pPr>
        <w:spacing w:after="120"/>
      </w:pPr>
      <w:r>
        <w:t xml:space="preserve">Despite the issues, there is real intellectual property and good work here worth preserving:</w:t>
      </w:r>
    </w:p>
    <w:p>
      <w:pPr>
        <w:pStyle w:val="ListParagraph"/>
        <w:numPr>
          <w:ilvl w:val="0"/>
          <w:numId w:val="4"/>
        </w:numPr>
        <w:spacing w:after="80"/>
      </w:pPr>
      <w:r>
        <w:rPr>
          <w:b/>
          <w:bCs/>
        </w:rPr>
        <w:t xml:space="preserve">Color relationship data </w:t>
      </w:r>
      <w:r>
        <w:t xml:space="preserve">(src/data/core/color-relationships.json) — a curated knowledge base of which menswear colors complement each other, with formality scores and seasonal notes. This is genuinely useful domain knowledge.</w:t>
      </w:r>
    </w:p>
    <w:p>
      <w:pPr>
        <w:pStyle w:val="ListParagraph"/>
        <w:numPr>
          <w:ilvl w:val="0"/>
          <w:numId w:val="4"/>
        </w:numPr>
        <w:spacing w:after="80"/>
      </w:pPr>
      <w:r>
        <w:rPr>
          <w:b/>
          <w:bCs/>
        </w:rPr>
        <w:t xml:space="preserve">Venue compatibility data </w:t>
      </w:r>
      <w:r>
        <w:t xml:space="preserve">(src/data/core/venue-compatibility.json) — styling rules for different event types (beach, garden, church, ballroom). Great for wedding-focused customers.</w:t>
      </w:r>
    </w:p>
    <w:p>
      <w:pPr>
        <w:pStyle w:val="ListParagraph"/>
        <w:numPr>
          <w:ilvl w:val="0"/>
          <w:numId w:val="4"/>
        </w:numPr>
        <w:spacing w:after="80"/>
      </w:pPr>
      <w:r>
        <w:rPr>
          <w:b/>
          <w:bCs/>
        </w:rPr>
        <w:t xml:space="preserve">GA4 + Shopify analytics integration </w:t>
      </w:r>
      <w:r>
        <w:t xml:space="preserve">— the GA4 service properly uses the BetaAnalyticsDataClient with your service account, and the Shopify service uses direct GraphQL (no SDK dependency issues). When the service is running, this is a solid analytics backbone.</w:t>
      </w:r>
    </w:p>
    <w:p>
      <w:pPr>
        <w:pStyle w:val="ListParagraph"/>
        <w:numPr>
          <w:ilvl w:val="0"/>
          <w:numId w:val="4"/>
        </w:numPr>
        <w:spacing w:after="80"/>
      </w:pPr>
      <w:r>
        <w:rPr>
          <w:b/>
          <w:bCs/>
        </w:rPr>
        <w:t xml:space="preserve">Customer-facing chat training data </w:t>
      </w:r>
      <w:r>
        <w:t xml:space="preserve">— the Customer Facing Chat/ directory has extensive conversation training data, style consultation frameworks, and sizing guides. This is excellent content even if the chat service isn’t working.</w:t>
      </w:r>
    </w:p>
    <w:p>
      <w:pPr>
        <w:pStyle w:val="ListParagraph"/>
        <w:numPr>
          <w:ilvl w:val="0"/>
          <w:numId w:val="4"/>
        </w:numPr>
        <w:spacing w:after="200"/>
      </w:pPr>
      <w:r>
        <w:rPr>
          <w:b/>
          <w:bCs/>
        </w:rPr>
        <w:t xml:space="preserve">Validation engine architecture </w:t>
      </w:r>
      <w:r>
        <w:t xml:space="preserve">— the concept of running color harmony, formality, seasonal, and venue rules as separate engines that score an outfit is well-designed, even if the current scores are partly hardcoded.</w:t>
      </w:r>
    </w:p>
    <w:p>
      <w:r>
        <w:br w:type="page"/>
      </w:r>
    </w:p>
    <w:p>
      <w:pPr>
        <w:pStyle w:val="Heading1"/>
      </w:pPr>
      <w:r>
        <w:t xml:space="preserve">6. Recommendations: What to Do Now</w:t>
      </w:r>
    </w:p>
    <w:p>
      <w:pPr>
        <w:pStyle w:val="Heading2"/>
      </w:pPr>
      <w:r>
        <w:t xml:space="preserve">Phase 1: Immediate (This Week)</w:t>
      </w:r>
    </w:p>
    <w:p>
      <w:pPr>
        <w:pStyle w:val="ListParagraph"/>
        <w:numPr>
          <w:ilvl w:val="0"/>
          <w:numId w:val="5"/>
        </w:numPr>
        <w:spacing w:after="80"/>
      </w:pPr>
      <w:r>
        <w:rPr>
          <w:b/>
          <w:bCs/>
        </w:rPr>
        <w:t xml:space="preserve">Rotate ALL credentials </w:t>
      </w:r>
      <w:r>
        <w:t xml:space="preserve">in the env file. Generate new keys for Google, Shopify, Supabase, OpenAI, ElevenLabs, Redis, and PostgreSQL.</w:t>
      </w:r>
    </w:p>
    <w:p>
      <w:pPr>
        <w:pStyle w:val="ListParagraph"/>
        <w:numPr>
          <w:ilvl w:val="0"/>
          <w:numId w:val="5"/>
        </w:numPr>
        <w:spacing w:after="80"/>
      </w:pPr>
      <w:r>
        <w:rPr>
          <w:b/>
          <w:bCs/>
        </w:rPr>
        <w:t xml:space="preserve">Check Railway deployment status </w:t>
      </w:r>
      <w:r>
        <w:t xml:space="preserve">— log into Railway and check why the service is down. It may be a billing issue, a crashed process, or a failed deployment.</w:t>
      </w:r>
    </w:p>
    <w:p>
      <w:pPr>
        <w:pStyle w:val="ListParagraph"/>
        <w:numPr>
          <w:ilvl w:val="0"/>
          <w:numId w:val="5"/>
        </w:numPr>
        <w:spacing w:after="200"/>
      </w:pPr>
      <w:r>
        <w:rPr>
          <w:b/>
          <w:bCs/>
        </w:rPr>
        <w:t xml:space="preserve">Stop the frontend from making failing requests </w:t>
      </w:r>
      <w:r>
        <w:t xml:space="preserve">— every page load currently fires 3-4 POST requests to a dead service. This wastes bandwidth and fills the console with errors.</w:t>
      </w:r>
    </w:p>
    <w:p>
      <w:pPr>
        <w:pStyle w:val="Heading2"/>
      </w:pPr>
      <w:r>
        <w:t xml:space="preserve">Phase 2: Stabilize (Next 2 Weeks)</w:t>
      </w:r>
    </w:p>
    <w:p>
      <w:pPr>
        <w:pStyle w:val="ListParagraph"/>
        <w:numPr>
          <w:ilvl w:val="0"/>
          <w:numId w:val="6"/>
        </w:numPr>
        <w:spacing w:after="80"/>
      </w:pPr>
      <w:r>
        <w:rPr>
          <w:b/>
          <w:bCs/>
        </w:rPr>
        <w:t xml:space="preserve">Mount the v2 routes </w:t>
      </w:r>
      <w:r>
        <w:t xml:space="preserve">in server.ts — add the import and app.use("/api/v2", v2Router) so the complete-the-look endpoint actually exists.</w:t>
      </w:r>
    </w:p>
    <w:p>
      <w:pPr>
        <w:pStyle w:val="ListParagraph"/>
        <w:numPr>
          <w:ilvl w:val="0"/>
          <w:numId w:val="6"/>
        </w:numPr>
        <w:spacing w:after="80"/>
      </w:pPr>
      <w:r>
        <w:rPr>
          <w:b/>
          <w:bCs/>
        </w:rPr>
        <w:t xml:space="preserve">Fix CORS origins </w:t>
      </w:r>
      <w:r>
        <w:t xml:space="preserve">— make the server read from CORS_ALLOWED_ORIGINS env variable instead of hardcoding, and add all current frontend deployment URLs.</w:t>
      </w:r>
    </w:p>
    <w:p>
      <w:pPr>
        <w:pStyle w:val="ListParagraph"/>
        <w:numPr>
          <w:ilvl w:val="0"/>
          <w:numId w:val="6"/>
        </w:numPr>
        <w:spacing w:after="80"/>
      </w:pPr>
      <w:r>
        <w:rPr>
          <w:b/>
          <w:bCs/>
        </w:rPr>
        <w:t xml:space="preserve">Fix PostgreSQL query syntax </w:t>
      </w:r>
      <w:r>
        <w:t xml:space="preserve">— change ? placeholders to $1, $2, etc. in the analytics tracking route.</w:t>
      </w:r>
    </w:p>
    <w:p>
      <w:pPr>
        <w:pStyle w:val="ListParagraph"/>
        <w:numPr>
          <w:ilvl w:val="0"/>
          <w:numId w:val="6"/>
        </w:numPr>
        <w:spacing w:after="80"/>
      </w:pPr>
      <w:r>
        <w:rPr>
          <w:b/>
          <w:bCs/>
        </w:rPr>
        <w:t xml:space="preserve">Remove fake confidence scores </w:t>
      </w:r>
      <w:r>
        <w:t xml:space="preserve">— either calculate them properly or don’t include them. Fake metrics erode trust.</w:t>
      </w:r>
    </w:p>
    <w:p>
      <w:pPr>
        <w:pStyle w:val="ListParagraph"/>
        <w:numPr>
          <w:ilvl w:val="0"/>
          <w:numId w:val="6"/>
        </w:numPr>
        <w:spacing w:after="200"/>
      </w:pPr>
      <w:r>
        <w:rPr>
          <w:b/>
          <w:bCs/>
        </w:rPr>
        <w:t xml:space="preserve">Scope reduction </w:t>
      </w:r>
      <w:r>
        <w:t xml:space="preserve">— disable or remove: voice AI, SEO crawler, Fashion-CLIP, customer psychology, cultural adaptation, career intelligence, NLP intelligence, predictive analytics. These are dead weight consuming memory on startup.</w:t>
      </w:r>
    </w:p>
    <w:p>
      <w:pPr>
        <w:pStyle w:val="Heading2"/>
      </w:pPr>
      <w:r>
        <w:t xml:space="preserve">Phase 3: Grow (Next Month)</w:t>
      </w:r>
    </w:p>
    <w:p>
      <w:pPr>
        <w:pStyle w:val="ListParagraph"/>
        <w:numPr>
          <w:ilvl w:val="0"/>
          <w:numId w:val="7"/>
        </w:numPr>
        <w:spacing w:after="80"/>
      </w:pPr>
      <w:r>
        <w:rPr>
          <w:b/>
          <w:bCs/>
        </w:rPr>
        <w:t xml:space="preserve">Focus the API on 3 things only: </w:t>
      </w:r>
      <w:r>
        <w:t xml:space="preserve">(1) Color/outfit recommendations for product pages, (2) Unified analytics dashboard (GA4 + Shopify), (3) Trending combinations for the homepage.</w:t>
      </w:r>
    </w:p>
    <w:p>
      <w:pPr>
        <w:pStyle w:val="ListParagraph"/>
        <w:numPr>
          <w:ilvl w:val="0"/>
          <w:numId w:val="7"/>
        </w:numPr>
        <w:spacing w:after="80"/>
      </w:pPr>
      <w:r>
        <w:rPr>
          <w:b/>
          <w:bCs/>
        </w:rPr>
        <w:t xml:space="preserve">Consider migrating to Cloudflare Workers or Supabase Edge Functions </w:t>
      </w:r>
      <w:r>
        <w:t xml:space="preserve">— you already have Cloudflare and Supabase infrastructure. Moving the core recommendation logic there eliminates the Railway dependency and CORS issues entirely (edge functions run server-side).</w:t>
      </w:r>
    </w:p>
    <w:p>
      <w:pPr>
        <w:pStyle w:val="ListParagraph"/>
        <w:numPr>
          <w:ilvl w:val="0"/>
          <w:numId w:val="7"/>
        </w:numPr>
        <w:spacing w:after="80"/>
      </w:pPr>
      <w:r>
        <w:rPr>
          <w:b/>
          <w:bCs/>
        </w:rPr>
        <w:t xml:space="preserve">Make the analytics dashboard actually useful </w:t>
      </w:r>
      <w:r>
        <w:t xml:space="preserve">— the GA4 + Shopify combination is genuinely powerful. Build a proper admin page at kctmenswear.com/admin that shows traffic, sales, top products, and conversion rates in one view.</w:t>
      </w:r>
    </w:p>
    <w:p>
      <w:pPr>
        <w:pStyle w:val="ListParagraph"/>
        <w:numPr>
          <w:ilvl w:val="0"/>
          <w:numId w:val="7"/>
        </w:numPr>
        <w:spacing w:after="200"/>
      </w:pPr>
      <w:r>
        <w:rPr>
          <w:b/>
          <w:bCs/>
        </w:rPr>
        <w:t xml:space="preserve">Connect recommendations to real product data </w:t>
      </w:r>
      <w:r>
        <w:t xml:space="preserve">— right now recommendations are based on color theory alone. Link them to actual Shopify product IDs so “complete the look” shows purchasable items with prices and images.</w:t>
      </w:r>
    </w:p>
    <w:p>
      <w:pPr>
        <w:pStyle w:val="Heading1"/>
      </w:pPr>
      <w:r>
        <w:t xml:space="preserve">7. On Replacing SEMrush</w:t>
      </w:r>
    </w:p>
    <w:p>
      <w:pPr>
        <w:spacing w:after="200"/>
      </w:pPr>
      <w:r>
        <w:t xml:space="preserve">I understand the ambition, but building a SEMrush replacement is a massive undertaking that would require its own dedicated project. SEMrush has 800+ engineers. The SEO crawler was already disabled because Puppeteer doesn’t run in Alpine Docker containers. My recommendation: </w:t>
      </w:r>
      <w:r>
        <w:rPr>
          <w:b/>
          <w:bCs/>
        </w:rPr>
        <w:t xml:space="preserve">don’t try to replace SEMrush. </w:t>
      </w:r>
      <w:r>
        <w:t xml:space="preserve">Instead, use your existing Cowork/Claude setup with the SEO audit skill to get SEO insights on demand. This gives you 80% of the value at 0% of the maintenance cost. If you need ongoing SEO monitoring, tools like Ahrefs or even free Google Search Console give you what you need.</w:t>
      </w:r>
    </w:p>
    <w:p>
      <w:r>
        <w:br w:type="page"/>
      </w:r>
    </w:p>
    <w:p>
      <w:pPr>
        <w:pStyle w:val="Heading1"/>
      </w:pPr>
      <w:r>
        <w:t xml:space="preserve">8. Final Verdict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Aspect</w:t>
            </w:r>
          </w:p>
        </w:tc>
        <w:tc>
          <w:tcPr>
            <w:tcW w:type="dxa" w:w="6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Assessment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Was it worth building?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 — the core concept (fashion intelligence API) is a real differentiator for KCT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Is it working right now?</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 — the service is completely down and most features were broken before that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Is the code salvageable?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Partially — the data files and analytics integration are solid; many services are over-engineered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Biggest mistake?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Scope creep — trying to build 10 products in one service instead of nailing 2-3 features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Path forward?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Trim to essentials (recommendations + analytics + trending), fix the bugs, and deploy reliably</w:t>
            </w:r>
          </w:p>
        </w:tc>
      </w:tr>
    </w:tbl>
    <w:p>
      <w:pPr>
        <w:spacing w:after="200"/>
      </w:pPr>
    </w:p>
    <w:p>
      <w:pPr>
        <w:spacing w:after="120"/>
      </w:pPr>
      <w:r>
        <w:t xml:space="preserve">This API has the bones of something genuinely useful for KCT Menswear. The fashion knowledge data, the GA4/Shopify integration, and the recommendation architecture are all sound ideas. The problem is that it tried to be everything at once and ended up being nothing in production. The path forward is to dramatically simplify, fix the real bugs (CORS, route mounting, SQL syntax), get it deployed and stable, and then grow from a working foundation.</w:t>
      </w:r>
    </w:p>
    <w:p>
      <w:pPr>
        <w:spacing w:after="200"/>
      </w:pPr>
      <w:r>
        <w:rPr>
          <w:b/>
          <w:bCs/>
        </w:rPr>
        <w:t xml:space="preserve">I can help you fix all of this. </w:t>
      </w:r>
      <w:r>
        <w:t xml:space="preserve">Just say the word and we can start with Phase 1 — getting the service back online, fixing the critical bugs, and trimming the dead weight.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KCT Knowledge Base API — Technical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7"/>
    <w:lvlOverride w:ilvl="0">
      <w:startOverride w:val="1"/>
    </w:lvlOverride>
  </w:num>
  <w:num w:numId="5">
    <w:abstractNumId w:val="4"/>
    <w:lvlOverride w:ilvl="0">
      <w:startOverride w:val="1"/>
    </w:lvlOverride>
  </w:num>
  <w:num w:numId="6">
    <w:abstractNumId w:val="5"/>
    <w:lvlOverride w:ilvl="0">
      <w:startOverride w:val="1"/>
    </w:lvlOverride>
  </w:num>
  <w:num w:numId="7">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C5F8A"/>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3A7A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2026-02-15T18:52:17.899Z</dcterms:created>
  <dcterms:modified xsi:type="dcterms:W3CDTF">2026-02-15T18:52:17.899Z</dcterms:modified>
</cp:coreProperties>
</file>

<file path=docProps/custom.xml><?xml version="1.0" encoding="utf-8"?>
<Properties xmlns="http://schemas.openxmlformats.org/officeDocument/2006/custom-properties" xmlns:vt="http://schemas.openxmlformats.org/officeDocument/2006/docPropsVTypes"/>
</file>