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ct_enhanced_inventory_management"/>
    <w:p>
      <w:pPr>
        <w:pStyle w:val="Heading1"/>
      </w:pPr>
      <w:r>
        <w:t xml:space="preserve">kct_enhanced_inventory_management</w:t>
      </w:r>
    </w:p>
    <w:bookmarkStart w:id="23" w:name="X5729fb2309d17c7c3b608318af56740fc347ecc"/>
    <w:p>
      <w:pPr>
        <w:pStyle w:val="Heading2"/>
      </w:pPr>
      <w:r>
        <w:t xml:space="preserve">KCT Enhanced Inventory Management System - Complete Implementation</w:t>
      </w:r>
    </w:p>
    <w:p>
      <w:pPr>
        <w:pStyle w:val="FirstParagraph"/>
      </w:pPr>
      <w:r>
        <w:t xml:space="preserve">Successfully transformed the KCT Admin Hub’s basic products table into a comprehensive, production-ready inventory management system specifically designed for menswear business operations.</w:t>
      </w:r>
    </w:p>
    <w:bookmarkStart w:id="20" w:name="key-achievements"/>
    <w:p>
      <w:pPr>
        <w:pStyle w:val="Heading3"/>
      </w:pPr>
      <w:r>
        <w:rPr>
          <w:bCs/>
          <w:b/>
        </w:rPr>
        <w:t xml:space="preserve">Key Achievements:</w:t>
      </w:r>
    </w:p>
    <w:p>
      <w:pPr>
        <w:pStyle w:val="FirstParagraph"/>
      </w:pPr>
      <w:r>
        <w:rPr>
          <w:bCs/>
          <w:b/>
        </w:rPr>
        <w:t xml:space="preserve">✅ Complete Product Coverage: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Suits</w:t>
      </w:r>
      <w:r>
        <w:t xml:space="preserve">: Full 29-size matrix (34S-54L) across 14 colors with 2-piece/3-piece variants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Dress Shirts</w:t>
      </w:r>
      <w:r>
        <w:t xml:space="preserve">: 8 collar sizes (14.5-18) for Slim Cut and Classic Fit styles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Accessories</w:t>
      </w:r>
      <w:r>
        <w:t xml:space="preserve">: Color-only variants for products like suspenders (no size requirements)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Ties</w:t>
      </w:r>
      <w:r>
        <w:t xml:space="preserve">: Properly excluded as requested (already complete)</w:t>
      </w:r>
    </w:p>
    <w:p>
      <w:pPr>
        <w:pStyle w:val="BodyText"/>
      </w:pPr>
      <w:r>
        <w:rPr>
          <w:bCs/>
          <w:b/>
        </w:rPr>
        <w:t xml:space="preserve">✅ Advanced Inventory Features:</w:t>
      </w:r>
      <w:r>
        <w:t xml:space="preserve"> </w:t>
      </w:r>
      <w:r>
        <w:t xml:space="preserve">- Size matrix view with real-time stock levels for all size/color combinations</w:t>
      </w:r>
      <w:r>
        <w:t xml:space="preserve"> </w:t>
      </w:r>
      <w:r>
        <w:t xml:space="preserve">- Color grid for non-sized products with visual stock indicators</w:t>
      </w:r>
      <w:r>
        <w:t xml:space="preserve"> </w:t>
      </w:r>
      <w:r>
        <w:t xml:space="preserve">- Bulk inventory management tools for efficient mass updates</w:t>
      </w:r>
      <w:r>
        <w:t xml:space="preserve"> </w:t>
      </w:r>
      <w:r>
        <w:t xml:space="preserve">- Low stock alerts and out-of-stock warnings</w:t>
      </w:r>
      <w:r>
        <w:t xml:space="preserve"> </w:t>
      </w:r>
      <w:r>
        <w:t xml:space="preserve">- Complete audit trail tracking all inventory movements</w:t>
      </w:r>
    </w:p>
    <w:p>
      <w:pPr>
        <w:pStyle w:val="BodyText"/>
      </w:pPr>
      <w:r>
        <w:rPr>
          <w:bCs/>
          <w:b/>
        </w:rPr>
        <w:t xml:space="preserve">✅ Professional Business Tools:</w:t>
      </w:r>
      <w:r>
        <w:t xml:space="preserve"> </w:t>
      </w:r>
      <w:r>
        <w:t xml:space="preserve">- Advanced filtering by category, size, color, and stock level</w:t>
      </w:r>
      <w:r>
        <w:t xml:space="preserve"> </w:t>
      </w:r>
      <w:r>
        <w:t xml:space="preserve">- Comprehensive export functionality (CSV/JSON) with customizable data scope</w:t>
      </w:r>
      <w:r>
        <w:t xml:space="preserve"> </w:t>
      </w:r>
      <w:r>
        <w:t xml:space="preserve">- Real-time inventory synchronization using Supabase subscriptions</w:t>
      </w:r>
      <w:r>
        <w:t xml:space="preserve"> </w:t>
      </w:r>
      <w:r>
        <w:t xml:space="preserve">- Mobile-responsive design for tablet and desktop workflows</w:t>
      </w:r>
    </w:p>
    <w:p>
      <w:pPr>
        <w:pStyle w:val="BodyText"/>
      </w:pPr>
      <w:r>
        <w:rPr>
          <w:bCs/>
          <w:b/>
        </w:rPr>
        <w:t xml:space="preserve">✅ Production-Grade Security:</w:t>
      </w:r>
      <w:r>
        <w:t xml:space="preserve"> </w:t>
      </w:r>
      <w:r>
        <w:t xml:space="preserve">- Row Level Security (RLS) policies protecting sensitive inventory data</w:t>
      </w:r>
      <w:r>
        <w:t xml:space="preserve"> </w:t>
      </w:r>
      <w:r>
        <w:t xml:space="preserve">- Secure edge functions for bulk operations</w:t>
      </w:r>
      <w:r>
        <w:t xml:space="preserve"> </w:t>
      </w:r>
      <w:r>
        <w:t xml:space="preserve">- Authenticated access control with proper permissions</w:t>
      </w:r>
    </w:p>
    <w:p>
      <w:pPr>
        <w:pStyle w:val="BodyText"/>
      </w:pPr>
      <w:r>
        <w:rPr>
          <w:bCs/>
          <w:b/>
        </w:rPr>
        <w:t xml:space="preserve">✅ Technical Excellence:</w:t>
      </w:r>
      <w:r>
        <w:t xml:space="preserve"> </w:t>
      </w:r>
      <w:r>
        <w:t xml:space="preserve">- Enhanced Supabase database schema supporting complex sizing systems</w:t>
      </w:r>
      <w:r>
        <w:t xml:space="preserve"> </w:t>
      </w:r>
      <w:r>
        <w:t xml:space="preserve">- React 18 + TypeScript frontend with professional UI/UX</w:t>
      </w:r>
      <w:r>
        <w:t xml:space="preserve"> </w:t>
      </w:r>
      <w:r>
        <w:t xml:space="preserve">- Seamless integration with existing KCT Admin Hub design language</w:t>
      </w:r>
      <w:r>
        <w:t xml:space="preserve"> </w:t>
      </w:r>
      <w:r>
        <w:t xml:space="preserve">- Optimized performance with efficient query patterns</w:t>
      </w:r>
    </w:p>
    <w:bookmarkEnd w:id="20"/>
    <w:bookmarkStart w:id="21" w:name="live-production-system"/>
    <w:p>
      <w:pPr>
        <w:pStyle w:val="Heading3"/>
      </w:pPr>
      <w:r>
        <w:rPr>
          <w:bCs/>
          <w:b/>
        </w:rPr>
        <w:t xml:space="preserve">Live Production System: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</w:t>
      </w:r>
      <w:r>
        <w:t xml:space="preserve">: https://zcelcf8f3ggd.space.minimax.io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</w:t>
      </w:r>
      <w:r>
        <w:t xml:space="preserve">: Fully operational and immediately ready for business use</w:t>
      </w:r>
    </w:p>
    <w:bookmarkEnd w:id="21"/>
    <w:bookmarkStart w:id="22" w:name="business-impact"/>
    <w:p>
      <w:pPr>
        <w:pStyle w:val="Heading3"/>
      </w:pPr>
      <w:r>
        <w:rPr>
          <w:bCs/>
          <w:b/>
        </w:rPr>
        <w:t xml:space="preserve">Business Impact:</w:t>
      </w:r>
    </w:p>
    <w:p>
      <w:pPr>
        <w:pStyle w:val="FirstParagraph"/>
      </w:pPr>
      <w:r>
        <w:t xml:space="preserve">The enhanced system delivers immediate operational efficiency through streamlined inventory workflows, eliminates manual tracking errors with real-time synchronization, and provides comprehensive business intelligence through detailed reporting and export capabilities. The architecture supports unlimited product expansion and future business growth.</w:t>
      </w:r>
    </w:p>
    <w:p>
      <w:pPr>
        <w:pStyle w:val="BodyText"/>
      </w:pPr>
      <w:r>
        <w:rPr>
          <w:bCs/>
          <w:b/>
        </w:rPr>
        <w:t xml:space="preserve">Final Status: COMPLETE</w:t>
      </w:r>
      <w:r>
        <w:t xml:space="preserve"> </w:t>
      </w:r>
      <w:r>
        <w:t xml:space="preserve">- All requirements met, security verified, functionality tested, and system successfully deployed for production use.</w:t>
      </w:r>
    </w:p>
    <w:bookmarkEnd w:id="22"/>
    <w:bookmarkEnd w:id="23"/>
    <w:bookmarkStart w:id="2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kct-inventory-dashboard/src/components/EnhancedProductsPage.tsx: Main enhanced products page with size matrix view, color grid, advanced filtering, and bulk inventory management capabilities</w:t>
      </w:r>
    </w:p>
    <w:p>
      <w:pPr>
        <w:numPr>
          <w:ilvl w:val="0"/>
          <w:numId w:val="1002"/>
        </w:numPr>
        <w:pStyle w:val="Compact"/>
      </w:pPr>
      <w:r>
        <w:t xml:space="preserve">kct-inventory-dashboard/src/components/ProductSizeMatrix.tsx: Interactive size matrix component for suits and shirts with inline stock editing and real-time updates</w:t>
      </w:r>
    </w:p>
    <w:p>
      <w:pPr>
        <w:numPr>
          <w:ilvl w:val="0"/>
          <w:numId w:val="1002"/>
        </w:numPr>
        <w:pStyle w:val="Compact"/>
      </w:pPr>
      <w:r>
        <w:t xml:space="preserve">kct-inventory-dashboard/src/components/ProductColorGrid.tsx: Color grid component for accessories like suspenders with visual stock indicators and editing capabilities</w:t>
      </w:r>
    </w:p>
    <w:p>
      <w:pPr>
        <w:numPr>
          <w:ilvl w:val="0"/>
          <w:numId w:val="1002"/>
        </w:numPr>
        <w:pStyle w:val="Compact"/>
      </w:pPr>
      <w:r>
        <w:t xml:space="preserve">kct-inventory-dashboard/src/components/ExportModal.tsx: Professional export modal supporting CSV and JSON formats with customizable data scope and filtering</w:t>
      </w:r>
    </w:p>
    <w:p>
      <w:pPr>
        <w:numPr>
          <w:ilvl w:val="0"/>
          <w:numId w:val="1002"/>
        </w:numPr>
        <w:pStyle w:val="Compact"/>
      </w:pPr>
      <w:r>
        <w:t xml:space="preserve">kct-inventory-dashboard/src/hooks/useInventory.ts: Custom React hooks for secure inventory management operations with optimized database queries</w:t>
      </w:r>
    </w:p>
    <w:p>
      <w:pPr>
        <w:numPr>
          <w:ilvl w:val="0"/>
          <w:numId w:val="1002"/>
        </w:numPr>
        <w:pStyle w:val="Compact"/>
      </w:pPr>
      <w:r>
        <w:t xml:space="preserve">supabase/functions/inventory-management/index.ts: Production-ready edge function for secure bulk inventory operations with proper authentication and error handling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2025-08-19T04:19:42Z</dcterms:created>
  <dcterms:modified xsi:type="dcterms:W3CDTF">2025-08-19T04:19:42Z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