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B7669" w14:textId="77777777" w:rsidR="00C26B33" w:rsidRDefault="00000000">
      <w:pPr>
        <w:spacing w:after="40"/>
      </w:pPr>
      <w:r>
        <w:rPr>
          <w:b/>
          <w:bCs/>
          <w:sz w:val="40"/>
          <w:szCs w:val="40"/>
        </w:rPr>
        <w:t>AI SMART GLASSES</w:t>
      </w:r>
    </w:p>
    <w:p w14:paraId="5A5A5CE8" w14:textId="77777777" w:rsidR="00C26B33" w:rsidRDefault="00000000">
      <w:pPr>
        <w:spacing w:after="40"/>
      </w:pPr>
      <w:r>
        <w:rPr>
          <w:color w:val="5A5A5A"/>
          <w:sz w:val="24"/>
          <w:szCs w:val="24"/>
        </w:rPr>
        <w:t>Engineering Reference &amp; Co-op Handoff Summary</w:t>
      </w:r>
    </w:p>
    <w:p w14:paraId="57AB040D" w14:textId="77777777" w:rsidR="00C26B33" w:rsidRDefault="00C26B33">
      <w:pPr>
        <w:pBdr>
          <w:bottom w:val="single" w:sz="12" w:space="4" w:color="1A1A1A"/>
        </w:pBdr>
        <w:spacing w:after="60"/>
      </w:pPr>
    </w:p>
    <w:p w14:paraId="56C74368" w14:textId="77777777" w:rsidR="00C26B33" w:rsidRDefault="00000000">
      <w:pPr>
        <w:spacing w:after="20"/>
      </w:pPr>
      <w:r>
        <w:rPr>
          <w:color w:val="5A5A5A"/>
          <w:sz w:val="19"/>
          <w:szCs w:val="19"/>
        </w:rPr>
        <w:t xml:space="preserve">Prepared by: Ibrahim Ayoub   |   SINRG Lab, Northeastern University   |   </w:t>
      </w:r>
    </w:p>
    <w:p w14:paraId="3571E112" w14:textId="77777777" w:rsidR="00C26B33" w:rsidRDefault="00000000">
      <w:pPr>
        <w:spacing w:after="280"/>
      </w:pPr>
      <w:r>
        <w:rPr>
          <w:i/>
          <w:iCs/>
          <w:color w:val="5A5A5A"/>
          <w:sz w:val="19"/>
          <w:szCs w:val="19"/>
        </w:rPr>
        <w:t>This document summarizes the AI Smart Glasses project as it stands today. It walks through every subsystem: firmware, the mobile app, mechanical design, the PCB, performance testing, and ongoing display research.</w:t>
      </w:r>
    </w:p>
    <w:p w14:paraId="6CD445C7" w14:textId="77777777" w:rsidR="00C26B33" w:rsidRDefault="00000000">
      <w:pPr>
        <w:pStyle w:val="Heading1"/>
        <w:spacing w:before="360" w:after="160"/>
      </w:pPr>
      <w:r>
        <w:rPr>
          <w:color w:val="5A5A5A"/>
        </w:rPr>
        <w:t xml:space="preserve">1.  </w:t>
      </w:r>
      <w:r>
        <w:t>GENERAL DESCRIPTION</w:t>
      </w:r>
    </w:p>
    <w:p w14:paraId="2685E61F" w14:textId="77777777" w:rsidR="00C26B33" w:rsidRDefault="00000000">
      <w:pPr>
        <w:spacing w:after="140"/>
      </w:pPr>
      <w:r>
        <w:t>The AI Smart Glasses project is a wearable voice-and-vision assistant built around a custom ESP32-based hardware platform paired with a companion Android application. The glasses capture audio and, on the current hardware revision, still images and short video as well, streaming everything over Bluetooth Low Energy to a phone running the AIglasses app. The app transcribes speech, generates a reply through OpenAI's language and vision models, synthesizes that reply as audio, and streams it back to the glasses for playback through the onboard speaker. There is no dedicated backend server: all language and vision processing runs through cloud APIs reached directly from the phone.</w:t>
      </w:r>
    </w:p>
    <w:p w14:paraId="79D9EC47" w14:textId="77777777" w:rsidR="00C26B33" w:rsidRDefault="00000000">
      <w:pPr>
        <w:spacing w:after="140"/>
      </w:pPr>
      <w:r>
        <w:t>The project began in February 2026 and has since moved through two hardware generations (ESP32-C6, then ESP32-S3), several mechanical design revisions, a custom two-board PCB layout, and an instrumented performance-testing program. This document captures where each of those threads stands as of this revision and points to the folders and files where the underlying work lives, so a new team member can get oriented without having to read the full git history.</w:t>
      </w:r>
    </w:p>
    <w:p w14:paraId="384A68C3" w14:textId="77777777" w:rsidR="00C26B33" w:rsidRDefault="00000000">
      <w:pPr>
        <w:pStyle w:val="Heading1"/>
        <w:spacing w:before="360" w:after="160"/>
      </w:pPr>
      <w:r>
        <w:rPr>
          <w:color w:val="5A5A5A"/>
        </w:rPr>
        <w:t xml:space="preserve">2.  </w:t>
      </w:r>
      <w:r>
        <w:t>SYSTEM ARCHITECTURE</w:t>
      </w:r>
    </w:p>
    <w:p w14:paraId="19A1DC2E" w14:textId="77777777" w:rsidR="00C26B33" w:rsidRDefault="00000000">
      <w:pPr>
        <w:spacing w:after="140"/>
      </w:pPr>
      <w:r>
        <w:t>Two data paths run between the glasses and the phone, both carried over a single custom BLE GATT service:</w:t>
      </w:r>
    </w:p>
    <w:p w14:paraId="7188944B" w14:textId="77777777" w:rsidR="00C26B33" w:rsidRDefault="00000000">
      <w:pPr>
        <w:pStyle w:val="ListParagraph"/>
        <w:numPr>
          <w:ilvl w:val="0"/>
          <w:numId w:val="2"/>
        </w:numPr>
        <w:spacing w:after="80"/>
      </w:pPr>
      <w:r>
        <w:t>Voice path: press-and-hold the PTT button to record. The glasses capture audio through an INMP441 I2S microphone, stream it to the phone, which transcribes it (gpt-4o-transcribe), generates a reply (gpt-4o-mini), converts the reply to speech (tts-1), and streams the resulting audio back for playback through the MAX98357A amplifier and speaker.</w:t>
      </w:r>
    </w:p>
    <w:p w14:paraId="1FADFB4E" w14:textId="77777777" w:rsidR="00C26B33" w:rsidRDefault="00000000">
      <w:pPr>
        <w:pStyle w:val="ListParagraph"/>
        <w:numPr>
          <w:ilvl w:val="0"/>
          <w:numId w:val="2"/>
        </w:numPr>
        <w:spacing w:after="140"/>
      </w:pPr>
      <w:r>
        <w:t>Vision path: a quick double-tap of the PTT button switches to vision mode. The onboard OV3660 camera captures a still image or short video clip, the firmware streams the JPEG to the phone over a dedicated image channel, and the phone sends it to gpt-4o for description.</w:t>
      </w:r>
    </w:p>
    <w:p w14:paraId="708EB520" w14:textId="040167C5" w:rsidR="000D10C8" w:rsidRDefault="00E45830">
      <w:pPr>
        <w:jc w:val="center"/>
      </w:pPr>
      <w:r>
        <w:rPr>
          <w:noProof/>
        </w:rPr>
        <w:lastRenderedPageBreak/>
        <mc:AlternateContent>
          <mc:Choice Requires="wps">
            <w:drawing>
              <wp:anchor distT="0" distB="0" distL="114300" distR="114300" simplePos="0" relativeHeight="251668480" behindDoc="0" locked="0" layoutInCell="1" allowOverlap="1" wp14:anchorId="44F693A2" wp14:editId="00289B7F">
                <wp:simplePos x="0" y="0"/>
                <wp:positionH relativeFrom="column">
                  <wp:posOffset>3728392</wp:posOffset>
                </wp:positionH>
                <wp:positionV relativeFrom="paragraph">
                  <wp:posOffset>2141466</wp:posOffset>
                </wp:positionV>
                <wp:extent cx="289069" cy="0"/>
                <wp:effectExtent l="0" t="63500" r="0" b="63500"/>
                <wp:wrapNone/>
                <wp:docPr id="1500672387" name="Straight Arrow Connector 12"/>
                <wp:cNvGraphicFramePr/>
                <a:graphic xmlns:a="http://schemas.openxmlformats.org/drawingml/2006/main">
                  <a:graphicData uri="http://schemas.microsoft.com/office/word/2010/wordprocessingShape">
                    <wps:wsp>
                      <wps:cNvCnPr/>
                      <wps:spPr>
                        <a:xfrm flipH="1">
                          <a:off x="0" y="0"/>
                          <a:ext cx="28906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CA48677" id="_x0000_t32" coordsize="21600,21600" o:spt="32" o:oned="t" path="m,l21600,21600e" filled="f">
                <v:path arrowok="t" fillok="f" o:connecttype="none"/>
                <o:lock v:ext="edit" shapetype="t"/>
              </v:shapetype>
              <v:shape id="Straight Arrow Connector 12" o:spid="_x0000_s1026" type="#_x0000_t32" style="position:absolute;margin-left:293.55pt;margin-top:168.6pt;width:22.75pt;height:0;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" strokecolor="black [3200]" strokeweight="1.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4062BE7A" wp14:editId="0B424836">
                <wp:simplePos x="0" y="0"/>
                <wp:positionH relativeFrom="column">
                  <wp:posOffset>3728392</wp:posOffset>
                </wp:positionH>
                <wp:positionV relativeFrom="paragraph">
                  <wp:posOffset>1845105</wp:posOffset>
                </wp:positionV>
                <wp:extent cx="140970" cy="0"/>
                <wp:effectExtent l="0" t="63500" r="0" b="63500"/>
                <wp:wrapNone/>
                <wp:docPr id="881567488" name="Straight Arrow Connector 11"/>
                <wp:cNvGraphicFramePr/>
                <a:graphic xmlns:a="http://schemas.openxmlformats.org/drawingml/2006/main">
                  <a:graphicData uri="http://schemas.microsoft.com/office/word/2010/wordprocessingShape">
                    <wps:wsp>
                      <wps:cNvCnPr/>
                      <wps:spPr>
                        <a:xfrm>
                          <a:off x="0" y="0"/>
                          <a:ext cx="14097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38A10CF" id="Straight Arrow Connector 11" o:spid="_x0000_s1026" type="#_x0000_t32" style="position:absolute;margin-left:293.55pt;margin-top:145.3pt;width:11.1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" strokecolor="black [3200]" strokeweight="1.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5C2533F8" wp14:editId="4E6A672F">
                <wp:simplePos x="0" y="0"/>
                <wp:positionH relativeFrom="column">
                  <wp:posOffset>2660609</wp:posOffset>
                </wp:positionH>
                <wp:positionV relativeFrom="paragraph">
                  <wp:posOffset>1845105</wp:posOffset>
                </wp:positionV>
                <wp:extent cx="147320" cy="0"/>
                <wp:effectExtent l="0" t="63500" r="0" b="63500"/>
                <wp:wrapNone/>
                <wp:docPr id="769532892" name="Straight Arrow Connector 10"/>
                <wp:cNvGraphicFramePr/>
                <a:graphic xmlns:a="http://schemas.openxmlformats.org/drawingml/2006/main">
                  <a:graphicData uri="http://schemas.microsoft.com/office/word/2010/wordprocessingShape">
                    <wps:wsp>
                      <wps:cNvCnPr/>
                      <wps:spPr>
                        <a:xfrm>
                          <a:off x="0" y="0"/>
                          <a:ext cx="1473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BF480B8" id="Straight Arrow Connector 10" o:spid="_x0000_s1026" type="#_x0000_t32" style="position:absolute;margin-left:209.5pt;margin-top:145.3pt;width:11.6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" strokecolor="black [3200]" strokeweight="1.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4B7E93E0" wp14:editId="14125786">
                <wp:simplePos x="0" y="0"/>
                <wp:positionH relativeFrom="column">
                  <wp:posOffset>1710813</wp:posOffset>
                </wp:positionH>
                <wp:positionV relativeFrom="paragraph">
                  <wp:posOffset>1846498</wp:posOffset>
                </wp:positionV>
                <wp:extent cx="129540" cy="0"/>
                <wp:effectExtent l="0" t="63500" r="0" b="63500"/>
                <wp:wrapNone/>
                <wp:docPr id="414743774" name="Straight Arrow Connector 8"/>
                <wp:cNvGraphicFramePr/>
                <a:graphic xmlns:a="http://schemas.openxmlformats.org/drawingml/2006/main">
                  <a:graphicData uri="http://schemas.microsoft.com/office/word/2010/wordprocessingShape">
                    <wps:wsp>
                      <wps:cNvCnPr/>
                      <wps:spPr>
                        <a:xfrm>
                          <a:off x="0" y="0"/>
                          <a:ext cx="12954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3121A6D" id="Straight Arrow Connector 8" o:spid="_x0000_s1026" type="#_x0000_t32" style="position:absolute;margin-left:134.7pt;margin-top:145.4pt;width:10.2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" strokecolor="black [3200]" strokeweight="1.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309FA029" wp14:editId="4D91272B">
                <wp:simplePos x="0" y="0"/>
                <wp:positionH relativeFrom="column">
                  <wp:posOffset>2662678</wp:posOffset>
                </wp:positionH>
                <wp:positionV relativeFrom="paragraph">
                  <wp:posOffset>554806</wp:posOffset>
                </wp:positionV>
                <wp:extent cx="0" cy="176981"/>
                <wp:effectExtent l="63500" t="0" r="38100" b="26670"/>
                <wp:wrapNone/>
                <wp:docPr id="48524327" name="Straight Arrow Connector 7"/>
                <wp:cNvGraphicFramePr/>
                <a:graphic xmlns:a="http://schemas.openxmlformats.org/drawingml/2006/main">
                  <a:graphicData uri="http://schemas.microsoft.com/office/word/2010/wordprocessingShape">
                    <wps:wsp>
                      <wps:cNvCnPr/>
                      <wps:spPr>
                        <a:xfrm>
                          <a:off x="0" y="0"/>
                          <a:ext cx="0" cy="17698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8D661B3" id="Straight Arrow Connector 7" o:spid="_x0000_s1026" type="#_x0000_t32" style="position:absolute;margin-left:209.65pt;margin-top:43.7pt;width:0;height:13.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" strokecolor="black [3200]" strokeweight="1.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2316731B" wp14:editId="4E8ACB1A">
                <wp:simplePos x="0" y="0"/>
                <wp:positionH relativeFrom="column">
                  <wp:posOffset>3657600</wp:posOffset>
                </wp:positionH>
                <wp:positionV relativeFrom="paragraph">
                  <wp:posOffset>772815</wp:posOffset>
                </wp:positionV>
                <wp:extent cx="395257" cy="0"/>
                <wp:effectExtent l="0" t="63500" r="0" b="63500"/>
                <wp:wrapNone/>
                <wp:docPr id="2132698587" name="Straight Arrow Connector 6"/>
                <wp:cNvGraphicFramePr/>
                <a:graphic xmlns:a="http://schemas.openxmlformats.org/drawingml/2006/main">
                  <a:graphicData uri="http://schemas.microsoft.com/office/word/2010/wordprocessingShape">
                    <wps:wsp>
                      <wps:cNvCnPr/>
                      <wps:spPr>
                        <a:xfrm flipH="1">
                          <a:off x="0" y="0"/>
                          <a:ext cx="395257"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1E4842D" id="Straight Arrow Connector 6" o:spid="_x0000_s1026" type="#_x0000_t32" style="position:absolute;margin-left:4in;margin-top:60.85pt;width:31.1pt;height:0;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" strokecolor="black [3200]" strokeweight="1.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0F01AD32" wp14:editId="1209DE84">
                <wp:simplePos x="0" y="0"/>
                <wp:positionH relativeFrom="column">
                  <wp:posOffset>3728392</wp:posOffset>
                </wp:positionH>
                <wp:positionV relativeFrom="paragraph">
                  <wp:posOffset>370266</wp:posOffset>
                </wp:positionV>
                <wp:extent cx="141585" cy="0"/>
                <wp:effectExtent l="0" t="63500" r="0" b="63500"/>
                <wp:wrapNone/>
                <wp:docPr id="1134453856" name="Straight Arrow Connector 5"/>
                <wp:cNvGraphicFramePr/>
                <a:graphic xmlns:a="http://schemas.openxmlformats.org/drawingml/2006/main">
                  <a:graphicData uri="http://schemas.microsoft.com/office/word/2010/wordprocessingShape">
                    <wps:wsp>
                      <wps:cNvCnPr/>
                      <wps:spPr>
                        <a:xfrm>
                          <a:off x="0" y="0"/>
                          <a:ext cx="14158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14D3B42" id="Straight Arrow Connector 5" o:spid="_x0000_s1026" type="#_x0000_t32" style="position:absolute;margin-left:293.55pt;margin-top:29.15pt;width:11.1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" strokecolor="black [3200]" strokeweight="1.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2CF631B2" wp14:editId="44DB4331">
                <wp:simplePos x="0" y="0"/>
                <wp:positionH relativeFrom="column">
                  <wp:posOffset>2660609</wp:posOffset>
                </wp:positionH>
                <wp:positionV relativeFrom="paragraph">
                  <wp:posOffset>370266</wp:posOffset>
                </wp:positionV>
                <wp:extent cx="147484" cy="0"/>
                <wp:effectExtent l="0" t="63500" r="0" b="63500"/>
                <wp:wrapNone/>
                <wp:docPr id="1170672386" name="Straight Arrow Connector 4"/>
                <wp:cNvGraphicFramePr/>
                <a:graphic xmlns:a="http://schemas.openxmlformats.org/drawingml/2006/main">
                  <a:graphicData uri="http://schemas.microsoft.com/office/word/2010/wordprocessingShape">
                    <wps:wsp>
                      <wps:cNvCnPr/>
                      <wps:spPr>
                        <a:xfrm>
                          <a:off x="0" y="0"/>
                          <a:ext cx="147484"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E73A46A" id="Straight Arrow Connector 4" o:spid="_x0000_s1026" type="#_x0000_t32" style="position:absolute;margin-left:209.5pt;margin-top:29.15pt;width:11.6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" strokecolor="black [3200]" strokeweight="1.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1FC1D0A2" wp14:editId="289CBD36">
                <wp:simplePos x="0" y="0"/>
                <wp:positionH relativeFrom="column">
                  <wp:posOffset>1710813</wp:posOffset>
                </wp:positionH>
                <wp:positionV relativeFrom="paragraph">
                  <wp:posOffset>371659</wp:posOffset>
                </wp:positionV>
                <wp:extent cx="129786" cy="0"/>
                <wp:effectExtent l="0" t="63500" r="0" b="63500"/>
                <wp:wrapNone/>
                <wp:docPr id="83705704" name="Straight Arrow Connector 3"/>
                <wp:cNvGraphicFramePr/>
                <a:graphic xmlns:a="http://schemas.openxmlformats.org/drawingml/2006/main">
                  <a:graphicData uri="http://schemas.microsoft.com/office/word/2010/wordprocessingShape">
                    <wps:wsp>
                      <wps:cNvCnPr/>
                      <wps:spPr>
                        <a:xfrm>
                          <a:off x="0" y="0"/>
                          <a:ext cx="12978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42BBFE6" id="Straight Arrow Connector 3" o:spid="_x0000_s1026" type="#_x0000_t32" style="position:absolute;margin-left:134.7pt;margin-top:29.25pt;width:10.2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" strokecolor="black [3200]" strokeweight="1.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2F8C3BDF" wp14:editId="480AF7C9">
                <wp:simplePos x="0" y="0"/>
                <wp:positionH relativeFrom="column">
                  <wp:posOffset>2265352</wp:posOffset>
                </wp:positionH>
                <wp:positionV relativeFrom="paragraph">
                  <wp:posOffset>731520</wp:posOffset>
                </wp:positionV>
                <wp:extent cx="0" cy="194679"/>
                <wp:effectExtent l="63500" t="0" r="38100" b="21590"/>
                <wp:wrapNone/>
                <wp:docPr id="1921471516" name="Straight Arrow Connector 2"/>
                <wp:cNvGraphicFramePr/>
                <a:graphic xmlns:a="http://schemas.openxmlformats.org/drawingml/2006/main">
                  <a:graphicData uri="http://schemas.microsoft.com/office/word/2010/wordprocessingShape">
                    <wps:wsp>
                      <wps:cNvCnPr/>
                      <wps:spPr>
                        <a:xfrm>
                          <a:off x="0" y="0"/>
                          <a:ext cx="0" cy="19467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794296F" id="Straight Arrow Connector 2" o:spid="_x0000_s1026" type="#_x0000_t32" style="position:absolute;margin-left:178.35pt;margin-top:57.6pt;width:0;height:15.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" strokecolor="black [3200]" strokeweight="1.5pt">
                <v:stroke endarrow="block" joinstyle="miter"/>
              </v:shape>
            </w:pict>
          </mc:Fallback>
        </mc:AlternateContent>
      </w:r>
      <w:r w:rsidR="00000000">
        <w:rPr>
          <w:noProof/>
        </w:rPr>
        <w:drawing>
          <wp:inline distT="0" distB="0" distL="0" distR="0" wp14:anchorId="5DE84688" wp14:editId="2708BAFE">
            <wp:extent cx="4076454" cy="2816860"/>
            <wp:effectExtent l="0" t="0" r="635" b="2540"/>
            <wp:docPr id="2135135802" name="Picture 213513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rotWithShape="1">
                    <a:blip r:embed="rId7"/>
                    <a:srcRect r="25694"/>
                    <a:stretch>
                      <a:fillRect/>
                    </a:stretch>
                  </pic:blipFill>
                  <pic:spPr bwMode="auto">
                    <a:xfrm>
                      <a:off x="0" y="0"/>
                      <a:ext cx="4076732" cy="2817052"/>
                    </a:xfrm>
                    <a:prstGeom prst="rect">
                      <a:avLst/>
                    </a:prstGeom>
                    <a:ln>
                      <a:noFill/>
                    </a:ln>
                    <a:extLst>
                      <a:ext uri="{53640926-AAD7-44D8-BBD7-CCE9431645EC}">
                        <a14:shadowObscured xmlns:a14="http://schemas.microsoft.com/office/drawing/2010/main"/>
                      </a:ext>
                    </a:extLst>
                  </pic:spPr>
                </pic:pic>
              </a:graphicData>
            </a:graphic>
          </wp:inline>
        </w:drawing>
      </w:r>
    </w:p>
    <w:p w14:paraId="2DC78C01" w14:textId="77777777" w:rsidR="000D10C8" w:rsidRDefault="00000000">
      <w:pPr>
        <w:jc w:val="center"/>
      </w:pPr>
      <w:r>
        <w:rPr>
          <w:i/>
          <w:color w:val="5A5A5A"/>
          <w:sz w:val="18"/>
        </w:rPr>
        <w:t xml:space="preserve">Fig. 1: End-to-end data </w:t>
      </w:r>
      <w:proofErr w:type="gramStart"/>
      <w:r>
        <w:rPr>
          <w:i/>
          <w:color w:val="5A5A5A"/>
          <w:sz w:val="18"/>
        </w:rPr>
        <w:t>flow :</w:t>
      </w:r>
      <w:proofErr w:type="gramEnd"/>
      <w:r>
        <w:rPr>
          <w:i/>
          <w:color w:val="5A5A5A"/>
          <w:sz w:val="18"/>
        </w:rPr>
        <w:t xml:space="preserve"> voice path and vision path over the BLE GATT service</w:t>
      </w:r>
    </w:p>
    <w:p w14:paraId="5B52D41C" w14:textId="77777777" w:rsidR="00C26B33" w:rsidRDefault="00C26B33">
      <w:pPr>
        <w:spacing w:after="120"/>
      </w:pPr>
    </w:p>
    <w:p w14:paraId="13A01688" w14:textId="77777777" w:rsidR="00C26B33" w:rsidRDefault="00000000">
      <w:pPr>
        <w:spacing w:after="140"/>
      </w:pPr>
      <w:r>
        <w:t>Communication runs over a custom BLE GATT service (base UUID 0000aa00-1234-5678-abcd-0e5032c6b1e0) with four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160"/>
        <w:gridCol w:w="3200"/>
      </w:tblGrid>
      <w:tr w:rsidR="00C26B33" w14:paraId="5417B8A4"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7F8D2982" w14:textId="77777777" w:rsidR="00C26B33" w:rsidRDefault="00000000">
            <w:r>
              <w:rPr>
                <w:b/>
                <w:bCs/>
                <w:sz w:val="19"/>
                <w:szCs w:val="19"/>
              </w:rPr>
              <w:t>Characteristic</w:t>
            </w:r>
          </w:p>
        </w:tc>
        <w:tc>
          <w:tcPr>
            <w:tcW w:w="160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657E52B7" w14:textId="77777777" w:rsidR="00C26B33" w:rsidRDefault="00000000">
            <w:r>
              <w:rPr>
                <w:b/>
                <w:bCs/>
                <w:sz w:val="19"/>
                <w:szCs w:val="19"/>
              </w:rPr>
              <w:t>UUID suffix</w:t>
            </w:r>
          </w:p>
        </w:tc>
        <w:tc>
          <w:tcPr>
            <w:tcW w:w="216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3A38254D" w14:textId="77777777" w:rsidR="00C26B33" w:rsidRDefault="00000000">
            <w:r>
              <w:rPr>
                <w:b/>
                <w:bCs/>
                <w:sz w:val="19"/>
                <w:szCs w:val="19"/>
              </w:rPr>
              <w:t>Direction</w:t>
            </w:r>
          </w:p>
        </w:tc>
        <w:tc>
          <w:tcPr>
            <w:tcW w:w="320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16FBC741" w14:textId="77777777" w:rsidR="00C26B33" w:rsidRDefault="00000000">
            <w:r>
              <w:rPr>
                <w:b/>
                <w:bCs/>
                <w:sz w:val="19"/>
                <w:szCs w:val="19"/>
              </w:rPr>
              <w:t>Purpose</w:t>
            </w:r>
          </w:p>
        </w:tc>
      </w:tr>
      <w:tr w:rsidR="00C26B33" w14:paraId="51B7F49A"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1355FA" w14:textId="77777777" w:rsidR="00C26B33" w:rsidRDefault="00000000">
            <w:r>
              <w:rPr>
                <w:sz w:val="19"/>
                <w:szCs w:val="19"/>
              </w:rPr>
              <w:t>Audio TX</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D62EF6" w14:textId="77777777" w:rsidR="00C26B33" w:rsidRDefault="00000000">
            <w:r>
              <w:rPr>
                <w:sz w:val="19"/>
                <w:szCs w:val="19"/>
              </w:rPr>
              <w:t>aa01</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D476BA" w14:textId="77777777" w:rsidR="00C26B33" w:rsidRDefault="00000000">
            <w:r>
              <w:rPr>
                <w:sz w:val="19"/>
                <w:szCs w:val="19"/>
              </w:rPr>
              <w:t>glasses → phone</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DB6B80" w14:textId="77777777" w:rsidR="00C26B33" w:rsidRDefault="00000000">
            <w:r>
              <w:rPr>
                <w:sz w:val="19"/>
                <w:szCs w:val="19"/>
              </w:rPr>
              <w:t>streamed microphone audio (NOTIFY)</w:t>
            </w:r>
          </w:p>
        </w:tc>
      </w:tr>
      <w:tr w:rsidR="00C26B33" w14:paraId="755746FC"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2F8F64" w14:textId="77777777" w:rsidR="00C26B33" w:rsidRDefault="00000000">
            <w:r>
              <w:rPr>
                <w:sz w:val="19"/>
                <w:szCs w:val="19"/>
              </w:rPr>
              <w:t>Audio RX</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9CA1D4" w14:textId="77777777" w:rsidR="00C26B33" w:rsidRDefault="00000000">
            <w:r>
              <w:rPr>
                <w:sz w:val="19"/>
                <w:szCs w:val="19"/>
              </w:rPr>
              <w:t>aa02</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F92C31" w14:textId="77777777" w:rsidR="00C26B33" w:rsidRDefault="00000000">
            <w:r>
              <w:rPr>
                <w:sz w:val="19"/>
                <w:szCs w:val="19"/>
              </w:rPr>
              <w:t>phone → glasses</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921160A" w14:textId="77777777" w:rsidR="00C26B33" w:rsidRDefault="00000000">
            <w:r>
              <w:rPr>
                <w:sz w:val="19"/>
                <w:szCs w:val="19"/>
              </w:rPr>
              <w:t xml:space="preserve">synthesized </w:t>
            </w:r>
            <w:proofErr w:type="gramStart"/>
            <w:r>
              <w:rPr>
                <w:sz w:val="19"/>
                <w:szCs w:val="19"/>
              </w:rPr>
              <w:t>reply</w:t>
            </w:r>
            <w:proofErr w:type="gramEnd"/>
            <w:r>
              <w:rPr>
                <w:sz w:val="19"/>
                <w:szCs w:val="19"/>
              </w:rPr>
              <w:t xml:space="preserve"> audio for playback (WRITE)</w:t>
            </w:r>
          </w:p>
        </w:tc>
      </w:tr>
      <w:tr w:rsidR="00C26B33" w14:paraId="18D14C9C"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04B2B15" w14:textId="77777777" w:rsidR="00C26B33" w:rsidRDefault="00000000">
            <w:r>
              <w:rPr>
                <w:sz w:val="19"/>
                <w:szCs w:val="19"/>
              </w:rPr>
              <w:t>Control</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C08FEE" w14:textId="77777777" w:rsidR="00C26B33" w:rsidRDefault="00000000">
            <w:r>
              <w:rPr>
                <w:sz w:val="19"/>
                <w:szCs w:val="19"/>
              </w:rPr>
              <w:t>aa03</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C5E8C5B" w14:textId="77777777" w:rsidR="00C26B33" w:rsidRDefault="00000000">
            <w:r>
              <w:rPr>
                <w:sz w:val="19"/>
                <w:szCs w:val="19"/>
              </w:rPr>
              <w:t>bidirectional</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3B524D" w14:textId="77777777" w:rsidR="00C26B33" w:rsidRDefault="00000000">
            <w:r>
              <w:rPr>
                <w:sz w:val="19"/>
                <w:szCs w:val="19"/>
              </w:rPr>
              <w:t>single-byte session markers: start/end of capture, image markers, etc.</w:t>
            </w:r>
          </w:p>
        </w:tc>
      </w:tr>
      <w:tr w:rsidR="00C26B33" w14:paraId="2435891E"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074C115" w14:textId="77777777" w:rsidR="00C26B33" w:rsidRDefault="00000000">
            <w:r>
              <w:rPr>
                <w:sz w:val="19"/>
                <w:szCs w:val="19"/>
              </w:rPr>
              <w:t>Image TX</w:t>
            </w:r>
          </w:p>
        </w:tc>
        <w:tc>
          <w:tcPr>
            <w:tcW w:w="1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201641" w14:textId="77777777" w:rsidR="00C26B33" w:rsidRDefault="00000000">
            <w:r>
              <w:rPr>
                <w:sz w:val="19"/>
                <w:szCs w:val="19"/>
              </w:rPr>
              <w:t>aa04</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026401" w14:textId="77777777" w:rsidR="00C26B33" w:rsidRDefault="00000000">
            <w:r>
              <w:rPr>
                <w:sz w:val="19"/>
                <w:szCs w:val="19"/>
              </w:rPr>
              <w:t>glasses → phone</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C32A2B" w14:textId="77777777" w:rsidR="00C26B33" w:rsidRDefault="00000000">
            <w:r>
              <w:rPr>
                <w:sz w:val="19"/>
                <w:szCs w:val="19"/>
              </w:rPr>
              <w:t>camera JPEG, sent in chunks (NOTIFY)</w:t>
            </w:r>
          </w:p>
        </w:tc>
      </w:tr>
    </w:tbl>
    <w:p w14:paraId="34DA010A" w14:textId="77777777" w:rsidR="00C26B33" w:rsidRDefault="00000000">
      <w:pPr>
        <w:pStyle w:val="Heading1"/>
        <w:spacing w:before="360" w:after="160"/>
      </w:pPr>
      <w:r>
        <w:rPr>
          <w:color w:val="5A5A5A"/>
        </w:rPr>
        <w:t xml:space="preserve">3.  </w:t>
      </w:r>
      <w:r>
        <w:t>HARDWARE PLATFORM</w:t>
      </w:r>
    </w:p>
    <w:p w14:paraId="2A66BEDE" w14:textId="77777777" w:rsidR="00C26B33" w:rsidRDefault="00000000">
      <w:pPr>
        <w:spacing w:after="140"/>
      </w:pPr>
      <w:r>
        <w:t>The project has run on two microcontroller boards. The ESP32-C6 was the original target; the ESP32-S3 is the current and active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C26B33" w14:paraId="5B982FCF" w14:textId="77777777">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42B50325" w14:textId="77777777" w:rsidR="00C26B33" w:rsidRDefault="00C26B33"/>
        </w:tc>
        <w:tc>
          <w:tcPr>
            <w:tcW w:w="318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35467AA2" w14:textId="77777777" w:rsidR="00C26B33" w:rsidRDefault="00000000">
            <w:r>
              <w:rPr>
                <w:b/>
                <w:bCs/>
                <w:sz w:val="19"/>
                <w:szCs w:val="19"/>
              </w:rPr>
              <w:t>ESP32-C6 (early build, retired)</w:t>
            </w:r>
          </w:p>
        </w:tc>
        <w:tc>
          <w:tcPr>
            <w:tcW w:w="318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6BDB6AAC" w14:textId="77777777" w:rsidR="00C26B33" w:rsidRDefault="00000000">
            <w:r>
              <w:rPr>
                <w:b/>
                <w:bCs/>
                <w:sz w:val="19"/>
                <w:szCs w:val="19"/>
              </w:rPr>
              <w:t>ESP32-S3 Sense (current)</w:t>
            </w:r>
          </w:p>
        </w:tc>
      </w:tr>
      <w:tr w:rsidR="00C26B33" w14:paraId="059B7816"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6F049E" w14:textId="77777777" w:rsidR="00C26B33" w:rsidRDefault="00000000">
            <w:r>
              <w:rPr>
                <w:sz w:val="19"/>
                <w:szCs w:val="19"/>
              </w:rPr>
              <w:t>Board</w:t>
            </w:r>
          </w:p>
        </w:tc>
        <w:tc>
          <w:tcPr>
            <w:tcW w:w="31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111B3B" w14:textId="77777777" w:rsidR="00C26B33" w:rsidRDefault="00000000">
            <w:proofErr w:type="spellStart"/>
            <w:r>
              <w:rPr>
                <w:sz w:val="19"/>
                <w:szCs w:val="19"/>
              </w:rPr>
              <w:t>Seeed</w:t>
            </w:r>
            <w:proofErr w:type="spellEnd"/>
            <w:r>
              <w:rPr>
                <w:sz w:val="19"/>
                <w:szCs w:val="19"/>
              </w:rPr>
              <w:t xml:space="preserve"> XIAO ESP32-C6</w:t>
            </w:r>
          </w:p>
        </w:tc>
        <w:tc>
          <w:tcPr>
            <w:tcW w:w="31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4E8D9C" w14:textId="77777777" w:rsidR="00C26B33" w:rsidRDefault="00000000">
            <w:proofErr w:type="spellStart"/>
            <w:r>
              <w:rPr>
                <w:sz w:val="19"/>
                <w:szCs w:val="19"/>
              </w:rPr>
              <w:t>Seeed</w:t>
            </w:r>
            <w:proofErr w:type="spellEnd"/>
            <w:r>
              <w:rPr>
                <w:sz w:val="19"/>
                <w:szCs w:val="19"/>
              </w:rPr>
              <w:t xml:space="preserve"> XIAO ESP32-S3 Sense</w:t>
            </w:r>
          </w:p>
        </w:tc>
      </w:tr>
      <w:tr w:rsidR="00C26B33" w14:paraId="4DEAA328"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85A9260" w14:textId="77777777" w:rsidR="00C26B33" w:rsidRDefault="00000000">
            <w:r>
              <w:rPr>
                <w:sz w:val="19"/>
                <w:szCs w:val="19"/>
              </w:rPr>
              <w:t>I2S peripherals</w:t>
            </w:r>
          </w:p>
        </w:tc>
        <w:tc>
          <w:tcPr>
            <w:tcW w:w="31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AE3110" w14:textId="77777777" w:rsidR="00C26B33" w:rsidRDefault="00000000">
            <w:r>
              <w:rPr>
                <w:sz w:val="19"/>
                <w:szCs w:val="19"/>
              </w:rPr>
              <w:t>1 (mic and speaker time-share the same bus)</w:t>
            </w:r>
          </w:p>
        </w:tc>
        <w:tc>
          <w:tcPr>
            <w:tcW w:w="31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9CF188" w14:textId="77777777" w:rsidR="00C26B33" w:rsidRDefault="00000000">
            <w:r>
              <w:rPr>
                <w:sz w:val="19"/>
                <w:szCs w:val="19"/>
              </w:rPr>
              <w:t>2 (independent mic and speaker, no mode-switch delay)</w:t>
            </w:r>
          </w:p>
        </w:tc>
      </w:tr>
      <w:tr w:rsidR="00C26B33" w14:paraId="71F2B37A"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820A93" w14:textId="77777777" w:rsidR="00C26B33" w:rsidRDefault="00000000">
            <w:r>
              <w:rPr>
                <w:sz w:val="19"/>
                <w:szCs w:val="19"/>
              </w:rPr>
              <w:t>Camera</w:t>
            </w:r>
          </w:p>
        </w:tc>
        <w:tc>
          <w:tcPr>
            <w:tcW w:w="31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DC8976" w14:textId="77777777" w:rsidR="00C26B33" w:rsidRDefault="00000000">
            <w:r>
              <w:rPr>
                <w:sz w:val="19"/>
                <w:szCs w:val="19"/>
              </w:rPr>
              <w:t>none</w:t>
            </w:r>
          </w:p>
        </w:tc>
        <w:tc>
          <w:tcPr>
            <w:tcW w:w="31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924876" w14:textId="77777777" w:rsidR="00C26B33" w:rsidRDefault="00000000">
            <w:r>
              <w:rPr>
                <w:sz w:val="19"/>
                <w:szCs w:val="19"/>
              </w:rPr>
              <w:t>OV3660, still photo and video</w:t>
            </w:r>
          </w:p>
        </w:tc>
      </w:tr>
      <w:tr w:rsidR="00C26B33" w14:paraId="1934F003"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DC3CA5" w14:textId="77777777" w:rsidR="00C26B33" w:rsidRDefault="00000000">
            <w:r>
              <w:rPr>
                <w:sz w:val="19"/>
                <w:szCs w:val="19"/>
              </w:rPr>
              <w:t>BLE write mode</w:t>
            </w:r>
          </w:p>
        </w:tc>
        <w:tc>
          <w:tcPr>
            <w:tcW w:w="31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0F3A04" w14:textId="77777777" w:rsidR="00C26B33" w:rsidRDefault="00000000">
            <w:r>
              <w:rPr>
                <w:sz w:val="19"/>
                <w:szCs w:val="19"/>
              </w:rPr>
              <w:t>WRITE_WITH_RESPONSE (acknowledged, slow)</w:t>
            </w:r>
          </w:p>
        </w:tc>
        <w:tc>
          <w:tcPr>
            <w:tcW w:w="31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318E82" w14:textId="77777777" w:rsidR="00C26B33" w:rsidRDefault="00000000">
            <w:r>
              <w:rPr>
                <w:sz w:val="19"/>
                <w:szCs w:val="19"/>
              </w:rPr>
              <w:t>WRITE_NR (no response, much higher throughput)</w:t>
            </w:r>
          </w:p>
        </w:tc>
      </w:tr>
      <w:tr w:rsidR="00C26B33" w14:paraId="373394EE"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E87451" w14:textId="77777777" w:rsidR="00C26B33" w:rsidRDefault="00000000">
            <w:r>
              <w:rPr>
                <w:sz w:val="19"/>
                <w:szCs w:val="19"/>
              </w:rPr>
              <w:t>Measured BLE throughput</w:t>
            </w:r>
          </w:p>
        </w:tc>
        <w:tc>
          <w:tcPr>
            <w:tcW w:w="31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C2F701" w14:textId="77777777" w:rsidR="00C26B33" w:rsidRDefault="00000000">
            <w:r>
              <w:rPr>
                <w:sz w:val="19"/>
                <w:szCs w:val="19"/>
              </w:rPr>
              <w:t>~14 KB/s</w:t>
            </w:r>
          </w:p>
        </w:tc>
        <w:tc>
          <w:tcPr>
            <w:tcW w:w="31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08AC851" w14:textId="77777777" w:rsidR="00C26B33" w:rsidRDefault="00000000">
            <w:r>
              <w:rPr>
                <w:sz w:val="19"/>
                <w:szCs w:val="19"/>
              </w:rPr>
              <w:t>~49 KB/s</w:t>
            </w:r>
          </w:p>
        </w:tc>
      </w:tr>
      <w:tr w:rsidR="00C26B33" w14:paraId="7E8530C5"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E54F91" w14:textId="77777777" w:rsidR="00C26B33" w:rsidRDefault="00000000">
            <w:r>
              <w:rPr>
                <w:sz w:val="19"/>
                <w:szCs w:val="19"/>
              </w:rPr>
              <w:lastRenderedPageBreak/>
              <w:t>Status</w:t>
            </w:r>
          </w:p>
        </w:tc>
        <w:tc>
          <w:tcPr>
            <w:tcW w:w="31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2A571B" w14:textId="77777777" w:rsidR="00C26B33" w:rsidRDefault="00000000">
            <w:r>
              <w:rPr>
                <w:sz w:val="19"/>
                <w:szCs w:val="19"/>
              </w:rPr>
              <w:t>superseded; kept for reference only</w:t>
            </w:r>
          </w:p>
        </w:tc>
        <w:tc>
          <w:tcPr>
            <w:tcW w:w="31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B5C49B9" w14:textId="77777777" w:rsidR="00C26B33" w:rsidRDefault="00000000">
            <w:r>
              <w:rPr>
                <w:sz w:val="19"/>
                <w:szCs w:val="19"/>
              </w:rPr>
              <w:t>active development target</w:t>
            </w:r>
          </w:p>
        </w:tc>
      </w:tr>
    </w:tbl>
    <w:p w14:paraId="56ACEB5A" w14:textId="77777777" w:rsidR="00C26B33" w:rsidRDefault="00C26B33">
      <w:pPr>
        <w:spacing w:after="120"/>
      </w:pPr>
    </w:p>
    <w:p w14:paraId="42CDCA37" w14:textId="77777777" w:rsidR="00C26B33" w:rsidRDefault="00000000">
      <w:pPr>
        <w:spacing w:after="140"/>
      </w:pPr>
      <w:r>
        <w:t>The move from C6 to S3 was driven directly by measurement, not preference. The C6's single I2S peripheral forces the firmware to tear down and reinstall the I2S driver every time it switches between recording and playback (about 50 ms per switch), and BLE transfer under WRITE_WITH_RESPONSE consumed 64% of total round-trip latency in testing. The S3 removes both bottlenecks in hardware and adds the camera the project now depends on for vision mode.</w:t>
      </w:r>
    </w:p>
    <w:p w14:paraId="74364750" w14:textId="50771E6A" w:rsidR="00FF5E52" w:rsidRPr="00B554F0" w:rsidRDefault="00FF5E52" w:rsidP="00B554F0">
      <w:pPr>
        <w:spacing w:after="140"/>
        <w:jc w:val="center"/>
      </w:pPr>
      <w:r>
        <w:rPr>
          <w:noProof/>
        </w:rPr>
        <w:drawing>
          <wp:inline distT="0" distB="0" distL="0" distR="0" wp14:anchorId="197E3DA9" wp14:editId="102C19EA">
            <wp:extent cx="3960458" cy="1566065"/>
            <wp:effectExtent l="0" t="0" r="2540" b="0"/>
            <wp:docPr id="213513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35801" name="Picture 2135135801"/>
                    <pic:cNvPicPr/>
                  </pic:nvPicPr>
                  <pic:blipFill rotWithShape="1">
                    <a:blip r:embed="rId8" cstate="print">
                      <a:extLst>
                        <a:ext uri="{28A0092B-C50C-407E-A947-70E740481C1C}">
                          <a14:useLocalDpi xmlns:a14="http://schemas.microsoft.com/office/drawing/2010/main" val="0"/>
                        </a:ext>
                      </a:extLst>
                    </a:blip>
                    <a:srcRect l="9623" t="29693" r="6218" b="25935"/>
                    <a:stretch>
                      <a:fillRect/>
                    </a:stretch>
                  </pic:blipFill>
                  <pic:spPr bwMode="auto">
                    <a:xfrm>
                      <a:off x="0" y="0"/>
                      <a:ext cx="4243281" cy="1677900"/>
                    </a:xfrm>
                    <a:prstGeom prst="rect">
                      <a:avLst/>
                    </a:prstGeom>
                    <a:ln>
                      <a:noFill/>
                    </a:ln>
                    <a:extLst>
                      <a:ext uri="{53640926-AAD7-44D8-BBD7-CCE9431645EC}">
                        <a14:shadowObscured xmlns:a14="http://schemas.microsoft.com/office/drawing/2010/main"/>
                      </a:ext>
                    </a:extLst>
                  </pic:spPr>
                </pic:pic>
              </a:graphicData>
            </a:graphic>
          </wp:inline>
        </w:drawing>
      </w:r>
    </w:p>
    <w:p w14:paraId="615AB442" w14:textId="77777777" w:rsidR="00C26B33" w:rsidRDefault="00000000">
      <w:pPr>
        <w:pStyle w:val="Heading1"/>
        <w:spacing w:before="360" w:after="160"/>
      </w:pPr>
      <w:r>
        <w:rPr>
          <w:color w:val="5A5A5A"/>
        </w:rPr>
        <w:t xml:space="preserve">4.  </w:t>
      </w:r>
      <w:r>
        <w:t>FIRMWARE</w:t>
      </w:r>
    </w:p>
    <w:p w14:paraId="6FC22CE7" w14:textId="77777777" w:rsidR="00C26B33" w:rsidRDefault="00000000">
      <w:pPr>
        <w:spacing w:after="140"/>
      </w:pPr>
      <w:r>
        <w:t>The firmware handles I2S audio capture and playback, camera capture and JPEG encoding, the BLE GATT service and packet fragmentation, and PTT button handling, including the tap-pattern detection that distinguishes a press-and-hold (voice) from a quick double-tap (vision).</w:t>
      </w:r>
    </w:p>
    <w:p w14:paraId="07418D76" w14:textId="77777777" w:rsidR="00C26B33" w:rsidRDefault="00000000">
      <w:pPr>
        <w:spacing w:after="140"/>
      </w:pPr>
      <w:r>
        <w:t>Earlier in the project, the C6 code was refactored from a single large monolithic sketch into a modular library structure (separate managers for I2S, audio, and BLE) so the hardware abstraction could be reused across boards. The S3 firmware follows the same structure and adds two things the C6 build did not have: a 160 KB PSRAM-backed ring buffer for streaming audio playback (the C6 instead used a flat static buffer that came within 0.05% of overflowing during testing; see Section 10), and the camera/vision-mode logic.</w:t>
      </w:r>
    </w:p>
    <w:p w14:paraId="78DC9EC9" w14:textId="77777777" w:rsidR="00C26B33" w:rsidRDefault="00000000">
      <w:pPr>
        <w:spacing w:after="140"/>
      </w:pPr>
      <w:r>
        <w:t>An early prototype streamed microphone audio over Wi-Fi to a Mac running a local Whisper server through an ngrok tunnel. This route was tested and deliberately dropped in favor of BLE: it was harder to set up and less reliable for day-to-day use. It is kept purely as a historical reference.</w:t>
      </w:r>
    </w:p>
    <w:p w14:paraId="42C48AB1" w14:textId="77777777" w:rsidR="00C26B33" w:rsidRDefault="00000000" w:rsidP="00FF5E52">
      <w:pPr>
        <w:pStyle w:val="Heading1"/>
        <w:spacing w:before="360" w:after="160"/>
      </w:pPr>
      <w:r>
        <w:rPr>
          <w:color w:val="5A5A5A"/>
        </w:rPr>
        <w:t>5.  MOBILE APPLICATION (AIGLASSES, ANDROID)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26B33" w14:paraId="16D63C85" w14:textId="77777777">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090983F1" w14:textId="77777777" w:rsidR="00C26B33" w:rsidRDefault="00000000">
            <w:r>
              <w:rPr>
                <w:b/>
                <w:bCs/>
                <w:sz w:val="19"/>
                <w:szCs w:val="19"/>
              </w:rPr>
              <w:t>File / area</w:t>
            </w:r>
          </w:p>
        </w:tc>
        <w:tc>
          <w:tcPr>
            <w:tcW w:w="616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4D176DA5" w14:textId="77777777" w:rsidR="00C26B33" w:rsidRDefault="00000000">
            <w:r>
              <w:rPr>
                <w:b/>
                <w:bCs/>
                <w:sz w:val="19"/>
                <w:szCs w:val="19"/>
              </w:rPr>
              <w:t>Responsibility</w:t>
            </w:r>
          </w:p>
        </w:tc>
      </w:tr>
      <w:tr w:rsidR="00C26B33" w14:paraId="18CA2617"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DC6B2C" w14:textId="77777777" w:rsidR="00C26B33" w:rsidRDefault="00000000">
            <w:proofErr w:type="spellStart"/>
            <w:r>
              <w:rPr>
                <w:sz w:val="19"/>
                <w:szCs w:val="19"/>
              </w:rPr>
              <w:t>BleVoiceService.kt</w:t>
            </w:r>
            <w:proofErr w:type="spellEnd"/>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083AF2" w14:textId="77777777" w:rsidR="00C26B33" w:rsidRDefault="00000000">
            <w:r>
              <w:rPr>
                <w:sz w:val="19"/>
                <w:szCs w:val="19"/>
              </w:rPr>
              <w:t>scans for and connects to the glasses, negotiates the BLE MTU, and listens on the audio, image, and control notification channels</w:t>
            </w:r>
          </w:p>
        </w:tc>
      </w:tr>
      <w:tr w:rsidR="00C26B33" w14:paraId="060D8837"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240178" w14:textId="77777777" w:rsidR="00C26B33" w:rsidRDefault="00000000">
            <w:proofErr w:type="spellStart"/>
            <w:r>
              <w:rPr>
                <w:sz w:val="19"/>
                <w:szCs w:val="19"/>
              </w:rPr>
              <w:t>OpenAIService.kt</w:t>
            </w:r>
            <w:proofErr w:type="spellEnd"/>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6592C83" w14:textId="77777777" w:rsidR="00C26B33" w:rsidRDefault="00000000">
            <w:r>
              <w:rPr>
                <w:sz w:val="19"/>
                <w:szCs w:val="19"/>
              </w:rPr>
              <w:t>wraps the OpenAI calls: transcription, chat, text-to-speech, and vision</w:t>
            </w:r>
          </w:p>
        </w:tc>
      </w:tr>
      <w:tr w:rsidR="00C26B33" w14:paraId="742EAE2A"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2F6BAA" w14:textId="77777777" w:rsidR="00C26B33" w:rsidRDefault="00000000">
            <w:proofErr w:type="spellStart"/>
            <w:r>
              <w:rPr>
                <w:sz w:val="19"/>
                <w:szCs w:val="19"/>
              </w:rPr>
              <w:t>VoiceAssistantPipeline.kt</w:t>
            </w:r>
            <w:proofErr w:type="spellEnd"/>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422FC0" w14:textId="77777777" w:rsidR="00C26B33" w:rsidRDefault="00000000">
            <w:r>
              <w:rPr>
                <w:sz w:val="19"/>
                <w:szCs w:val="19"/>
              </w:rPr>
              <w:t>coordinates the record → transcribe → respond → synthesize → play sequence</w:t>
            </w:r>
          </w:p>
        </w:tc>
      </w:tr>
      <w:tr w:rsidR="00C26B33" w14:paraId="1A7E1476"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DC8428" w14:textId="77777777" w:rsidR="00C26B33" w:rsidRDefault="00000000">
            <w:proofErr w:type="spellStart"/>
            <w:r>
              <w:rPr>
                <w:sz w:val="19"/>
                <w:szCs w:val="19"/>
              </w:rPr>
              <w:t>ui</w:t>
            </w:r>
            <w:proofErr w:type="spellEnd"/>
            <w:r>
              <w:rPr>
                <w:sz w:val="19"/>
                <w:szCs w:val="19"/>
              </w:rPr>
              <w:t>/screens/</w:t>
            </w:r>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C6D8F5" w14:textId="77777777" w:rsidR="00C26B33" w:rsidRDefault="00000000">
            <w:r>
              <w:rPr>
                <w:sz w:val="19"/>
                <w:szCs w:val="19"/>
              </w:rPr>
              <w:t>five Compose screens: Home, Live View, Gallery, Features, and Developer (debug/telemetry view)</w:t>
            </w:r>
          </w:p>
        </w:tc>
      </w:tr>
    </w:tbl>
    <w:p w14:paraId="71E3A418" w14:textId="77777777" w:rsidR="00C26B33" w:rsidRDefault="00C26B3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C26B33" w14:paraId="23434779"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451B1385" w14:textId="77777777" w:rsidR="00C26B33" w:rsidRDefault="00000000">
            <w:r>
              <w:rPr>
                <w:b/>
                <w:bCs/>
                <w:sz w:val="19"/>
                <w:szCs w:val="19"/>
              </w:rPr>
              <w:lastRenderedPageBreak/>
              <w:t>Stage</w:t>
            </w:r>
          </w:p>
        </w:tc>
        <w:tc>
          <w:tcPr>
            <w:tcW w:w="240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3AC8B740" w14:textId="77777777" w:rsidR="00C26B33" w:rsidRDefault="00000000">
            <w:r>
              <w:rPr>
                <w:b/>
                <w:bCs/>
                <w:sz w:val="19"/>
                <w:szCs w:val="19"/>
              </w:rPr>
              <w:t>Model</w:t>
            </w:r>
          </w:p>
        </w:tc>
        <w:tc>
          <w:tcPr>
            <w:tcW w:w="456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412AD53C" w14:textId="77777777" w:rsidR="00C26B33" w:rsidRDefault="00000000">
            <w:r>
              <w:rPr>
                <w:b/>
                <w:bCs/>
                <w:sz w:val="19"/>
                <w:szCs w:val="19"/>
              </w:rPr>
              <w:t>Purpose</w:t>
            </w:r>
          </w:p>
        </w:tc>
      </w:tr>
      <w:tr w:rsidR="00C26B33" w14:paraId="4445B3D5"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719BD47" w14:textId="77777777" w:rsidR="00C26B33" w:rsidRDefault="00000000">
            <w:r>
              <w:rPr>
                <w:sz w:val="19"/>
                <w:szCs w:val="19"/>
              </w:rPr>
              <w:t>Speech-to-text</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7F4234" w14:textId="77777777" w:rsidR="00C26B33" w:rsidRDefault="00000000">
            <w:r>
              <w:rPr>
                <w:sz w:val="19"/>
                <w:szCs w:val="19"/>
              </w:rPr>
              <w:t>gpt-4o-transcribe</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A1BB6EE" w14:textId="77777777" w:rsidR="00C26B33" w:rsidRDefault="00000000">
            <w:r>
              <w:rPr>
                <w:sz w:val="19"/>
                <w:szCs w:val="19"/>
              </w:rPr>
              <w:t>converts recorded speech to text</w:t>
            </w:r>
          </w:p>
        </w:tc>
      </w:tr>
      <w:tr w:rsidR="00C26B33" w14:paraId="189FA6E9"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10D762" w14:textId="77777777" w:rsidR="00C26B33" w:rsidRDefault="00000000">
            <w:r>
              <w:rPr>
                <w:sz w:val="19"/>
                <w:szCs w:val="19"/>
              </w:rPr>
              <w:t>Chat response</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239EBF" w14:textId="77777777" w:rsidR="00C26B33" w:rsidRDefault="00000000">
            <w:r>
              <w:rPr>
                <w:sz w:val="19"/>
                <w:szCs w:val="19"/>
              </w:rPr>
              <w:t>gpt-4o-mini</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8DDE8C" w14:textId="77777777" w:rsidR="00C26B33" w:rsidRDefault="00000000">
            <w:r>
              <w:rPr>
                <w:sz w:val="19"/>
                <w:szCs w:val="19"/>
              </w:rPr>
              <w:t>generates the assistant's reply</w:t>
            </w:r>
          </w:p>
        </w:tc>
      </w:tr>
      <w:tr w:rsidR="00C26B33" w14:paraId="26C22BBF"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D2EA79" w14:textId="77777777" w:rsidR="00C26B33" w:rsidRDefault="00000000">
            <w:r>
              <w:rPr>
                <w:sz w:val="19"/>
                <w:szCs w:val="19"/>
              </w:rPr>
              <w:t>Text-to-speech</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79F5C8" w14:textId="77777777" w:rsidR="00C26B33" w:rsidRDefault="00000000">
            <w:r>
              <w:rPr>
                <w:sz w:val="19"/>
                <w:szCs w:val="19"/>
              </w:rPr>
              <w:t>tts-1</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D6BA9E" w14:textId="77777777" w:rsidR="00C26B33" w:rsidRDefault="00000000">
            <w:r>
              <w:rPr>
                <w:sz w:val="19"/>
                <w:szCs w:val="19"/>
              </w:rPr>
              <w:t>synthesizes the spoken reply</w:t>
            </w:r>
          </w:p>
        </w:tc>
      </w:tr>
      <w:tr w:rsidR="00C26B33" w14:paraId="404257A5"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2150AE5" w14:textId="77777777" w:rsidR="00C26B33" w:rsidRDefault="00000000">
            <w:r>
              <w:rPr>
                <w:sz w:val="19"/>
                <w:szCs w:val="19"/>
              </w:rPr>
              <w:t>Vision</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4F91C2" w14:textId="77777777" w:rsidR="00C26B33" w:rsidRDefault="00000000">
            <w:r>
              <w:rPr>
                <w:sz w:val="19"/>
                <w:szCs w:val="19"/>
              </w:rPr>
              <w:t>gpt-4o</w:t>
            </w:r>
          </w:p>
        </w:tc>
        <w:tc>
          <w:tcPr>
            <w:tcW w:w="4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397C3E1" w14:textId="77777777" w:rsidR="00C26B33" w:rsidRDefault="00000000">
            <w:r>
              <w:rPr>
                <w:sz w:val="19"/>
                <w:szCs w:val="19"/>
              </w:rPr>
              <w:t>describes images captured in vision mode</w:t>
            </w:r>
          </w:p>
        </w:tc>
      </w:tr>
    </w:tbl>
    <w:p w14:paraId="4C2924AA" w14:textId="77777777" w:rsidR="00C26B33" w:rsidRDefault="00C26B33">
      <w:pPr>
        <w:spacing w:after="14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1871"/>
        <w:gridCol w:w="1871"/>
        <w:gridCol w:w="1875"/>
        <w:gridCol w:w="1871"/>
      </w:tblGrid>
      <w:tr w:rsidR="00B11774" w14:paraId="57D1C4ED" w14:textId="77777777" w:rsidTr="00B11774">
        <w:tc>
          <w:tcPr>
            <w:tcW w:w="1870" w:type="dxa"/>
          </w:tcPr>
          <w:p w14:paraId="617071C9" w14:textId="77777777" w:rsidR="00B11774" w:rsidRDefault="00B11774">
            <w:pPr>
              <w:pStyle w:val="Heading1"/>
              <w:spacing w:before="360" w:after="160"/>
              <w:rPr>
                <w:color w:val="5A5A5A"/>
              </w:rPr>
            </w:pPr>
            <w:r>
              <w:rPr>
                <w:noProof/>
                <w:color w:val="5A5A5A"/>
              </w:rPr>
              <w:drawing>
                <wp:inline distT="0" distB="0" distL="0" distR="0" wp14:anchorId="4A2EEC89" wp14:editId="123CD0EE">
                  <wp:extent cx="1145835" cy="2571880"/>
                  <wp:effectExtent l="0" t="0" r="0" b="0"/>
                  <wp:docPr id="96441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1650" name="Picture 964416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99994" cy="2693442"/>
                          </a:xfrm>
                          <a:prstGeom prst="rect">
                            <a:avLst/>
                          </a:prstGeom>
                        </pic:spPr>
                      </pic:pic>
                    </a:graphicData>
                  </a:graphic>
                </wp:inline>
              </w:drawing>
            </w:r>
          </w:p>
        </w:tc>
        <w:tc>
          <w:tcPr>
            <w:tcW w:w="1870" w:type="dxa"/>
          </w:tcPr>
          <w:p w14:paraId="31CA18AB" w14:textId="77777777" w:rsidR="00B11774" w:rsidRDefault="00B11774">
            <w:pPr>
              <w:pStyle w:val="Heading1"/>
              <w:spacing w:before="360" w:after="160"/>
              <w:rPr>
                <w:color w:val="5A5A5A"/>
              </w:rPr>
            </w:pPr>
            <w:r>
              <w:rPr>
                <w:noProof/>
                <w:color w:val="5A5A5A"/>
              </w:rPr>
              <w:drawing>
                <wp:inline distT="0" distB="0" distL="0" distR="0" wp14:anchorId="2224493D" wp14:editId="6A27C1A5">
                  <wp:extent cx="1145778" cy="2571750"/>
                  <wp:effectExtent l="0" t="0" r="0" b="0"/>
                  <wp:docPr id="2089604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04802" name="Picture 20896048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95240" cy="2682770"/>
                          </a:xfrm>
                          <a:prstGeom prst="rect">
                            <a:avLst/>
                          </a:prstGeom>
                        </pic:spPr>
                      </pic:pic>
                    </a:graphicData>
                  </a:graphic>
                </wp:inline>
              </w:drawing>
            </w:r>
          </w:p>
        </w:tc>
        <w:tc>
          <w:tcPr>
            <w:tcW w:w="1870" w:type="dxa"/>
          </w:tcPr>
          <w:p w14:paraId="31211A22" w14:textId="77777777" w:rsidR="00B11774" w:rsidRDefault="00B11774">
            <w:pPr>
              <w:pStyle w:val="Heading1"/>
              <w:spacing w:before="360" w:after="160"/>
              <w:rPr>
                <w:color w:val="5A5A5A"/>
              </w:rPr>
            </w:pPr>
            <w:r>
              <w:rPr>
                <w:noProof/>
                <w:color w:val="5A5A5A"/>
              </w:rPr>
              <w:drawing>
                <wp:inline distT="0" distB="0" distL="0" distR="0" wp14:anchorId="3FC6A4ED" wp14:editId="5B0F0460">
                  <wp:extent cx="1145778" cy="2571750"/>
                  <wp:effectExtent l="0" t="0" r="0" b="0"/>
                  <wp:docPr id="1057700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00246" name="Picture 10577002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08034" cy="2711486"/>
                          </a:xfrm>
                          <a:prstGeom prst="rect">
                            <a:avLst/>
                          </a:prstGeom>
                        </pic:spPr>
                      </pic:pic>
                    </a:graphicData>
                  </a:graphic>
                </wp:inline>
              </w:drawing>
            </w:r>
          </w:p>
        </w:tc>
        <w:tc>
          <w:tcPr>
            <w:tcW w:w="1870" w:type="dxa"/>
          </w:tcPr>
          <w:p w14:paraId="5DF4652A" w14:textId="77777777" w:rsidR="00B11774" w:rsidRDefault="00B11774">
            <w:pPr>
              <w:pStyle w:val="Heading1"/>
              <w:spacing w:before="360" w:after="160"/>
              <w:rPr>
                <w:color w:val="5A5A5A"/>
              </w:rPr>
            </w:pPr>
            <w:r>
              <w:rPr>
                <w:noProof/>
                <w:color w:val="5A5A5A"/>
              </w:rPr>
              <w:drawing>
                <wp:inline distT="0" distB="0" distL="0" distR="0" wp14:anchorId="56F5CDC3" wp14:editId="721642D6">
                  <wp:extent cx="1148460" cy="2577768"/>
                  <wp:effectExtent l="0" t="0" r="0" b="635"/>
                  <wp:docPr id="9306213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21329" name="Picture 9306213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12923" cy="2722459"/>
                          </a:xfrm>
                          <a:prstGeom prst="rect">
                            <a:avLst/>
                          </a:prstGeom>
                        </pic:spPr>
                      </pic:pic>
                    </a:graphicData>
                  </a:graphic>
                </wp:inline>
              </w:drawing>
            </w:r>
          </w:p>
        </w:tc>
        <w:tc>
          <w:tcPr>
            <w:tcW w:w="1870" w:type="dxa"/>
          </w:tcPr>
          <w:p w14:paraId="03D9DBCC" w14:textId="77777777" w:rsidR="00B11774" w:rsidRDefault="00B11774">
            <w:pPr>
              <w:pStyle w:val="Heading1"/>
              <w:spacing w:before="360" w:after="160"/>
              <w:rPr>
                <w:color w:val="5A5A5A"/>
              </w:rPr>
            </w:pPr>
            <w:r>
              <w:rPr>
                <w:noProof/>
                <w:color w:val="5A5A5A"/>
              </w:rPr>
              <w:drawing>
                <wp:inline distT="0" distB="0" distL="0" distR="0" wp14:anchorId="59FB3AA8" wp14:editId="4DF60478">
                  <wp:extent cx="1145778" cy="2571750"/>
                  <wp:effectExtent l="0" t="0" r="0" b="0"/>
                  <wp:docPr id="18099938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93830" name="Picture 18099938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84868" cy="2659490"/>
                          </a:xfrm>
                          <a:prstGeom prst="rect">
                            <a:avLst/>
                          </a:prstGeom>
                        </pic:spPr>
                      </pic:pic>
                    </a:graphicData>
                  </a:graphic>
                </wp:inline>
              </w:drawing>
            </w:r>
          </w:p>
        </w:tc>
      </w:tr>
    </w:tbl>
    <w:p w14:paraId="257C8B32" w14:textId="77777777" w:rsidR="00B11774" w:rsidRDefault="00B11774">
      <w:pPr>
        <w:pStyle w:val="Heading1"/>
        <w:spacing w:before="360" w:after="160"/>
        <w:rPr>
          <w:color w:val="5A5A5A"/>
        </w:rPr>
      </w:pPr>
    </w:p>
    <w:p w14:paraId="35F4C180" w14:textId="77777777" w:rsidR="00C26B33" w:rsidRDefault="00000000">
      <w:pPr>
        <w:pStyle w:val="Heading1"/>
        <w:spacing w:before="360" w:after="160"/>
      </w:pPr>
      <w:r>
        <w:rPr>
          <w:color w:val="5A5A5A"/>
        </w:rPr>
        <w:t xml:space="preserve">6.  </w:t>
      </w:r>
      <w:r>
        <w:t>INPUT METHODS</w:t>
      </w:r>
    </w:p>
    <w:p w14:paraId="09B01828" w14:textId="77777777" w:rsidR="00C26B33" w:rsidRDefault="00000000">
      <w:pPr>
        <w:spacing w:after="140"/>
      </w:pPr>
      <w:r>
        <w:t xml:space="preserve">Primary input is a physical push-to-talk (PTT) button: a press-and-hold records a voice query, and a quick double-tap (within roughly 600 </w:t>
      </w:r>
      <w:proofErr w:type="spellStart"/>
      <w:r>
        <w:t>ms</w:t>
      </w:r>
      <w:proofErr w:type="spellEnd"/>
      <w:r>
        <w:t>) switches to vision mode for a photo-plus-question interaction.</w:t>
      </w:r>
    </w:p>
    <w:p w14:paraId="439B630A" w14:textId="77777777" w:rsidR="00C26B33" w:rsidRDefault="00000000">
      <w:pPr>
        <w:spacing w:after="140"/>
      </w:pPr>
      <w:r>
        <w:t>A second input method, capacitive touch, has been prototyped separately. A standalone firmware sketch proved out swipe-gesture detection on six TK43-TP223 capacitive pads wired to an external ESP32-S3 dev board (see Fig. 2 for the pad layout and gesture map: left/right swipes across the two rows, up/down across the three columns). That sketch was a firmware proof-of-concept only: the same gesture-detection logic is now being ported to run directly on the ESP32-S3’s native capacitive-touch GPIOs and built into the new PCB as an onboard trackpad, rather than wired to an external sensor module. This is part of the left-side PCB design currently underway (Section 8).</w:t>
      </w:r>
    </w:p>
    <w:p w14:paraId="3B334C6D" w14:textId="77777777" w:rsidR="000D10C8" w:rsidRDefault="00000000">
      <w:pPr>
        <w:jc w:val="center"/>
      </w:pPr>
      <w:r>
        <w:rPr>
          <w:noProof/>
        </w:rPr>
        <w:lastRenderedPageBreak/>
        <w:drawing>
          <wp:inline distT="0" distB="0" distL="0" distR="0" wp14:anchorId="59DFFA8D" wp14:editId="009BE44B">
            <wp:extent cx="5486400" cy="2925348"/>
            <wp:effectExtent l="0" t="0" r="0" b="0"/>
            <wp:docPr id="2135135803" name="Picture 213513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pad.png"/>
                    <pic:cNvPicPr/>
                  </pic:nvPicPr>
                  <pic:blipFill>
                    <a:blip r:embed="rId14"/>
                    <a:stretch>
                      <a:fillRect/>
                    </a:stretch>
                  </pic:blipFill>
                  <pic:spPr>
                    <a:xfrm>
                      <a:off x="0" y="0"/>
                      <a:ext cx="5486400" cy="2925348"/>
                    </a:xfrm>
                    <a:prstGeom prst="rect">
                      <a:avLst/>
                    </a:prstGeom>
                  </pic:spPr>
                </pic:pic>
              </a:graphicData>
            </a:graphic>
          </wp:inline>
        </w:drawing>
      </w:r>
    </w:p>
    <w:p w14:paraId="3A07CA9D" w14:textId="77777777" w:rsidR="000D10C8" w:rsidRDefault="00000000">
      <w:pPr>
        <w:jc w:val="center"/>
      </w:pPr>
      <w:r>
        <w:rPr>
          <w:i/>
          <w:color w:val="5A5A5A"/>
          <w:sz w:val="18"/>
        </w:rPr>
        <w:t>Fig. 2: Six-pad capacitive layout and swipe-gesture map, being ported to native PCB GPIOs</w:t>
      </w:r>
    </w:p>
    <w:p w14:paraId="57F4BAC8" w14:textId="77777777" w:rsidR="00C26B33" w:rsidRDefault="00000000">
      <w:pPr>
        <w:pStyle w:val="Heading1"/>
        <w:spacing w:before="360" w:after="160"/>
      </w:pPr>
      <w:r>
        <w:rPr>
          <w:color w:val="5A5A5A"/>
        </w:rPr>
        <w:t xml:space="preserve">7.  </w:t>
      </w:r>
      <w:r>
        <w:t>MECHANICAL DESIGN (CAD)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C26B33" w14:paraId="69B4ABB8" w14:textId="77777777">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62AE6B03" w14:textId="77777777" w:rsidR="00C26B33" w:rsidRDefault="00000000">
            <w:r>
              <w:rPr>
                <w:b/>
                <w:bCs/>
                <w:sz w:val="19"/>
                <w:szCs w:val="19"/>
              </w:rPr>
              <w:t>Revision</w:t>
            </w:r>
          </w:p>
        </w:tc>
        <w:tc>
          <w:tcPr>
            <w:tcW w:w="180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584C428E" w14:textId="77777777" w:rsidR="00C26B33" w:rsidRDefault="00000000">
            <w:r>
              <w:rPr>
                <w:b/>
                <w:bCs/>
                <w:sz w:val="19"/>
                <w:szCs w:val="19"/>
              </w:rPr>
              <w:t>Approx. date</w:t>
            </w:r>
          </w:p>
        </w:tc>
        <w:tc>
          <w:tcPr>
            <w:tcW w:w="496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00A23415" w14:textId="77777777" w:rsidR="00C26B33" w:rsidRDefault="00000000">
            <w:r>
              <w:rPr>
                <w:b/>
                <w:bCs/>
                <w:sz w:val="19"/>
                <w:szCs w:val="19"/>
              </w:rPr>
              <w:t>Notes</w:t>
            </w:r>
          </w:p>
        </w:tc>
      </w:tr>
      <w:tr w:rsidR="00C26B33" w14:paraId="442AAA7B" w14:textId="77777777">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2CA47C" w14:textId="77777777" w:rsidR="00C26B33" w:rsidRDefault="00000000">
            <w:r>
              <w:rPr>
                <w:sz w:val="19"/>
                <w:szCs w:val="19"/>
              </w:rPr>
              <w:t>V1</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AF0AE7" w14:textId="77777777" w:rsidR="00C26B33" w:rsidRDefault="00000000">
            <w:r>
              <w:rPr>
                <w:sz w:val="19"/>
                <w:szCs w:val="19"/>
              </w:rPr>
              <w:t>Mar 2026</w:t>
            </w:r>
          </w:p>
        </w:tc>
        <w:tc>
          <w:tcPr>
            <w:tcW w:w="4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42224D" w14:textId="77777777" w:rsidR="00C26B33" w:rsidRDefault="00000000">
            <w:r>
              <w:rPr>
                <w:sz w:val="19"/>
                <w:szCs w:val="19"/>
              </w:rPr>
              <w:t>first printable frame; straight arm geometry</w:t>
            </w:r>
          </w:p>
        </w:tc>
      </w:tr>
      <w:tr w:rsidR="00C26B33" w14:paraId="6D7EE84F" w14:textId="77777777">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DB079A" w14:textId="77777777" w:rsidR="00C26B33" w:rsidRDefault="00000000">
            <w:r>
              <w:rPr>
                <w:sz w:val="19"/>
                <w:szCs w:val="19"/>
              </w:rPr>
              <w:t>Glasses 3D Design 1 / 2</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BF6D64" w14:textId="77777777" w:rsidR="00C26B33" w:rsidRDefault="00000000">
            <w:r>
              <w:rPr>
                <w:sz w:val="19"/>
                <w:szCs w:val="19"/>
              </w:rPr>
              <w:t>Mar–Apr 2026</w:t>
            </w:r>
          </w:p>
        </w:tc>
        <w:tc>
          <w:tcPr>
            <w:tcW w:w="4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D49C59" w14:textId="3858AAEE" w:rsidR="00C26B33" w:rsidRDefault="00000000">
            <w:r>
              <w:rPr>
                <w:sz w:val="19"/>
                <w:szCs w:val="19"/>
              </w:rPr>
              <w:t xml:space="preserve">dimensional </w:t>
            </w:r>
            <w:r w:rsidR="00B554F0">
              <w:rPr>
                <w:sz w:val="19"/>
                <w:szCs w:val="19"/>
              </w:rPr>
              <w:t>refinement:</w:t>
            </w:r>
            <w:r>
              <w:rPr>
                <w:sz w:val="19"/>
                <w:szCs w:val="19"/>
              </w:rPr>
              <w:t xml:space="preserve"> initial frame summary documented</w:t>
            </w:r>
          </w:p>
        </w:tc>
      </w:tr>
      <w:tr w:rsidR="00C26B33" w14:paraId="6E56C67D" w14:textId="77777777">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8A300C8" w14:textId="77777777" w:rsidR="00C26B33" w:rsidRDefault="00000000">
            <w:r>
              <w:rPr>
                <w:sz w:val="19"/>
                <w:szCs w:val="19"/>
              </w:rPr>
              <w:t>Glassesv3</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61C9A7" w14:textId="77777777" w:rsidR="00C26B33" w:rsidRDefault="00000000">
            <w:r>
              <w:rPr>
                <w:sz w:val="19"/>
                <w:szCs w:val="19"/>
              </w:rPr>
              <w:t>May 2026</w:t>
            </w:r>
          </w:p>
        </w:tc>
        <w:tc>
          <w:tcPr>
            <w:tcW w:w="4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81F312" w14:textId="77777777" w:rsidR="00C26B33" w:rsidRDefault="00000000">
            <w:r>
              <w:rPr>
                <w:sz w:val="19"/>
                <w:szCs w:val="19"/>
              </w:rPr>
              <w:t>exploded-view studies; early camera-placement experiments</w:t>
            </w:r>
          </w:p>
        </w:tc>
      </w:tr>
      <w:tr w:rsidR="00C26B33" w14:paraId="64D2346C" w14:textId="77777777">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099828" w14:textId="77777777" w:rsidR="00C26B33" w:rsidRDefault="00000000">
            <w:r>
              <w:rPr>
                <w:sz w:val="19"/>
                <w:szCs w:val="19"/>
              </w:rPr>
              <w:t>Glasses Vision</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1EFBD8" w14:textId="77777777" w:rsidR="00C26B33" w:rsidRDefault="00000000">
            <w:r>
              <w:rPr>
                <w:sz w:val="19"/>
                <w:szCs w:val="19"/>
              </w:rPr>
              <w:t>May 2026</w:t>
            </w:r>
          </w:p>
        </w:tc>
        <w:tc>
          <w:tcPr>
            <w:tcW w:w="4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B0419E" w14:textId="77777777" w:rsidR="00C26B33" w:rsidRDefault="00000000">
            <w:r>
              <w:rPr>
                <w:sz w:val="19"/>
                <w:szCs w:val="19"/>
              </w:rPr>
              <w:t>revision focused on the camera housing</w:t>
            </w:r>
          </w:p>
        </w:tc>
      </w:tr>
      <w:tr w:rsidR="00C26B33" w14:paraId="72510712" w14:textId="77777777">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31EDE5" w14:textId="77777777" w:rsidR="00C26B33" w:rsidRDefault="00000000">
            <w:r>
              <w:rPr>
                <w:sz w:val="19"/>
                <w:szCs w:val="19"/>
              </w:rPr>
              <w:t>V2 (current)</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806226" w14:textId="77777777" w:rsidR="00C26B33" w:rsidRDefault="00000000">
            <w:r>
              <w:rPr>
                <w:sz w:val="19"/>
                <w:szCs w:val="19"/>
              </w:rPr>
              <w:t>Jun 2026</w:t>
            </w:r>
          </w:p>
        </w:tc>
        <w:tc>
          <w:tcPr>
            <w:tcW w:w="4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D4244A9" w14:textId="77777777" w:rsidR="00C26B33" w:rsidRDefault="00000000">
            <w:r>
              <w:rPr>
                <w:sz w:val="19"/>
                <w:szCs w:val="19"/>
              </w:rPr>
              <w:t>finalized right-side geometry, matched to the fabricated PCB</w:t>
            </w:r>
          </w:p>
        </w:tc>
      </w:tr>
    </w:tbl>
    <w:p w14:paraId="29892B29" w14:textId="77777777" w:rsidR="00C26B33" w:rsidRDefault="00C26B33">
      <w:pPr>
        <w:spacing w:after="120"/>
      </w:pPr>
    </w:p>
    <w:p w14:paraId="0E4993D9" w14:textId="77777777" w:rsidR="00C26B33" w:rsidRDefault="00000000">
      <w:pPr>
        <w:spacing w:after="140"/>
      </w:pPr>
      <w:r>
        <w:t>Design changes carried into V2, per the most recent progress report: the arm ends were straightened to properly seat the battery, “Northeastern” / “</w:t>
      </w:r>
      <w:proofErr w:type="spellStart"/>
      <w:r>
        <w:t>Sinrg</w:t>
      </w:r>
      <w:proofErr w:type="spellEnd"/>
      <w:r>
        <w:t xml:space="preserve"> Lab” branding was added to the left and right arms respectively, the front frame was thinned for a more discreet fit, and the camera cutout was corrected after the original dimensions were found to be based on a different ESP32 camera module than the OV3660 actually being used.</w:t>
      </w:r>
    </w:p>
    <w:p w14:paraId="37B9980A" w14:textId="77777777" w:rsidR="00C26B33" w:rsidRDefault="00000000">
      <w:pPr>
        <w:spacing w:after="140"/>
      </w:pPr>
      <w:r>
        <w:t>Status: the right arm and frame are finalized and print-ready, and slicer-ready export files for both Prusa and Ultimaker are on hand. The left side is the active design effort: it needs to additionally route a connector for the camera and host the new capacitive trackpad.</w:t>
      </w:r>
    </w:p>
    <w:p w14:paraId="660A97EA" w14:textId="77777777" w:rsidR="00B11774" w:rsidRDefault="00B11774">
      <w:pPr>
        <w:spacing w:after="140"/>
      </w:pPr>
      <w:r>
        <w:rPr>
          <w:noProof/>
        </w:rPr>
        <w:lastRenderedPageBreak/>
        <w:drawing>
          <wp:inline distT="0" distB="0" distL="0" distR="0" wp14:anchorId="65AAC8D6" wp14:editId="4F6F0075">
            <wp:extent cx="5943600" cy="3343275"/>
            <wp:effectExtent l="0" t="0" r="0" b="0"/>
            <wp:docPr id="1824494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94377" name="Picture 1824494377"/>
                    <pic:cNvPicPr/>
                  </pic:nvPicPr>
                  <pic:blipFill>
                    <a:blip r:embed="rId15"/>
                    <a:stretch>
                      <a:fillRect/>
                    </a:stretch>
                  </pic:blipFill>
                  <pic:spPr>
                    <a:xfrm>
                      <a:off x="0" y="0"/>
                      <a:ext cx="5943600" cy="3343275"/>
                    </a:xfrm>
                    <a:prstGeom prst="rect">
                      <a:avLst/>
                    </a:prstGeom>
                  </pic:spPr>
                </pic:pic>
              </a:graphicData>
            </a:graphic>
          </wp:inline>
        </w:drawing>
      </w:r>
    </w:p>
    <w:p w14:paraId="3F72D582" w14:textId="77777777" w:rsidR="00C26B33" w:rsidRDefault="00000000">
      <w:pPr>
        <w:pStyle w:val="Heading1"/>
        <w:spacing w:before="360" w:after="160"/>
      </w:pPr>
      <w:r>
        <w:rPr>
          <w:color w:val="5A5A5A"/>
        </w:rPr>
        <w:t xml:space="preserve">8.  </w:t>
      </w:r>
      <w:r>
        <w:t>PCB</w:t>
      </w:r>
    </w:p>
    <w:p w14:paraId="3375AC7A" w14:textId="77777777" w:rsidR="00C26B33" w:rsidRDefault="00000000">
      <w:pPr>
        <w:spacing w:after="140"/>
      </w:pPr>
      <w:r>
        <w:t>The right-side board has been fabricated, assembled, and is functioning as expected: it carries the ESP32-S3, microphone, amplifier, and supporting circuitry directly inside the arm in place of loose hand-wiring. The left-</w:t>
      </w:r>
      <w:proofErr w:type="gramStart"/>
      <w:r>
        <w:t>side board</w:t>
      </w:r>
      <w:proofErr w:type="gramEnd"/>
      <w:r>
        <w:t xml:space="preserve"> is the active design task: beyond mirroring the right side’s core circuitry, it needs to add the camera connector and the capacitive-touch trackpad described in Section 6.</w:t>
      </w:r>
    </w:p>
    <w:p w14:paraId="44668C67" w14:textId="77777777" w:rsidR="00C26B33" w:rsidRDefault="00000000">
      <w:pPr>
        <w:pStyle w:val="Heading1"/>
        <w:spacing w:before="360" w:after="160"/>
      </w:pPr>
      <w:r>
        <w:rPr>
          <w:color w:val="5A5A5A"/>
        </w:rPr>
        <w:t>9.  DISPLAY (RESEARCH AND FUTURE WORK)</w:t>
      </w:r>
    </w:p>
    <w:p w14:paraId="2D251B38" w14:textId="77777777" w:rsidR="00C26B33" w:rsidRDefault="00000000">
      <w:pPr>
        <w:spacing w:after="140"/>
      </w:pPr>
      <w:r>
        <w:t>This is the newest area of investigation and does not yet have a hardware implementation or a place in the current frame design; it is being evaluated as an addition on top of everything described above. The goal is a heads-up visual output, which the design currently lacks entirely.</w:t>
      </w:r>
    </w:p>
    <w:p w14:paraId="0391F7FB" w14:textId="77777777" w:rsidR="00C26B33" w:rsidRDefault="00000000">
      <w:pPr>
        <w:spacing w:after="140"/>
      </w:pPr>
      <w:r>
        <w:t xml:space="preserve">The primary reference point is Brilliant Labs’ Halo glasses, which project a UI into the wearer’s peripheral vision using a 0.2-inch color micro-OLED display and an optical combiner, and pair it with bone-conduction audio rather than speakers. The component family under evaluation comes from GZOT (Nanjing </w:t>
      </w:r>
      <w:proofErr w:type="spellStart"/>
      <w:r>
        <w:t>Guozhao</w:t>
      </w:r>
      <w:proofErr w:type="spellEnd"/>
      <w:r>
        <w:t xml:space="preserve"> Optoelectronics), which manufactures silicon-based micro-OLED display modules in the same size class (roughly 0.2″–1.2″) used in headsets like Halo.</w:t>
      </w:r>
    </w:p>
    <w:p w14:paraId="11E31A59" w14:textId="77777777" w:rsidR="00C26B33" w:rsidRDefault="00000000">
      <w:pPr>
        <w:spacing w:after="140"/>
      </w:pPr>
      <w:r>
        <w:t>Adding a display would be a significant step beyond the current audio-and-vision design. It introduces new constraints (optical alignment, additional power draw, and finding physical space for the module in a frame that is already tightly packed) that don’t exist anywhere else in the project yet. Treat this as a research track that runs in parallel with the rest of the build, not a near-term integration target.</w:t>
      </w:r>
    </w:p>
    <w:p w14:paraId="50768AB8" w14:textId="77777777" w:rsidR="00C26B33" w:rsidRDefault="00000000">
      <w:pPr>
        <w:pStyle w:val="Heading1"/>
        <w:spacing w:before="360" w:after="160"/>
      </w:pPr>
      <w:r>
        <w:rPr>
          <w:color w:val="5A5A5A"/>
        </w:rPr>
        <w:t xml:space="preserve">10.  </w:t>
      </w:r>
      <w:r>
        <w:t>PERFORMANCE TESTING</w:t>
      </w:r>
    </w:p>
    <w:p w14:paraId="6EB48C22" w14:textId="272F703D" w:rsidR="00C26B33" w:rsidRDefault="00B554F0">
      <w:pPr>
        <w:spacing w:after="140"/>
      </w:pPr>
      <w:r>
        <w:lastRenderedPageBreak/>
        <w:t xml:space="preserve">I </w:t>
      </w:r>
      <w:r w:rsidR="00000000">
        <w:t>instrumented the firmware with [PERF-</w:t>
      </w:r>
      <w:proofErr w:type="spellStart"/>
      <w:r w:rsidR="00000000">
        <w:t>Mxx</w:t>
      </w:r>
      <w:proofErr w:type="spellEnd"/>
      <w:r w:rsidR="00000000">
        <w:t>] markers (roughly M1 through M21) to directly measure round-trip latency, BLE throughput, memory headroom, audio buffer fill, camera capture time, and battery draw, rather than estimating these from first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400"/>
        <w:gridCol w:w="2960"/>
      </w:tblGrid>
      <w:tr w:rsidR="00C26B33" w14:paraId="5B289A06" w14:textId="77777777">
        <w:trPr>
          <w:tblHeader/>
        </w:trPr>
        <w:tc>
          <w:tcPr>
            <w:tcW w:w="400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1F70E5A5" w14:textId="77777777" w:rsidR="00C26B33" w:rsidRDefault="00000000">
            <w:r>
              <w:rPr>
                <w:b/>
                <w:bCs/>
                <w:sz w:val="19"/>
                <w:szCs w:val="19"/>
              </w:rPr>
              <w:t>Metric</w:t>
            </w:r>
          </w:p>
        </w:tc>
        <w:tc>
          <w:tcPr>
            <w:tcW w:w="240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4926B6FE" w14:textId="77777777" w:rsidR="00C26B33" w:rsidRDefault="00000000">
            <w:r>
              <w:rPr>
                <w:b/>
                <w:bCs/>
                <w:sz w:val="19"/>
                <w:szCs w:val="19"/>
              </w:rPr>
              <w:t>C6 result (measured)</w:t>
            </w:r>
          </w:p>
        </w:tc>
        <w:tc>
          <w:tcPr>
            <w:tcW w:w="296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6D47161F" w14:textId="77777777" w:rsidR="00C26B33" w:rsidRDefault="00000000">
            <w:r>
              <w:rPr>
                <w:b/>
                <w:bCs/>
                <w:sz w:val="19"/>
                <w:szCs w:val="19"/>
              </w:rPr>
              <w:t>Notes</w:t>
            </w:r>
          </w:p>
        </w:tc>
      </w:tr>
      <w:tr w:rsidR="00C26B33" w14:paraId="78C8F3A2" w14:textId="77777777">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A9AE46" w14:textId="77777777" w:rsidR="00C26B33" w:rsidRDefault="00000000">
            <w:r>
              <w:rPr>
                <w:sz w:val="19"/>
                <w:szCs w:val="19"/>
              </w:rPr>
              <w:t>End-to-end round trip</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8F81F4" w14:textId="77777777" w:rsidR="00C26B33" w:rsidRDefault="00000000">
            <w:r>
              <w:rPr>
                <w:sz w:val="19"/>
                <w:szCs w:val="19"/>
              </w:rPr>
              <w:t>16.5 s</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795543" w14:textId="77777777" w:rsidR="00C26B33" w:rsidRDefault="00000000">
            <w:r>
              <w:rPr>
                <w:sz w:val="19"/>
                <w:szCs w:val="19"/>
              </w:rPr>
              <w:t>full voice-query cycle</w:t>
            </w:r>
          </w:p>
        </w:tc>
      </w:tr>
      <w:tr w:rsidR="00C26B33" w14:paraId="0F6F1E20" w14:textId="77777777">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377746" w14:textId="77777777" w:rsidR="00C26B33" w:rsidRDefault="00000000">
            <w:r>
              <w:rPr>
                <w:sz w:val="19"/>
                <w:szCs w:val="19"/>
              </w:rPr>
              <w:t>BLE TX duration</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E7A825" w14:textId="77777777" w:rsidR="00C26B33" w:rsidRDefault="00000000">
            <w:r>
              <w:rPr>
                <w:sz w:val="19"/>
                <w:szCs w:val="19"/>
              </w:rPr>
              <w:t>10.6 s</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2A8CFA" w14:textId="77777777" w:rsidR="00C26B33" w:rsidRDefault="00000000">
            <w:r>
              <w:rPr>
                <w:sz w:val="19"/>
                <w:szCs w:val="19"/>
              </w:rPr>
              <w:t>64% of total round-trip; the dominant bottleneck</w:t>
            </w:r>
          </w:p>
        </w:tc>
      </w:tr>
      <w:tr w:rsidR="00C26B33" w14:paraId="30CC8E16" w14:textId="77777777">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E37A28" w14:textId="77777777" w:rsidR="00C26B33" w:rsidRDefault="00000000">
            <w:r>
              <w:rPr>
                <w:sz w:val="19"/>
                <w:szCs w:val="19"/>
              </w:rPr>
              <w:t>OpenAI pipeline total</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D223C8" w14:textId="77777777" w:rsidR="00C26B33" w:rsidRDefault="00000000">
            <w:r>
              <w:rPr>
                <w:sz w:val="19"/>
                <w:szCs w:val="19"/>
              </w:rPr>
              <w:t>7.75 s</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9B35B91" w14:textId="77777777" w:rsidR="00C26B33" w:rsidRDefault="00000000">
            <w:r>
              <w:rPr>
                <w:sz w:val="19"/>
                <w:szCs w:val="19"/>
              </w:rPr>
              <w:t>Whisper + chat + TTS, run sequentially</w:t>
            </w:r>
          </w:p>
        </w:tc>
      </w:tr>
      <w:tr w:rsidR="00C26B33" w14:paraId="77FF4DED" w14:textId="77777777">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73B59D" w14:textId="77777777" w:rsidR="00C26B33" w:rsidRDefault="00000000">
            <w:r>
              <w:rPr>
                <w:sz w:val="19"/>
                <w:szCs w:val="19"/>
              </w:rPr>
              <w:t>BLE throughput</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C0B16CA" w14:textId="77777777" w:rsidR="00C26B33" w:rsidRDefault="00000000">
            <w:r>
              <w:rPr>
                <w:sz w:val="19"/>
                <w:szCs w:val="19"/>
              </w:rPr>
              <w:t>14 KB/s</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075F32F" w14:textId="77777777" w:rsidR="00C26B33" w:rsidRDefault="00000000">
            <w:r>
              <w:rPr>
                <w:sz w:val="19"/>
                <w:szCs w:val="19"/>
              </w:rPr>
              <w:t>limited by WRITE_WITH_RESPONSE</w:t>
            </w:r>
          </w:p>
        </w:tc>
      </w:tr>
      <w:tr w:rsidR="00C26B33" w14:paraId="5762FA5A" w14:textId="77777777">
        <w:tc>
          <w:tcPr>
            <w:tcW w:w="4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5D870B" w14:textId="77777777" w:rsidR="00C26B33" w:rsidRDefault="00000000">
            <w:r>
              <w:rPr>
                <w:sz w:val="19"/>
                <w:szCs w:val="19"/>
              </w:rPr>
              <w:t xml:space="preserve">Battery life (300 </w:t>
            </w:r>
            <w:proofErr w:type="spellStart"/>
            <w:r>
              <w:rPr>
                <w:sz w:val="19"/>
                <w:szCs w:val="19"/>
              </w:rPr>
              <w:t>mAh</w:t>
            </w:r>
            <w:proofErr w:type="spellEnd"/>
            <w:r>
              <w:rPr>
                <w:sz w:val="19"/>
                <w:szCs w:val="19"/>
              </w:rPr>
              <w:t>)</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1273E8" w14:textId="77777777" w:rsidR="00C26B33" w:rsidRDefault="00000000">
            <w:r>
              <w:rPr>
                <w:sz w:val="19"/>
                <w:szCs w:val="19"/>
              </w:rPr>
              <w:t>~2.6 h</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F56CFC" w14:textId="77777777" w:rsidR="00C26B33" w:rsidRDefault="00000000">
            <w:r>
              <w:rPr>
                <w:sz w:val="19"/>
                <w:szCs w:val="19"/>
              </w:rPr>
              <w:t>no power management active</w:t>
            </w:r>
          </w:p>
        </w:tc>
      </w:tr>
    </w:tbl>
    <w:p w14:paraId="0B2B43D0" w14:textId="77777777" w:rsidR="00C26B33" w:rsidRDefault="00C26B33">
      <w:pPr>
        <w:spacing w:after="120"/>
      </w:pPr>
    </w:p>
    <w:p w14:paraId="15D5325F" w14:textId="77777777" w:rsidR="00C26B33" w:rsidRDefault="00000000">
      <w:pPr>
        <w:spacing w:after="140"/>
      </w:pPr>
      <w:r>
        <w:t>These results directly motivated the move to the S3 platform and produced a concrete punch list: switch to WRITE_WITHOUT_RESPONSE, stream TTS playback instead of waiting for the full clip to arrive, move the audio buffer to dynamic / PSRAM allocation, and add CPU-frequency scaling plus amplifier shutdown-pin gating to extend battery life.</w:t>
      </w:r>
    </w:p>
    <w:p w14:paraId="2EFA15A5" w14:textId="77777777" w:rsidR="00C26B33" w:rsidRDefault="00000000">
      <w:pPr>
        <w:spacing w:after="140"/>
      </w:pPr>
      <w:r>
        <w:t>The S3 summary is currently a predictions-and-setup document: instrumentation has been written into the firmware, but the live capture sessions that would fill in the real numbers are still in progress. A second full round of S3 testing is underway now (the first C6 round surfaced enough issues that a more rigorous repeat was judged worthwhile); results will replace the placeholder values once complete and be shared with the team.</w:t>
      </w:r>
    </w:p>
    <w:p w14:paraId="4B1D1815" w14:textId="77777777" w:rsidR="00C26B33" w:rsidRDefault="00000000">
      <w:pPr>
        <w:pStyle w:val="Heading1"/>
        <w:spacing w:before="360" w:after="160"/>
      </w:pPr>
      <w:r>
        <w:rPr>
          <w:color w:val="5A5A5A"/>
        </w:rPr>
        <w:t xml:space="preserve">11.  </w:t>
      </w:r>
      <w:r>
        <w:t>COMPONENT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1649"/>
        <w:gridCol w:w="1542"/>
        <w:gridCol w:w="4634"/>
      </w:tblGrid>
      <w:tr w:rsidR="00C26B33" w14:paraId="311A98FF"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3631BFDC" w14:textId="77777777" w:rsidR="00C26B33" w:rsidRDefault="00000000">
            <w:r>
              <w:rPr>
                <w:b/>
                <w:bCs/>
                <w:sz w:val="19"/>
                <w:szCs w:val="19"/>
              </w:rPr>
              <w:t>Component</w:t>
            </w:r>
          </w:p>
        </w:tc>
        <w:tc>
          <w:tcPr>
            <w:tcW w:w="260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2D9A39C8" w14:textId="77777777" w:rsidR="00C26B33" w:rsidRDefault="00000000">
            <w:r>
              <w:rPr>
                <w:b/>
                <w:bCs/>
                <w:sz w:val="19"/>
                <w:szCs w:val="19"/>
              </w:rPr>
              <w:t>Part</w:t>
            </w:r>
          </w:p>
        </w:tc>
        <w:tc>
          <w:tcPr>
            <w:tcW w:w="240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10A785DA" w14:textId="77777777" w:rsidR="00C26B33" w:rsidRDefault="00000000">
            <w:r>
              <w:rPr>
                <w:b/>
                <w:bCs/>
                <w:sz w:val="19"/>
                <w:szCs w:val="19"/>
              </w:rPr>
              <w:t>Function</w:t>
            </w:r>
          </w:p>
        </w:tc>
        <w:tc>
          <w:tcPr>
            <w:tcW w:w="2160" w:type="dxa"/>
            <w:tcBorders>
              <w:top w:val="single" w:sz="1" w:space="0" w:color="BFBFBF"/>
              <w:left w:val="single" w:sz="1" w:space="0" w:color="BFBFBF"/>
              <w:bottom w:val="single" w:sz="1" w:space="0" w:color="BFBFBF"/>
              <w:right w:val="single" w:sz="1" w:space="0" w:color="BFBFBF"/>
            </w:tcBorders>
            <w:shd w:val="clear" w:color="auto" w:fill="E8E8E8"/>
            <w:tcMar>
              <w:top w:w="80" w:type="dxa"/>
              <w:left w:w="120" w:type="dxa"/>
              <w:bottom w:w="80" w:type="dxa"/>
              <w:right w:w="120" w:type="dxa"/>
            </w:tcMar>
            <w:vAlign w:val="center"/>
          </w:tcPr>
          <w:p w14:paraId="05C6A7A8" w14:textId="77777777" w:rsidR="00C26B33" w:rsidRDefault="00000000">
            <w:r>
              <w:rPr>
                <w:b/>
                <w:bCs/>
                <w:sz w:val="19"/>
                <w:szCs w:val="19"/>
              </w:rPr>
              <w:t>Reference</w:t>
            </w:r>
          </w:p>
        </w:tc>
      </w:tr>
      <w:tr w:rsidR="00C26B33" w14:paraId="0DA59F98"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6C349E" w14:textId="77777777" w:rsidR="00C26B33" w:rsidRDefault="00000000">
            <w:r>
              <w:rPr>
                <w:sz w:val="19"/>
                <w:szCs w:val="19"/>
              </w:rPr>
              <w:t>MCU</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62B8444" w14:textId="77777777" w:rsidR="00C26B33" w:rsidRDefault="00000000">
            <w:proofErr w:type="spellStart"/>
            <w:r>
              <w:rPr>
                <w:sz w:val="19"/>
                <w:szCs w:val="19"/>
              </w:rPr>
              <w:t>Seeed</w:t>
            </w:r>
            <w:proofErr w:type="spellEnd"/>
            <w:r>
              <w:rPr>
                <w:sz w:val="19"/>
                <w:szCs w:val="19"/>
              </w:rPr>
              <w:t xml:space="preserve"> XIAO ESP32-S3 Sense</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7DE9A2" w14:textId="77777777" w:rsidR="00C26B33" w:rsidRDefault="00000000">
            <w:r>
              <w:rPr>
                <w:sz w:val="19"/>
                <w:szCs w:val="19"/>
              </w:rPr>
              <w:t>main controller, Wi-Fi/BLE, camera, audio I/O</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78F03F" w14:textId="77777777" w:rsidR="00C26B33" w:rsidRDefault="00000000">
            <w:r>
              <w:rPr>
                <w:sz w:val="19"/>
                <w:szCs w:val="19"/>
              </w:rPr>
              <w:t>wiki.seeedstudio.com/xiao_esp32s3_getting_started</w:t>
            </w:r>
          </w:p>
        </w:tc>
      </w:tr>
      <w:tr w:rsidR="00C26B33" w14:paraId="55449889"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E843B1" w14:textId="77777777" w:rsidR="00C26B33" w:rsidRDefault="00000000">
            <w:r>
              <w:rPr>
                <w:sz w:val="19"/>
                <w:szCs w:val="19"/>
              </w:rPr>
              <w:t>Microphone</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799CFD" w14:textId="77777777" w:rsidR="00C26B33" w:rsidRDefault="00000000">
            <w:proofErr w:type="spellStart"/>
            <w:r>
              <w:rPr>
                <w:sz w:val="19"/>
                <w:szCs w:val="19"/>
              </w:rPr>
              <w:t>InvenSense</w:t>
            </w:r>
            <w:proofErr w:type="spellEnd"/>
            <w:r>
              <w:rPr>
                <w:sz w:val="19"/>
                <w:szCs w:val="19"/>
              </w:rPr>
              <w:t xml:space="preserve"> INMP441</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6887EE3" w14:textId="77777777" w:rsidR="00C26B33" w:rsidRDefault="00000000">
            <w:r>
              <w:rPr>
                <w:sz w:val="19"/>
                <w:szCs w:val="19"/>
              </w:rPr>
              <w:t>I2S digital MEMS microphone</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78904C" w14:textId="77777777" w:rsidR="00C26B33" w:rsidRDefault="00000000">
            <w:r>
              <w:rPr>
                <w:sz w:val="19"/>
                <w:szCs w:val="19"/>
              </w:rPr>
              <w:t>Farnell datasheet DS-1824785</w:t>
            </w:r>
          </w:p>
        </w:tc>
      </w:tr>
      <w:tr w:rsidR="00C26B33" w14:paraId="57FC0AB2"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9CB34F" w14:textId="77777777" w:rsidR="00C26B33" w:rsidRDefault="00000000">
            <w:r>
              <w:rPr>
                <w:sz w:val="19"/>
                <w:szCs w:val="19"/>
              </w:rPr>
              <w:t>Audio amplifier</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97BAFC" w14:textId="77777777" w:rsidR="00C26B33" w:rsidRDefault="00000000">
            <w:r>
              <w:rPr>
                <w:sz w:val="19"/>
                <w:szCs w:val="19"/>
              </w:rPr>
              <w:t>Maxim MAX98357A</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0ED34DA" w14:textId="77777777" w:rsidR="00C26B33" w:rsidRDefault="00000000">
            <w:r>
              <w:rPr>
                <w:sz w:val="19"/>
                <w:szCs w:val="19"/>
              </w:rPr>
              <w:t>I2S Class-D amplifier driving the speaker</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119132" w14:textId="77777777" w:rsidR="00C26B33" w:rsidRDefault="00000000">
            <w:r>
              <w:rPr>
                <w:sz w:val="19"/>
                <w:szCs w:val="19"/>
              </w:rPr>
              <w:t>Analog Devices / Maxim datasheet</w:t>
            </w:r>
          </w:p>
        </w:tc>
      </w:tr>
      <w:tr w:rsidR="00C26B33" w14:paraId="79AC7994"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B333F34" w14:textId="77777777" w:rsidR="00C26B33" w:rsidRDefault="00000000">
            <w:r>
              <w:rPr>
                <w:sz w:val="19"/>
                <w:szCs w:val="19"/>
              </w:rPr>
              <w:t>Speaker</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0CA759" w14:textId="77777777" w:rsidR="00C26B33" w:rsidRDefault="00000000">
            <w:r>
              <w:rPr>
                <w:sz w:val="19"/>
                <w:szCs w:val="19"/>
              </w:rPr>
              <w:t>Same Sky CMS-151103-088SP</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87CEC1C" w14:textId="77777777" w:rsidR="00C26B33" w:rsidRDefault="00000000">
            <w:r>
              <w:rPr>
                <w:sz w:val="19"/>
                <w:szCs w:val="19"/>
              </w:rPr>
              <w:t xml:space="preserve">8 Ω, 700 </w:t>
            </w:r>
            <w:proofErr w:type="spellStart"/>
            <w:r>
              <w:rPr>
                <w:sz w:val="19"/>
                <w:szCs w:val="19"/>
              </w:rPr>
              <w:t>mW</w:t>
            </w:r>
            <w:proofErr w:type="spellEnd"/>
            <w:r>
              <w:rPr>
                <w:sz w:val="19"/>
                <w:szCs w:val="19"/>
              </w:rPr>
              <w:t>, 100 Hz–20 kHz</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7A9B82" w14:textId="77777777" w:rsidR="00C26B33" w:rsidRDefault="00000000">
            <w:proofErr w:type="spellStart"/>
            <w:r>
              <w:rPr>
                <w:sz w:val="19"/>
                <w:szCs w:val="19"/>
              </w:rPr>
              <w:t>DigiKey</w:t>
            </w:r>
            <w:proofErr w:type="spellEnd"/>
            <w:r>
              <w:rPr>
                <w:sz w:val="19"/>
                <w:szCs w:val="19"/>
              </w:rPr>
              <w:t xml:space="preserve"> part #10821316</w:t>
            </w:r>
          </w:p>
        </w:tc>
      </w:tr>
      <w:tr w:rsidR="00C26B33" w14:paraId="480874FE"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C11B2C" w14:textId="77777777" w:rsidR="00C26B33" w:rsidRDefault="00000000">
            <w:r>
              <w:rPr>
                <w:sz w:val="19"/>
                <w:szCs w:val="19"/>
              </w:rPr>
              <w:t>Camera</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3C634A" w14:textId="77777777" w:rsidR="00C26B33" w:rsidRDefault="00000000">
            <w:r>
              <w:rPr>
                <w:sz w:val="19"/>
                <w:szCs w:val="19"/>
              </w:rPr>
              <w:t>OV3660 (onboard XIAO Sense)</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B9F4D5" w14:textId="77777777" w:rsidR="00C26B33" w:rsidRDefault="00000000">
            <w:r>
              <w:rPr>
                <w:sz w:val="19"/>
                <w:szCs w:val="19"/>
              </w:rPr>
              <w:t>still photo and video capture</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EF27F3F" w14:textId="77777777" w:rsidR="00C26B33" w:rsidRDefault="00000000">
            <w:r>
              <w:rPr>
                <w:sz w:val="19"/>
                <w:szCs w:val="19"/>
              </w:rPr>
              <w:t>-</w:t>
            </w:r>
          </w:p>
        </w:tc>
      </w:tr>
      <w:tr w:rsidR="00C26B33" w14:paraId="7AE97C1F"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7D1DB4" w14:textId="77777777" w:rsidR="00C26B33" w:rsidRDefault="00000000">
            <w:r>
              <w:rPr>
                <w:sz w:val="19"/>
                <w:szCs w:val="19"/>
              </w:rPr>
              <w:t>Touch sensor (proof of concept)</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E9254E" w14:textId="77777777" w:rsidR="00C26B33" w:rsidRDefault="00000000">
            <w:r>
              <w:rPr>
                <w:sz w:val="19"/>
                <w:szCs w:val="19"/>
              </w:rPr>
              <w:t>TK43-TP223 × 6</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4913E7" w14:textId="77777777" w:rsidR="00C26B33" w:rsidRDefault="00000000">
            <w:r>
              <w:rPr>
                <w:sz w:val="19"/>
                <w:szCs w:val="19"/>
              </w:rPr>
              <w:t>capacitive swipe-gesture detection</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8D5457" w14:textId="77777777" w:rsidR="00C26B33" w:rsidRDefault="00000000">
            <w:r>
              <w:rPr>
                <w:sz w:val="19"/>
                <w:szCs w:val="19"/>
              </w:rPr>
              <w:t xml:space="preserve">see </w:t>
            </w:r>
            <w:proofErr w:type="spellStart"/>
            <w:r>
              <w:rPr>
                <w:sz w:val="19"/>
                <w:szCs w:val="19"/>
              </w:rPr>
              <w:t>TouchSensorInital.ino</w:t>
            </w:r>
            <w:proofErr w:type="spellEnd"/>
            <w:r>
              <w:rPr>
                <w:sz w:val="19"/>
                <w:szCs w:val="19"/>
              </w:rPr>
              <w:t xml:space="preserve"> header</w:t>
            </w:r>
          </w:p>
        </w:tc>
      </w:tr>
      <w:tr w:rsidR="00C26B33" w14:paraId="5F2493B8" w14:textId="77777777">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A4BAE64" w14:textId="77777777" w:rsidR="00C26B33" w:rsidRDefault="00000000">
            <w:r>
              <w:rPr>
                <w:sz w:val="19"/>
                <w:szCs w:val="19"/>
              </w:rPr>
              <w:lastRenderedPageBreak/>
              <w:t>Display (under research)</w:t>
            </w:r>
          </w:p>
        </w:tc>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6E1934" w14:textId="77777777" w:rsidR="00C26B33" w:rsidRDefault="00000000">
            <w:r>
              <w:rPr>
                <w:sz w:val="19"/>
                <w:szCs w:val="19"/>
              </w:rPr>
              <w:t>GZOT micro-OLED family</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C9C8CA" w14:textId="77777777" w:rsidR="00C26B33" w:rsidRDefault="00000000">
            <w:r>
              <w:rPr>
                <w:sz w:val="19"/>
                <w:szCs w:val="19"/>
              </w:rPr>
              <w:t>candidate heads-up display module</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E28D29C" w14:textId="77777777" w:rsidR="00C26B33" w:rsidRDefault="00000000">
            <w:r>
              <w:rPr>
                <w:sz w:val="19"/>
                <w:szCs w:val="19"/>
              </w:rPr>
              <w:t>gzot.com/</w:t>
            </w:r>
            <w:proofErr w:type="spellStart"/>
            <w:r>
              <w:rPr>
                <w:sz w:val="19"/>
                <w:szCs w:val="19"/>
              </w:rPr>
              <w:t>en</w:t>
            </w:r>
            <w:proofErr w:type="spellEnd"/>
            <w:r>
              <w:rPr>
                <w:sz w:val="19"/>
                <w:szCs w:val="19"/>
              </w:rPr>
              <w:t>/</w:t>
            </w:r>
            <w:proofErr w:type="spellStart"/>
            <w:r>
              <w:rPr>
                <w:sz w:val="19"/>
                <w:szCs w:val="19"/>
              </w:rPr>
              <w:t>product_details</w:t>
            </w:r>
            <w:proofErr w:type="spellEnd"/>
            <w:r>
              <w:rPr>
                <w:sz w:val="19"/>
                <w:szCs w:val="19"/>
              </w:rPr>
              <w:t>/22</w:t>
            </w:r>
          </w:p>
        </w:tc>
      </w:tr>
    </w:tbl>
    <w:p w14:paraId="1943ED03" w14:textId="77777777" w:rsidR="00C26B33" w:rsidRDefault="00C26B33" w:rsidP="00FF5E52">
      <w:pPr>
        <w:pStyle w:val="Heading1"/>
        <w:spacing w:before="360" w:after="160"/>
      </w:pPr>
    </w:p>
    <w:sectPr w:rsidR="00C26B33">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9ED63" w14:textId="77777777" w:rsidR="00103B7A" w:rsidRDefault="00103B7A">
      <w:r>
        <w:separator/>
      </w:r>
    </w:p>
  </w:endnote>
  <w:endnote w:type="continuationSeparator" w:id="0">
    <w:p w14:paraId="66A211FC" w14:textId="77777777" w:rsidR="00103B7A" w:rsidRDefault="00103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CBF55" w14:textId="77777777" w:rsidR="00FF5E52" w:rsidRDefault="00FF5E52">
    <w:pPr>
      <w:pBdr>
        <w:top w:val="single" w:sz="4" w:space="4" w:color="BFBFBF"/>
      </w:pBdr>
      <w:tabs>
        <w:tab w:val="right" w:pos="9026"/>
      </w:tabs>
      <w:rPr>
        <w:color w:val="5A5A5A"/>
        <w:sz w:val="16"/>
        <w:szCs w:val="16"/>
      </w:rPr>
    </w:pPr>
  </w:p>
  <w:p w14:paraId="1635210F" w14:textId="77777777" w:rsidR="00C26B33" w:rsidRDefault="00000000">
    <w:pPr>
      <w:pBdr>
        <w:top w:val="single" w:sz="4" w:space="4" w:color="BFBFBF"/>
      </w:pBdr>
      <w:tabs>
        <w:tab w:val="right" w:pos="9026"/>
      </w:tabs>
    </w:pPr>
    <w:r>
      <w:rPr>
        <w:color w:val="5A5A5A"/>
        <w:sz w:val="16"/>
        <w:szCs w:val="16"/>
      </w:rPr>
      <w:tab/>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FF5E52">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FF5E52">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2FBC8" w14:textId="77777777" w:rsidR="00103B7A" w:rsidRDefault="00103B7A">
      <w:r>
        <w:separator/>
      </w:r>
    </w:p>
  </w:footnote>
  <w:footnote w:type="continuationSeparator" w:id="0">
    <w:p w14:paraId="2E0C2C85" w14:textId="77777777" w:rsidR="00103B7A" w:rsidRDefault="00103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B866E" w14:textId="77777777" w:rsidR="00C26B33" w:rsidRDefault="00000000">
    <w:pPr>
      <w:pBdr>
        <w:bottom w:val="single" w:sz="4" w:space="4" w:color="BFBFBF"/>
      </w:pBdr>
      <w:tabs>
        <w:tab w:val="right" w:pos="9026"/>
      </w:tabs>
    </w:pPr>
    <w:r>
      <w:rPr>
        <w:b/>
        <w:bCs/>
        <w:color w:val="5A5A5A"/>
        <w:sz w:val="16"/>
        <w:szCs w:val="16"/>
      </w:rPr>
      <w:t>AI SMART GLASSES — ENGINEERING REFERENCE</w:t>
    </w:r>
    <w:r>
      <w:rPr>
        <w:color w:val="5A5A5A"/>
        <w:sz w:val="16"/>
        <w:szCs w:val="16"/>
      </w:rPr>
      <w:tab/>
      <w:t>SINRG LAB · NORTHEASTERN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F31D6"/>
    <w:multiLevelType w:val="hybridMultilevel"/>
    <w:tmpl w:val="3B6029A0"/>
    <w:lvl w:ilvl="0" w:tplc="6450C822">
      <w:start w:val="1"/>
      <w:numFmt w:val="bullet"/>
      <w:lvlText w:val="●"/>
      <w:lvlJc w:val="left"/>
      <w:pPr>
        <w:ind w:left="720" w:hanging="360"/>
      </w:pPr>
    </w:lvl>
    <w:lvl w:ilvl="1" w:tplc="3B8E0430">
      <w:start w:val="1"/>
      <w:numFmt w:val="bullet"/>
      <w:lvlText w:val="○"/>
      <w:lvlJc w:val="left"/>
      <w:pPr>
        <w:ind w:left="1440" w:hanging="360"/>
      </w:pPr>
    </w:lvl>
    <w:lvl w:ilvl="2" w:tplc="FAA65B06">
      <w:start w:val="1"/>
      <w:numFmt w:val="bullet"/>
      <w:lvlText w:val="■"/>
      <w:lvlJc w:val="left"/>
      <w:pPr>
        <w:ind w:left="2160" w:hanging="360"/>
      </w:pPr>
    </w:lvl>
    <w:lvl w:ilvl="3" w:tplc="5AEEC696">
      <w:start w:val="1"/>
      <w:numFmt w:val="bullet"/>
      <w:lvlText w:val="●"/>
      <w:lvlJc w:val="left"/>
      <w:pPr>
        <w:ind w:left="2880" w:hanging="360"/>
      </w:pPr>
    </w:lvl>
    <w:lvl w:ilvl="4" w:tplc="191CD00A">
      <w:start w:val="1"/>
      <w:numFmt w:val="bullet"/>
      <w:lvlText w:val="○"/>
      <w:lvlJc w:val="left"/>
      <w:pPr>
        <w:ind w:left="3600" w:hanging="360"/>
      </w:pPr>
    </w:lvl>
    <w:lvl w:ilvl="5" w:tplc="B462ADC2">
      <w:start w:val="1"/>
      <w:numFmt w:val="bullet"/>
      <w:lvlText w:val="■"/>
      <w:lvlJc w:val="left"/>
      <w:pPr>
        <w:ind w:left="4320" w:hanging="360"/>
      </w:pPr>
    </w:lvl>
    <w:lvl w:ilvl="6" w:tplc="9B940CBA">
      <w:start w:val="1"/>
      <w:numFmt w:val="bullet"/>
      <w:lvlText w:val="●"/>
      <w:lvlJc w:val="left"/>
      <w:pPr>
        <w:ind w:left="5040" w:hanging="360"/>
      </w:pPr>
    </w:lvl>
    <w:lvl w:ilvl="7" w:tplc="A74208EA">
      <w:start w:val="1"/>
      <w:numFmt w:val="bullet"/>
      <w:lvlText w:val="●"/>
      <w:lvlJc w:val="left"/>
      <w:pPr>
        <w:ind w:left="5760" w:hanging="360"/>
      </w:pPr>
    </w:lvl>
    <w:lvl w:ilvl="8" w:tplc="5450E3EE">
      <w:start w:val="1"/>
      <w:numFmt w:val="bullet"/>
      <w:lvlText w:val="●"/>
      <w:lvlJc w:val="left"/>
      <w:pPr>
        <w:ind w:left="6480" w:hanging="360"/>
      </w:pPr>
    </w:lvl>
  </w:abstractNum>
  <w:abstractNum w:abstractNumId="1" w15:restartNumberingAfterBreak="0">
    <w:nsid w:val="58C41DBD"/>
    <w:multiLevelType w:val="hybridMultilevel"/>
    <w:tmpl w:val="412CA0B4"/>
    <w:lvl w:ilvl="0" w:tplc="A4CA4446">
      <w:start w:val="1"/>
      <w:numFmt w:val="bullet"/>
      <w:lvlText w:val="–"/>
      <w:lvlJc w:val="left"/>
      <w:pPr>
        <w:ind w:left="540" w:hanging="270"/>
      </w:pPr>
    </w:lvl>
    <w:lvl w:ilvl="1" w:tplc="BE7AEC7C">
      <w:numFmt w:val="decimal"/>
      <w:lvlText w:val=""/>
      <w:lvlJc w:val="left"/>
    </w:lvl>
    <w:lvl w:ilvl="2" w:tplc="FDAA1A70">
      <w:numFmt w:val="decimal"/>
      <w:lvlText w:val=""/>
      <w:lvlJc w:val="left"/>
    </w:lvl>
    <w:lvl w:ilvl="3" w:tplc="BB80B92E">
      <w:numFmt w:val="decimal"/>
      <w:lvlText w:val=""/>
      <w:lvlJc w:val="left"/>
    </w:lvl>
    <w:lvl w:ilvl="4" w:tplc="93AA8F54">
      <w:numFmt w:val="decimal"/>
      <w:lvlText w:val=""/>
      <w:lvlJc w:val="left"/>
    </w:lvl>
    <w:lvl w:ilvl="5" w:tplc="F036E134">
      <w:numFmt w:val="decimal"/>
      <w:lvlText w:val=""/>
      <w:lvlJc w:val="left"/>
    </w:lvl>
    <w:lvl w:ilvl="6" w:tplc="2C0066F0">
      <w:numFmt w:val="decimal"/>
      <w:lvlText w:val=""/>
      <w:lvlJc w:val="left"/>
    </w:lvl>
    <w:lvl w:ilvl="7" w:tplc="9628E572">
      <w:numFmt w:val="decimal"/>
      <w:lvlText w:val=""/>
      <w:lvlJc w:val="left"/>
    </w:lvl>
    <w:lvl w:ilvl="8" w:tplc="CC8A81D0">
      <w:numFmt w:val="decimal"/>
      <w:lvlText w:val=""/>
      <w:lvlJc w:val="left"/>
    </w:lvl>
  </w:abstractNum>
  <w:num w:numId="1" w16cid:durableId="1878347074">
    <w:abstractNumId w:val="0"/>
    <w:lvlOverride w:ilvl="0">
      <w:startOverride w:val="1"/>
    </w:lvlOverride>
  </w:num>
  <w:num w:numId="2" w16cid:durableId="3343844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B33"/>
    <w:rsid w:val="000D10C8"/>
    <w:rsid w:val="00103B7A"/>
    <w:rsid w:val="00A0460F"/>
    <w:rsid w:val="00B11774"/>
    <w:rsid w:val="00B554F0"/>
    <w:rsid w:val="00C26B33"/>
    <w:rsid w:val="00D51463"/>
    <w:rsid w:val="00E45830"/>
    <w:rsid w:val="00F414A4"/>
    <w:rsid w:val="00FF5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6E2B6"/>
  <w15:docId w15:val="{FCF68217-60E1-2C41-8AA5-5A0B471FF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sz w:val="26"/>
      <w:szCs w:val="26"/>
    </w:rPr>
  </w:style>
  <w:style w:type="paragraph" w:styleId="Heading2">
    <w:name w:val="heading 2"/>
    <w:uiPriority w:val="9"/>
    <w:semiHidden/>
    <w:unhideWhenUsed/>
    <w:qFormat/>
    <w:pPr>
      <w:spacing w:before="220" w:after="11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F5E52"/>
    <w:pPr>
      <w:tabs>
        <w:tab w:val="center" w:pos="4680"/>
        <w:tab w:val="right" w:pos="9360"/>
      </w:tabs>
    </w:pPr>
  </w:style>
  <w:style w:type="character" w:customStyle="1" w:styleId="HeaderChar">
    <w:name w:val="Header Char"/>
    <w:basedOn w:val="DefaultParagraphFont"/>
    <w:link w:val="Header"/>
    <w:uiPriority w:val="99"/>
    <w:rsid w:val="00FF5E52"/>
  </w:style>
  <w:style w:type="paragraph" w:styleId="Footer">
    <w:name w:val="footer"/>
    <w:basedOn w:val="Normal"/>
    <w:link w:val="FooterChar"/>
    <w:uiPriority w:val="99"/>
    <w:unhideWhenUsed/>
    <w:rsid w:val="00FF5E52"/>
    <w:pPr>
      <w:tabs>
        <w:tab w:val="center" w:pos="4680"/>
        <w:tab w:val="right" w:pos="9360"/>
      </w:tabs>
    </w:pPr>
  </w:style>
  <w:style w:type="character" w:customStyle="1" w:styleId="FooterChar">
    <w:name w:val="Footer Char"/>
    <w:basedOn w:val="DefaultParagraphFont"/>
    <w:link w:val="Footer"/>
    <w:uiPriority w:val="99"/>
    <w:rsid w:val="00FF5E52"/>
  </w:style>
  <w:style w:type="table" w:styleId="TableGrid">
    <w:name w:val="Table Grid"/>
    <w:basedOn w:val="TableNormal"/>
    <w:uiPriority w:val="39"/>
    <w:rsid w:val="00B11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1755</Words>
  <Characters>10009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AI Smart Glasses — Engineering Reference</vt:lpstr>
    </vt:vector>
  </TitlesOfParts>
  <Company/>
  <LinksUpToDate>false</LinksUpToDate>
  <CharactersWithSpaces>11741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Smart Glasses — Engineering Reference</dc:title>
  <dc:creator>Ibrahim Ayoub</dc:creator>
  <cp:lastModifiedBy>Ibrahim Ayoub</cp:lastModifiedBy>
  <cp:revision>4</cp:revision>
  <dcterms:created xsi:type="dcterms:W3CDTF">2026-06-08T18:56:00Z</dcterms:created>
  <dcterms:modified xsi:type="dcterms:W3CDTF">2026-06-08T19:18:00Z</dcterms:modified>
</cp:coreProperties>
</file>