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050" w:rsidRPr="00C91223" w:rsidRDefault="00C91223" w:rsidP="00C91223">
      <w:pPr>
        <w:jc w:val="center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PIR(</w:t>
      </w:r>
      <w:proofErr w:type="gramEnd"/>
      <w:r w:rsidRPr="00C91223">
        <w:rPr>
          <w:b/>
          <w:bCs/>
          <w:sz w:val="36"/>
          <w:szCs w:val="36"/>
        </w:rPr>
        <w:t>passive infrared sensor</w:t>
      </w:r>
      <w:r>
        <w:rPr>
          <w:b/>
          <w:sz w:val="36"/>
          <w:szCs w:val="36"/>
        </w:rPr>
        <w:t xml:space="preserve">) Motion Detector </w:t>
      </w:r>
    </w:p>
    <w:p w:rsidR="00C91223" w:rsidRDefault="00C91223"/>
    <w:p w:rsidR="00C91223" w:rsidRDefault="00C91223">
      <w:pPr>
        <w:rPr>
          <w:sz w:val="28"/>
        </w:rPr>
      </w:pPr>
      <w:r w:rsidRPr="00C91223">
        <w:rPr>
          <w:b/>
          <w:sz w:val="32"/>
        </w:rPr>
        <w:t>Description</w:t>
      </w:r>
      <w:r w:rsidRPr="00C91223">
        <w:rPr>
          <w:sz w:val="32"/>
        </w:rPr>
        <w:t xml:space="preserve">: </w:t>
      </w:r>
      <w:r>
        <w:rPr>
          <w:sz w:val="28"/>
        </w:rPr>
        <w:t xml:space="preserve">In this project, we will make a </w:t>
      </w:r>
      <w:proofErr w:type="gramStart"/>
      <w:r>
        <w:rPr>
          <w:sz w:val="28"/>
        </w:rPr>
        <w:t>PIR(</w:t>
      </w:r>
      <w:proofErr w:type="gramEnd"/>
      <w:r w:rsidRPr="00C91223">
        <w:rPr>
          <w:b/>
          <w:bCs/>
          <w:sz w:val="28"/>
        </w:rPr>
        <w:t>passive infrared sensor</w:t>
      </w:r>
      <w:r>
        <w:rPr>
          <w:sz w:val="28"/>
        </w:rPr>
        <w:t xml:space="preserve">) motion sensor which detect the motion of an object. </w:t>
      </w:r>
    </w:p>
    <w:p w:rsidR="00C91223" w:rsidRDefault="00C91223">
      <w:pPr>
        <w:rPr>
          <w:sz w:val="28"/>
        </w:rPr>
      </w:pPr>
      <w:r w:rsidRPr="00C91223">
        <w:rPr>
          <w:b/>
          <w:sz w:val="28"/>
        </w:rPr>
        <w:t>Hardware requirement</w:t>
      </w:r>
      <w:r>
        <w:rPr>
          <w:sz w:val="28"/>
        </w:rPr>
        <w:t>:</w:t>
      </w:r>
    </w:p>
    <w:p w:rsidR="00C91223" w:rsidRDefault="00C91223" w:rsidP="00C91223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uno</w:t>
      </w:r>
      <w:proofErr w:type="spellEnd"/>
      <w:r>
        <w:rPr>
          <w:sz w:val="28"/>
        </w:rPr>
        <w:t xml:space="preserve"> board</w:t>
      </w:r>
    </w:p>
    <w:p w:rsidR="00C91223" w:rsidRDefault="00C91223" w:rsidP="00C9122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Breadboard</w:t>
      </w:r>
    </w:p>
    <w:p w:rsidR="00C91223" w:rsidRDefault="00C91223" w:rsidP="00C9122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Jumper wire</w:t>
      </w:r>
    </w:p>
    <w:p w:rsidR="00C91223" w:rsidRDefault="00C91223" w:rsidP="00C9122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PIR motion detector sensor</w:t>
      </w:r>
    </w:p>
    <w:p w:rsidR="00C91223" w:rsidRDefault="00C91223" w:rsidP="00C9122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 LED light/Buzzer</w:t>
      </w:r>
    </w:p>
    <w:p w:rsidR="00C91223" w:rsidRPr="00C91223" w:rsidRDefault="00C91223" w:rsidP="00C91223">
      <w:pPr>
        <w:rPr>
          <w:b/>
          <w:sz w:val="28"/>
        </w:rPr>
      </w:pPr>
      <w:r w:rsidRPr="00C91223">
        <w:rPr>
          <w:b/>
          <w:sz w:val="28"/>
        </w:rPr>
        <w:t>PIR Sensor</w:t>
      </w:r>
      <w:r>
        <w:rPr>
          <w:b/>
          <w:sz w:val="28"/>
        </w:rPr>
        <w:t>:</w:t>
      </w:r>
    </w:p>
    <w:p w:rsidR="00C91223" w:rsidRPr="00C91223" w:rsidRDefault="00C91223">
      <w:pPr>
        <w:rPr>
          <w:sz w:val="28"/>
        </w:rPr>
      </w:pPr>
      <w:r w:rsidRPr="00C91223">
        <w:rPr>
          <w:noProof/>
          <w:sz w:val="28"/>
        </w:rPr>
        <w:drawing>
          <wp:inline distT="0" distB="0" distL="0" distR="0" wp14:anchorId="54F04217" wp14:editId="202448BF">
            <wp:extent cx="6419850" cy="3371850"/>
            <wp:effectExtent l="0" t="0" r="0" b="0"/>
            <wp:docPr id="1" name="Picture 1" descr="Introduction to HC-SR501 - The Engineering 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duction to HC-SR501 - The Engineering Projec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671" cy="3372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223" w:rsidRDefault="00C91223"/>
    <w:p w:rsidR="00C91223" w:rsidRDefault="00C91223"/>
    <w:p w:rsidR="0053201D" w:rsidRDefault="0053201D">
      <w:pPr>
        <w:rPr>
          <w:sz w:val="28"/>
        </w:rPr>
      </w:pPr>
    </w:p>
    <w:p w:rsidR="00C91223" w:rsidRDefault="0053201D">
      <w:pPr>
        <w:rPr>
          <w:sz w:val="28"/>
        </w:rPr>
      </w:pPr>
      <w:r w:rsidRPr="0053201D">
        <w:rPr>
          <w:b/>
          <w:sz w:val="28"/>
        </w:rPr>
        <w:lastRenderedPageBreak/>
        <w:t>Connection</w:t>
      </w:r>
      <w:r>
        <w:rPr>
          <w:sz w:val="28"/>
        </w:rPr>
        <w:t>:</w:t>
      </w:r>
    </w:p>
    <w:p w:rsidR="0053201D" w:rsidRDefault="0053201D" w:rsidP="0053201D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PIR’s output terminal connected to </w:t>
      </w:r>
      <w:proofErr w:type="spellStart"/>
      <w:r>
        <w:rPr>
          <w:sz w:val="28"/>
        </w:rPr>
        <w:t>Arduino’s</w:t>
      </w:r>
      <w:proofErr w:type="spellEnd"/>
      <w:r>
        <w:rPr>
          <w:sz w:val="28"/>
        </w:rPr>
        <w:t xml:space="preserve"> pin:4</w:t>
      </w:r>
    </w:p>
    <w:p w:rsidR="0053201D" w:rsidRDefault="0053201D" w:rsidP="0053201D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LED’s anode terminal connected to </w:t>
      </w:r>
      <w:proofErr w:type="spellStart"/>
      <w:r>
        <w:rPr>
          <w:sz w:val="28"/>
        </w:rPr>
        <w:t>Arduino’s</w:t>
      </w:r>
      <w:proofErr w:type="spellEnd"/>
      <w:r>
        <w:rPr>
          <w:sz w:val="28"/>
        </w:rPr>
        <w:t xml:space="preserve"> pin:8</w:t>
      </w:r>
    </w:p>
    <w:p w:rsidR="0053201D" w:rsidRPr="0053201D" w:rsidRDefault="0053201D" w:rsidP="0053201D">
      <w:pPr>
        <w:pStyle w:val="ListParagraph"/>
        <w:rPr>
          <w:sz w:val="28"/>
        </w:rPr>
      </w:pPr>
    </w:p>
    <w:p w:rsidR="0053201D" w:rsidRDefault="0053201D">
      <w:pPr>
        <w:rPr>
          <w:sz w:val="28"/>
        </w:rPr>
      </w:pPr>
      <w:r w:rsidRPr="0053201D">
        <w:rPr>
          <w:b/>
          <w:sz w:val="28"/>
        </w:rPr>
        <w:t>CIRCUIT</w:t>
      </w:r>
      <w:r>
        <w:rPr>
          <w:sz w:val="28"/>
        </w:rPr>
        <w:t>:</w:t>
      </w:r>
    </w:p>
    <w:p w:rsidR="0053201D" w:rsidRDefault="0053201D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064000" cy="304430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604" cy="30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01D" w:rsidRDefault="0053201D">
      <w:pPr>
        <w:rPr>
          <w:sz w:val="28"/>
        </w:rPr>
      </w:pPr>
    </w:p>
    <w:p w:rsidR="0053201D" w:rsidRDefault="0053201D">
      <w:pPr>
        <w:rPr>
          <w:sz w:val="28"/>
        </w:rPr>
      </w:pPr>
    </w:p>
    <w:p w:rsidR="007B4FDA" w:rsidRDefault="007B4FDA">
      <w:pPr>
        <w:rPr>
          <w:sz w:val="28"/>
        </w:rPr>
      </w:pPr>
    </w:p>
    <w:p w:rsidR="007B4FDA" w:rsidRDefault="007B4FDA">
      <w:pPr>
        <w:rPr>
          <w:sz w:val="28"/>
        </w:rPr>
      </w:pPr>
    </w:p>
    <w:p w:rsidR="007B4FDA" w:rsidRDefault="007B4FDA">
      <w:pPr>
        <w:rPr>
          <w:sz w:val="28"/>
        </w:rPr>
      </w:pPr>
    </w:p>
    <w:p w:rsidR="007B4FDA" w:rsidRDefault="007B4FDA">
      <w:pPr>
        <w:rPr>
          <w:sz w:val="28"/>
        </w:rPr>
      </w:pPr>
    </w:p>
    <w:p w:rsidR="007B4FDA" w:rsidRPr="007B4FDA" w:rsidRDefault="007B4FDA">
      <w:pPr>
        <w:rPr>
          <w:b/>
          <w:sz w:val="28"/>
        </w:rPr>
      </w:pPr>
      <w:r w:rsidRPr="007B4FDA">
        <w:rPr>
          <w:b/>
          <w:sz w:val="28"/>
        </w:rPr>
        <w:t xml:space="preserve">After closing hands </w:t>
      </w:r>
      <w:proofErr w:type="gramStart"/>
      <w:r w:rsidRPr="007B4FDA">
        <w:rPr>
          <w:b/>
          <w:sz w:val="28"/>
        </w:rPr>
        <w:t>To</w:t>
      </w:r>
      <w:proofErr w:type="gramEnd"/>
      <w:r w:rsidRPr="007B4FDA">
        <w:rPr>
          <w:b/>
          <w:sz w:val="28"/>
        </w:rPr>
        <w:t xml:space="preserve"> the projects:</w:t>
      </w:r>
    </w:p>
    <w:p w:rsidR="007B4FDA" w:rsidRDefault="007B4FDA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 wp14:anchorId="59A26D69" wp14:editId="474C42FD">
            <wp:extent cx="3899958" cy="6985000"/>
            <wp:effectExtent l="0" t="0" r="571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r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958" cy="698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FDA" w:rsidRPr="007B4FDA" w:rsidRDefault="007B4FDA">
      <w:pPr>
        <w:rPr>
          <w:b/>
          <w:sz w:val="28"/>
        </w:rPr>
      </w:pPr>
    </w:p>
    <w:p w:rsidR="0053201D" w:rsidRDefault="0053201D">
      <w:pPr>
        <w:rPr>
          <w:sz w:val="28"/>
        </w:rPr>
      </w:pPr>
    </w:p>
    <w:p w:rsidR="0053201D" w:rsidRDefault="0053201D">
      <w:pPr>
        <w:rPr>
          <w:sz w:val="28"/>
        </w:rPr>
      </w:pPr>
    </w:p>
    <w:p w:rsidR="0053201D" w:rsidRDefault="007B4FDA">
      <w:pPr>
        <w:rPr>
          <w:sz w:val="28"/>
        </w:rPr>
      </w:pPr>
      <w:r w:rsidRPr="007B4FDA">
        <w:rPr>
          <w:b/>
          <w:sz w:val="28"/>
        </w:rPr>
        <w:lastRenderedPageBreak/>
        <w:t>Code</w:t>
      </w:r>
      <w:r>
        <w:rPr>
          <w:sz w:val="28"/>
        </w:rPr>
        <w:t>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50093" w:rsidRPr="00550093" w:rsidTr="005500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0093" w:rsidRPr="00550093" w:rsidRDefault="00550093" w:rsidP="0055009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0093">
              <w:rPr>
                <w:rFonts w:ascii="Consolas" w:eastAsia="Times New Roman" w:hAnsi="Consolas" w:cs="Times New Roman"/>
                <w:color w:val="00979D"/>
              </w:rPr>
              <w:t>int</w:t>
            </w:r>
            <w:proofErr w:type="spellEnd"/>
            <w:r w:rsidRPr="00550093">
              <w:rPr>
                <w:rFonts w:ascii="Consolas" w:eastAsia="Times New Roman" w:hAnsi="Consolas" w:cs="Times New Roman"/>
                <w:color w:val="434F54"/>
              </w:rPr>
              <w:t xml:space="preserve"> </w:t>
            </w:r>
            <w:proofErr w:type="spellStart"/>
            <w:r w:rsidRPr="00550093">
              <w:rPr>
                <w:rFonts w:ascii="Consolas" w:eastAsia="Times New Roman" w:hAnsi="Consolas" w:cs="Times New Roman"/>
                <w:color w:val="434F54"/>
              </w:rPr>
              <w:t>pir</w:t>
            </w:r>
            <w:proofErr w:type="spellEnd"/>
            <w:r w:rsidRPr="00550093">
              <w:rPr>
                <w:rFonts w:ascii="Consolas" w:eastAsia="Times New Roman" w:hAnsi="Consolas" w:cs="Times New Roman"/>
                <w:color w:val="434F54"/>
              </w:rPr>
              <w:t>=</w:t>
            </w:r>
            <w:r w:rsidRPr="00550093">
              <w:rPr>
                <w:rFonts w:ascii="Consolas" w:eastAsia="Times New Roman" w:hAnsi="Consolas" w:cs="Times New Roman"/>
                <w:color w:val="8A7B52"/>
              </w:rPr>
              <w:t>4</w:t>
            </w:r>
            <w:r w:rsidRPr="00550093">
              <w:rPr>
                <w:rFonts w:ascii="Consolas" w:eastAsia="Times New Roman" w:hAnsi="Consolas" w:cs="Times New Roman"/>
                <w:color w:val="434F54"/>
              </w:rPr>
              <w:t>;</w:t>
            </w:r>
            <w:r w:rsidRPr="00550093">
              <w:rPr>
                <w:rFonts w:ascii="Consolas" w:eastAsia="Times New Roman" w:hAnsi="Consolas" w:cs="Times New Roman"/>
                <w:color w:val="434F54"/>
              </w:rPr>
              <w:br/>
            </w:r>
            <w:proofErr w:type="spellStart"/>
            <w:r w:rsidRPr="00550093">
              <w:rPr>
                <w:rFonts w:ascii="Consolas" w:eastAsia="Times New Roman" w:hAnsi="Consolas" w:cs="Times New Roman"/>
                <w:color w:val="00979D"/>
              </w:rPr>
              <w:t>int</w:t>
            </w:r>
            <w:proofErr w:type="spellEnd"/>
            <w:r w:rsidRPr="00550093">
              <w:rPr>
                <w:rFonts w:ascii="Consolas" w:eastAsia="Times New Roman" w:hAnsi="Consolas" w:cs="Times New Roman"/>
                <w:color w:val="434F54"/>
              </w:rPr>
              <w:t xml:space="preserve"> buzzer=</w:t>
            </w:r>
            <w:r w:rsidRPr="00550093">
              <w:rPr>
                <w:rFonts w:ascii="Consolas" w:eastAsia="Times New Roman" w:hAnsi="Consolas" w:cs="Times New Roman"/>
                <w:color w:val="8A7B52"/>
              </w:rPr>
              <w:t>8</w:t>
            </w:r>
            <w:r w:rsidRPr="00550093">
              <w:rPr>
                <w:rFonts w:ascii="Consolas" w:eastAsia="Times New Roman" w:hAnsi="Consolas" w:cs="Times New Roman"/>
                <w:color w:val="434F54"/>
              </w:rPr>
              <w:t>;</w:t>
            </w:r>
            <w:r w:rsidRPr="00550093">
              <w:rPr>
                <w:rFonts w:ascii="Consolas" w:eastAsia="Times New Roman" w:hAnsi="Consolas" w:cs="Times New Roman"/>
                <w:color w:val="434F54"/>
              </w:rPr>
              <w:br/>
              <w:t xml:space="preserve"> </w:t>
            </w:r>
            <w:r w:rsidRPr="00550093">
              <w:rPr>
                <w:rFonts w:ascii="Consolas" w:eastAsia="Times New Roman" w:hAnsi="Consolas" w:cs="Times New Roman"/>
                <w:color w:val="434F54"/>
              </w:rPr>
              <w:br/>
            </w:r>
            <w:r w:rsidRPr="00550093">
              <w:rPr>
                <w:rFonts w:ascii="Consolas" w:eastAsia="Times New Roman" w:hAnsi="Consolas" w:cs="Times New Roman"/>
                <w:color w:val="00979D"/>
              </w:rPr>
              <w:t>void</w:t>
            </w:r>
            <w:r w:rsidRPr="00550093">
              <w:rPr>
                <w:rFonts w:ascii="Consolas" w:eastAsia="Times New Roman" w:hAnsi="Consolas" w:cs="Times New Roman"/>
                <w:color w:val="434F54"/>
              </w:rPr>
              <w:t xml:space="preserve"> </w:t>
            </w:r>
            <w:r w:rsidRPr="00550093">
              <w:rPr>
                <w:rFonts w:ascii="Consolas" w:eastAsia="Times New Roman" w:hAnsi="Consolas" w:cs="Times New Roman"/>
                <w:color w:val="D35400"/>
              </w:rPr>
              <w:t>setup</w:t>
            </w:r>
            <w:r w:rsidRPr="00550093">
              <w:rPr>
                <w:rFonts w:ascii="Consolas" w:eastAsia="Times New Roman" w:hAnsi="Consolas" w:cs="Times New Roman"/>
                <w:color w:val="434F54"/>
              </w:rPr>
              <w:t>() {</w:t>
            </w:r>
            <w:r w:rsidRPr="00550093">
              <w:rPr>
                <w:rFonts w:ascii="Consolas" w:eastAsia="Times New Roman" w:hAnsi="Consolas" w:cs="Times New Roman"/>
                <w:color w:val="434F54"/>
              </w:rPr>
              <w:br/>
              <w:t xml:space="preserve">  </w:t>
            </w:r>
            <w:r w:rsidRPr="00550093">
              <w:rPr>
                <w:rFonts w:ascii="Consolas" w:eastAsia="Times New Roman" w:hAnsi="Consolas" w:cs="Times New Roman"/>
                <w:color w:val="000000"/>
              </w:rPr>
              <w:t>// put your setup code here, to run once:</w:t>
            </w:r>
            <w:r w:rsidRPr="00550093">
              <w:rPr>
                <w:rFonts w:ascii="Consolas" w:eastAsia="Times New Roman" w:hAnsi="Consolas" w:cs="Times New Roman"/>
                <w:color w:val="434F54"/>
              </w:rPr>
              <w:br/>
            </w:r>
            <w:proofErr w:type="spellStart"/>
            <w:r w:rsidRPr="00550093">
              <w:rPr>
                <w:rFonts w:ascii="Consolas" w:eastAsia="Times New Roman" w:hAnsi="Consolas" w:cs="Times New Roman"/>
                <w:color w:val="D35400"/>
              </w:rPr>
              <w:t>pinMode</w:t>
            </w:r>
            <w:proofErr w:type="spellEnd"/>
            <w:r w:rsidRPr="00550093">
              <w:rPr>
                <w:rFonts w:ascii="Consolas" w:eastAsia="Times New Roman" w:hAnsi="Consolas" w:cs="Times New Roman"/>
                <w:color w:val="434F54"/>
              </w:rPr>
              <w:t>(</w:t>
            </w:r>
            <w:proofErr w:type="spellStart"/>
            <w:r w:rsidRPr="00550093">
              <w:rPr>
                <w:rFonts w:ascii="Consolas" w:eastAsia="Times New Roman" w:hAnsi="Consolas" w:cs="Times New Roman"/>
                <w:color w:val="434F54"/>
              </w:rPr>
              <w:t>pir,</w:t>
            </w:r>
            <w:r w:rsidRPr="00550093">
              <w:rPr>
                <w:rFonts w:ascii="Consolas" w:eastAsia="Times New Roman" w:hAnsi="Consolas" w:cs="Times New Roman"/>
                <w:color w:val="D35400"/>
              </w:rPr>
              <w:t>INPUT</w:t>
            </w:r>
            <w:proofErr w:type="spellEnd"/>
            <w:r w:rsidRPr="00550093">
              <w:rPr>
                <w:rFonts w:ascii="Consolas" w:eastAsia="Times New Roman" w:hAnsi="Consolas" w:cs="Times New Roman"/>
                <w:color w:val="434F54"/>
              </w:rPr>
              <w:t>);</w:t>
            </w:r>
            <w:r w:rsidRPr="00550093">
              <w:rPr>
                <w:rFonts w:ascii="Consolas" w:eastAsia="Times New Roman" w:hAnsi="Consolas" w:cs="Times New Roman"/>
                <w:color w:val="434F54"/>
              </w:rPr>
              <w:br/>
            </w:r>
            <w:proofErr w:type="spellStart"/>
            <w:r w:rsidRPr="00550093">
              <w:rPr>
                <w:rFonts w:ascii="Consolas" w:eastAsia="Times New Roman" w:hAnsi="Consolas" w:cs="Times New Roman"/>
                <w:color w:val="D35400"/>
              </w:rPr>
              <w:t>pinMode</w:t>
            </w:r>
            <w:proofErr w:type="spellEnd"/>
            <w:r w:rsidRPr="00550093">
              <w:rPr>
                <w:rFonts w:ascii="Consolas" w:eastAsia="Times New Roman" w:hAnsi="Consolas" w:cs="Times New Roman"/>
                <w:color w:val="434F54"/>
              </w:rPr>
              <w:t>(</w:t>
            </w:r>
            <w:proofErr w:type="spellStart"/>
            <w:r w:rsidRPr="00550093">
              <w:rPr>
                <w:rFonts w:ascii="Consolas" w:eastAsia="Times New Roman" w:hAnsi="Consolas" w:cs="Times New Roman"/>
                <w:color w:val="434F54"/>
              </w:rPr>
              <w:t>buzzer,</w:t>
            </w:r>
            <w:r w:rsidRPr="00550093">
              <w:rPr>
                <w:rFonts w:ascii="Consolas" w:eastAsia="Times New Roman" w:hAnsi="Consolas" w:cs="Times New Roman"/>
                <w:color w:val="D35400"/>
              </w:rPr>
              <w:t>OUTPUT</w:t>
            </w:r>
            <w:proofErr w:type="spellEnd"/>
            <w:r w:rsidRPr="00550093">
              <w:rPr>
                <w:rFonts w:ascii="Consolas" w:eastAsia="Times New Roman" w:hAnsi="Consolas" w:cs="Times New Roman"/>
                <w:color w:val="434F54"/>
              </w:rPr>
              <w:t>);</w:t>
            </w:r>
            <w:r w:rsidRPr="00550093">
              <w:rPr>
                <w:rFonts w:ascii="Consolas" w:eastAsia="Times New Roman" w:hAnsi="Consolas" w:cs="Times New Roman"/>
                <w:color w:val="434F54"/>
              </w:rPr>
              <w:br/>
            </w:r>
            <w:proofErr w:type="spellStart"/>
            <w:r w:rsidRPr="00550093">
              <w:rPr>
                <w:rFonts w:ascii="Consolas" w:eastAsia="Times New Roman" w:hAnsi="Consolas" w:cs="Times New Roman"/>
                <w:color w:val="D35400"/>
              </w:rPr>
              <w:t>Serial</w:t>
            </w:r>
            <w:r w:rsidRPr="00550093">
              <w:rPr>
                <w:rFonts w:ascii="Consolas" w:eastAsia="Times New Roman" w:hAnsi="Consolas" w:cs="Times New Roman"/>
                <w:color w:val="434F54"/>
              </w:rPr>
              <w:t>.</w:t>
            </w:r>
            <w:r w:rsidRPr="00550093">
              <w:rPr>
                <w:rFonts w:ascii="Consolas" w:eastAsia="Times New Roman" w:hAnsi="Consolas" w:cs="Times New Roman"/>
                <w:color w:val="D35400"/>
              </w:rPr>
              <w:t>begin</w:t>
            </w:r>
            <w:proofErr w:type="spellEnd"/>
            <w:r w:rsidRPr="00550093">
              <w:rPr>
                <w:rFonts w:ascii="Consolas" w:eastAsia="Times New Roman" w:hAnsi="Consolas" w:cs="Times New Roman"/>
                <w:color w:val="434F54"/>
              </w:rPr>
              <w:t>(</w:t>
            </w:r>
            <w:r w:rsidRPr="00550093">
              <w:rPr>
                <w:rFonts w:ascii="Consolas" w:eastAsia="Times New Roman" w:hAnsi="Consolas" w:cs="Times New Roman"/>
                <w:color w:val="8A7B52"/>
              </w:rPr>
              <w:t>9600</w:t>
            </w:r>
            <w:r w:rsidRPr="00550093">
              <w:rPr>
                <w:rFonts w:ascii="Consolas" w:eastAsia="Times New Roman" w:hAnsi="Consolas" w:cs="Times New Roman"/>
                <w:color w:val="434F54"/>
              </w:rPr>
              <w:t>);</w:t>
            </w:r>
            <w:r w:rsidRPr="00550093">
              <w:rPr>
                <w:rFonts w:ascii="Consolas" w:eastAsia="Times New Roman" w:hAnsi="Consolas" w:cs="Times New Roman"/>
                <w:color w:val="434F54"/>
              </w:rPr>
              <w:br/>
              <w:t>}</w:t>
            </w:r>
            <w:r w:rsidRPr="00550093">
              <w:rPr>
                <w:rFonts w:ascii="Consolas" w:eastAsia="Times New Roman" w:hAnsi="Consolas" w:cs="Times New Roman"/>
                <w:color w:val="434F54"/>
              </w:rPr>
              <w:br/>
              <w:t xml:space="preserve"> </w:t>
            </w:r>
            <w:r w:rsidRPr="00550093">
              <w:rPr>
                <w:rFonts w:ascii="Consolas" w:eastAsia="Times New Roman" w:hAnsi="Consolas" w:cs="Times New Roman"/>
                <w:color w:val="434F54"/>
              </w:rPr>
              <w:br/>
            </w:r>
            <w:r w:rsidRPr="00550093">
              <w:rPr>
                <w:rFonts w:ascii="Consolas" w:eastAsia="Times New Roman" w:hAnsi="Consolas" w:cs="Times New Roman"/>
                <w:color w:val="00979D"/>
              </w:rPr>
              <w:t>void</w:t>
            </w:r>
            <w:r w:rsidRPr="00550093">
              <w:rPr>
                <w:rFonts w:ascii="Consolas" w:eastAsia="Times New Roman" w:hAnsi="Consolas" w:cs="Times New Roman"/>
                <w:color w:val="434F54"/>
              </w:rPr>
              <w:t xml:space="preserve"> </w:t>
            </w:r>
            <w:r w:rsidRPr="00550093">
              <w:rPr>
                <w:rFonts w:ascii="Consolas" w:eastAsia="Times New Roman" w:hAnsi="Consolas" w:cs="Times New Roman"/>
                <w:color w:val="D35400"/>
              </w:rPr>
              <w:t>loop</w:t>
            </w:r>
            <w:r w:rsidRPr="00550093">
              <w:rPr>
                <w:rFonts w:ascii="Consolas" w:eastAsia="Times New Roman" w:hAnsi="Consolas" w:cs="Times New Roman"/>
                <w:color w:val="434F54"/>
              </w:rPr>
              <w:t>() {</w:t>
            </w:r>
            <w:r w:rsidRPr="00550093">
              <w:rPr>
                <w:rFonts w:ascii="Consolas" w:eastAsia="Times New Roman" w:hAnsi="Consolas" w:cs="Times New Roman"/>
                <w:color w:val="434F54"/>
              </w:rPr>
              <w:br/>
              <w:t xml:space="preserve">  </w:t>
            </w:r>
            <w:r w:rsidRPr="00550093">
              <w:rPr>
                <w:rFonts w:ascii="Consolas" w:eastAsia="Times New Roman" w:hAnsi="Consolas" w:cs="Times New Roman"/>
                <w:color w:val="000000"/>
              </w:rPr>
              <w:t>// put your main code here, to run repeatedly:</w:t>
            </w:r>
            <w:r w:rsidRPr="00550093">
              <w:rPr>
                <w:rFonts w:ascii="Consolas" w:eastAsia="Times New Roman" w:hAnsi="Consolas" w:cs="Times New Roman"/>
                <w:color w:val="434F54"/>
              </w:rPr>
              <w:br/>
            </w:r>
            <w:proofErr w:type="spellStart"/>
            <w:r w:rsidRPr="00550093">
              <w:rPr>
                <w:rFonts w:ascii="Consolas" w:eastAsia="Times New Roman" w:hAnsi="Consolas" w:cs="Times New Roman"/>
                <w:color w:val="00979D"/>
              </w:rPr>
              <w:t>int</w:t>
            </w:r>
            <w:proofErr w:type="spellEnd"/>
            <w:r w:rsidRPr="00550093">
              <w:rPr>
                <w:rFonts w:ascii="Consolas" w:eastAsia="Times New Roman" w:hAnsi="Consolas" w:cs="Times New Roman"/>
                <w:color w:val="434F54"/>
              </w:rPr>
              <w:t xml:space="preserve"> state;</w:t>
            </w:r>
            <w:r w:rsidRPr="00550093">
              <w:rPr>
                <w:rFonts w:ascii="Consolas" w:eastAsia="Times New Roman" w:hAnsi="Consolas" w:cs="Times New Roman"/>
                <w:color w:val="434F54"/>
              </w:rPr>
              <w:br/>
              <w:t xml:space="preserve">state= </w:t>
            </w:r>
            <w:proofErr w:type="spellStart"/>
            <w:r w:rsidRPr="00550093">
              <w:rPr>
                <w:rFonts w:ascii="Consolas" w:eastAsia="Times New Roman" w:hAnsi="Consolas" w:cs="Times New Roman"/>
                <w:color w:val="D35400"/>
              </w:rPr>
              <w:t>digitalRead</w:t>
            </w:r>
            <w:proofErr w:type="spellEnd"/>
            <w:r w:rsidRPr="00550093">
              <w:rPr>
                <w:rFonts w:ascii="Consolas" w:eastAsia="Times New Roman" w:hAnsi="Consolas" w:cs="Times New Roman"/>
                <w:color w:val="434F54"/>
              </w:rPr>
              <w:t>(</w:t>
            </w:r>
            <w:proofErr w:type="spellStart"/>
            <w:r w:rsidRPr="00550093">
              <w:rPr>
                <w:rFonts w:ascii="Consolas" w:eastAsia="Times New Roman" w:hAnsi="Consolas" w:cs="Times New Roman"/>
                <w:color w:val="434F54"/>
              </w:rPr>
              <w:t>pir</w:t>
            </w:r>
            <w:proofErr w:type="spellEnd"/>
            <w:r w:rsidRPr="00550093">
              <w:rPr>
                <w:rFonts w:ascii="Consolas" w:eastAsia="Times New Roman" w:hAnsi="Consolas" w:cs="Times New Roman"/>
                <w:color w:val="434F54"/>
              </w:rPr>
              <w:t>);</w:t>
            </w:r>
            <w:r w:rsidRPr="00550093">
              <w:rPr>
                <w:rFonts w:ascii="Consolas" w:eastAsia="Times New Roman" w:hAnsi="Consolas" w:cs="Times New Roman"/>
                <w:color w:val="434F54"/>
              </w:rPr>
              <w:br/>
            </w:r>
            <w:proofErr w:type="spellStart"/>
            <w:r w:rsidRPr="00550093">
              <w:rPr>
                <w:rFonts w:ascii="Consolas" w:eastAsia="Times New Roman" w:hAnsi="Consolas" w:cs="Times New Roman"/>
                <w:color w:val="D35400"/>
              </w:rPr>
              <w:t>digitalWrite</w:t>
            </w:r>
            <w:proofErr w:type="spellEnd"/>
            <w:r w:rsidRPr="00550093">
              <w:rPr>
                <w:rFonts w:ascii="Consolas" w:eastAsia="Times New Roman" w:hAnsi="Consolas" w:cs="Times New Roman"/>
                <w:color w:val="434F54"/>
              </w:rPr>
              <w:t>(</w:t>
            </w:r>
            <w:proofErr w:type="spellStart"/>
            <w:r w:rsidRPr="00550093">
              <w:rPr>
                <w:rFonts w:ascii="Consolas" w:eastAsia="Times New Roman" w:hAnsi="Consolas" w:cs="Times New Roman"/>
                <w:color w:val="434F54"/>
              </w:rPr>
              <w:t>buzzer,state</w:t>
            </w:r>
            <w:proofErr w:type="spellEnd"/>
            <w:r w:rsidRPr="00550093">
              <w:rPr>
                <w:rFonts w:ascii="Consolas" w:eastAsia="Times New Roman" w:hAnsi="Consolas" w:cs="Times New Roman"/>
                <w:color w:val="434F54"/>
              </w:rPr>
              <w:t>);</w:t>
            </w:r>
            <w:r w:rsidRPr="00550093">
              <w:rPr>
                <w:rFonts w:ascii="Consolas" w:eastAsia="Times New Roman" w:hAnsi="Consolas" w:cs="Times New Roman"/>
                <w:color w:val="434F54"/>
              </w:rPr>
              <w:br/>
            </w:r>
            <w:proofErr w:type="spellStart"/>
            <w:r w:rsidRPr="00550093">
              <w:rPr>
                <w:rFonts w:ascii="Consolas" w:eastAsia="Times New Roman" w:hAnsi="Consolas" w:cs="Times New Roman"/>
                <w:color w:val="D35400"/>
              </w:rPr>
              <w:t>Serial</w:t>
            </w:r>
            <w:r w:rsidRPr="00550093">
              <w:rPr>
                <w:rFonts w:ascii="Consolas" w:eastAsia="Times New Roman" w:hAnsi="Consolas" w:cs="Times New Roman"/>
                <w:color w:val="434F54"/>
              </w:rPr>
              <w:t>.</w:t>
            </w:r>
            <w:r w:rsidRPr="00550093">
              <w:rPr>
                <w:rFonts w:ascii="Consolas" w:eastAsia="Times New Roman" w:hAnsi="Consolas" w:cs="Times New Roman"/>
                <w:color w:val="D35400"/>
              </w:rPr>
              <w:t>println</w:t>
            </w:r>
            <w:proofErr w:type="spellEnd"/>
            <w:r w:rsidRPr="00550093">
              <w:rPr>
                <w:rFonts w:ascii="Consolas" w:eastAsia="Times New Roman" w:hAnsi="Consolas" w:cs="Times New Roman"/>
                <w:color w:val="434F54"/>
              </w:rPr>
              <w:t>(state);</w:t>
            </w:r>
            <w:r w:rsidRPr="00550093">
              <w:rPr>
                <w:rFonts w:ascii="Consolas" w:eastAsia="Times New Roman" w:hAnsi="Consolas" w:cs="Times New Roman"/>
                <w:color w:val="434F54"/>
              </w:rPr>
              <w:br/>
            </w:r>
            <w:r w:rsidRPr="00550093">
              <w:rPr>
                <w:rFonts w:ascii="Consolas" w:eastAsia="Times New Roman" w:hAnsi="Consolas" w:cs="Times New Roman"/>
                <w:color w:val="D35400"/>
              </w:rPr>
              <w:t>delay</w:t>
            </w:r>
            <w:r w:rsidRPr="00550093">
              <w:rPr>
                <w:rFonts w:ascii="Consolas" w:eastAsia="Times New Roman" w:hAnsi="Consolas" w:cs="Times New Roman"/>
                <w:color w:val="434F54"/>
              </w:rPr>
              <w:t>(</w:t>
            </w:r>
            <w:r w:rsidRPr="00550093">
              <w:rPr>
                <w:rFonts w:ascii="Consolas" w:eastAsia="Times New Roman" w:hAnsi="Consolas" w:cs="Times New Roman"/>
                <w:color w:val="8A7B52"/>
              </w:rPr>
              <w:t>1000</w:t>
            </w:r>
            <w:r w:rsidRPr="00550093">
              <w:rPr>
                <w:rFonts w:ascii="Consolas" w:eastAsia="Times New Roman" w:hAnsi="Consolas" w:cs="Times New Roman"/>
                <w:color w:val="434F54"/>
              </w:rPr>
              <w:t>);</w:t>
            </w:r>
            <w:r w:rsidRPr="00550093">
              <w:rPr>
                <w:rFonts w:ascii="Consolas" w:eastAsia="Times New Roman" w:hAnsi="Consolas" w:cs="Times New Roman"/>
                <w:color w:val="434F54"/>
              </w:rPr>
              <w:br/>
              <w:t>}</w:t>
            </w:r>
          </w:p>
        </w:tc>
      </w:tr>
    </w:tbl>
    <w:p w:rsidR="0053201D" w:rsidRDefault="0053201D">
      <w:pPr>
        <w:rPr>
          <w:sz w:val="28"/>
        </w:rPr>
      </w:pPr>
    </w:p>
    <w:p w:rsidR="0053201D" w:rsidRDefault="0053201D">
      <w:pPr>
        <w:rPr>
          <w:sz w:val="28"/>
        </w:rPr>
      </w:pPr>
    </w:p>
    <w:p w:rsidR="0053201D" w:rsidRDefault="0053201D">
      <w:pPr>
        <w:rPr>
          <w:sz w:val="28"/>
        </w:rPr>
      </w:pPr>
    </w:p>
    <w:p w:rsidR="0053201D" w:rsidRDefault="0053201D">
      <w:pPr>
        <w:rPr>
          <w:sz w:val="28"/>
        </w:rPr>
      </w:pPr>
    </w:p>
    <w:p w:rsidR="0053201D" w:rsidRDefault="0053201D">
      <w:pPr>
        <w:rPr>
          <w:sz w:val="28"/>
        </w:rPr>
      </w:pPr>
    </w:p>
    <w:p w:rsidR="0053201D" w:rsidRDefault="0053201D">
      <w:pPr>
        <w:rPr>
          <w:sz w:val="28"/>
        </w:rPr>
      </w:pPr>
    </w:p>
    <w:p w:rsidR="0053201D" w:rsidRDefault="0053201D">
      <w:pPr>
        <w:rPr>
          <w:sz w:val="28"/>
        </w:rPr>
      </w:pPr>
    </w:p>
    <w:p w:rsidR="0053201D" w:rsidRDefault="0053201D">
      <w:pPr>
        <w:rPr>
          <w:sz w:val="28"/>
        </w:rPr>
      </w:pPr>
    </w:p>
    <w:p w:rsidR="0053201D" w:rsidRDefault="0053201D">
      <w:pPr>
        <w:rPr>
          <w:sz w:val="28"/>
        </w:rPr>
      </w:pPr>
    </w:p>
    <w:p w:rsidR="0053201D" w:rsidRDefault="0053201D">
      <w:pPr>
        <w:rPr>
          <w:sz w:val="28"/>
        </w:rPr>
      </w:pPr>
    </w:p>
    <w:p w:rsidR="0053201D" w:rsidRDefault="0053201D">
      <w:pPr>
        <w:rPr>
          <w:sz w:val="28"/>
        </w:rPr>
      </w:pPr>
    </w:p>
    <w:p w:rsidR="00C91223" w:rsidRDefault="00C91223">
      <w:bookmarkStart w:id="0" w:name="_GoBack"/>
      <w:bookmarkEnd w:id="0"/>
    </w:p>
    <w:sectPr w:rsidR="00C91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330F5"/>
    <w:multiLevelType w:val="hybridMultilevel"/>
    <w:tmpl w:val="B03C8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4F1321"/>
    <w:multiLevelType w:val="hybridMultilevel"/>
    <w:tmpl w:val="39FCE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413328"/>
    <w:multiLevelType w:val="hybridMultilevel"/>
    <w:tmpl w:val="76B81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FC5"/>
    <w:rsid w:val="00165FC5"/>
    <w:rsid w:val="00306795"/>
    <w:rsid w:val="004B3C45"/>
    <w:rsid w:val="0053201D"/>
    <w:rsid w:val="00550093"/>
    <w:rsid w:val="007B4FDA"/>
    <w:rsid w:val="00C9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2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1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2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4F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2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1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2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4F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6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Chowdhury</dc:creator>
  <cp:keywords/>
  <dc:description/>
  <cp:lastModifiedBy>IBrahim Chowdhury</cp:lastModifiedBy>
  <cp:revision>3</cp:revision>
  <dcterms:created xsi:type="dcterms:W3CDTF">2022-06-20T18:44:00Z</dcterms:created>
  <dcterms:modified xsi:type="dcterms:W3CDTF">2022-06-21T17:21:00Z</dcterms:modified>
</cp:coreProperties>
</file>