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69"/>
        <w:gridCol w:w="8185"/>
      </w:tblGrid>
      <w:tr w:rsidR="00101565" w14:paraId="3ECC6F6D" w14:textId="77777777" w:rsidTr="00253BE0">
        <w:trPr>
          <w:trHeight w:val="1984"/>
        </w:trPr>
        <w:tc>
          <w:tcPr>
            <w:tcW w:w="625" w:type="pct"/>
            <w:vAlign w:val="center"/>
          </w:tcPr>
          <w:p w14:paraId="4D82F855" w14:textId="5E3E0E9E" w:rsidR="00101565" w:rsidRDefault="00101565" w:rsidP="00101565">
            <w:pPr>
              <w:pStyle w:val="-"/>
              <w:pBdr>
                <w:bottom w:val="none" w:sz="0" w:space="0" w:color="auto"/>
              </w:pBdr>
            </w:pPr>
            <w:bookmarkStart w:id="0" w:name="введение"/>
            <w:r>
              <w:rPr>
                <w:noProof/>
              </w:rPr>
              <w:drawing>
                <wp:inline distT="0" distB="0" distL="0" distR="0" wp14:anchorId="0DC3B1EC" wp14:editId="79026B5D">
                  <wp:extent cx="716827" cy="810962"/>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Color_No-BG.png"/>
                          <pic:cNvPicPr/>
                        </pic:nvPicPr>
                        <pic:blipFill rotWithShape="1">
                          <a:blip r:embed="rId8" cstate="print">
                            <a:extLst>
                              <a:ext uri="{28A0092B-C50C-407E-A947-70E740481C1C}">
                                <a14:useLocalDpi xmlns:a14="http://schemas.microsoft.com/office/drawing/2010/main" val="0"/>
                              </a:ext>
                            </a:extLst>
                          </a:blip>
                          <a:srcRect l="10697" t="5626" r="10611" b="5329"/>
                          <a:stretch/>
                        </pic:blipFill>
                        <pic:spPr bwMode="auto">
                          <a:xfrm>
                            <a:off x="0" y="0"/>
                            <a:ext cx="749945" cy="848429"/>
                          </a:xfrm>
                          <a:prstGeom prst="rect">
                            <a:avLst/>
                          </a:prstGeom>
                          <a:ln>
                            <a:noFill/>
                          </a:ln>
                          <a:extLst>
                            <a:ext uri="{53640926-AAD7-44D8-BBD7-CCE9431645EC}">
                              <a14:shadowObscured xmlns:a14="http://schemas.microsoft.com/office/drawing/2010/main"/>
                            </a:ext>
                          </a:extLst>
                        </pic:spPr>
                      </pic:pic>
                    </a:graphicData>
                  </a:graphic>
                </wp:inline>
              </w:drawing>
            </w:r>
          </w:p>
        </w:tc>
        <w:tc>
          <w:tcPr>
            <w:tcW w:w="4375" w:type="pct"/>
          </w:tcPr>
          <w:p w14:paraId="71646DC1" w14:textId="77777777" w:rsidR="00101565" w:rsidRDefault="00101565" w:rsidP="00101565">
            <w:pPr>
              <w:pStyle w:val="-"/>
              <w:pBdr>
                <w:bottom w:val="none" w:sz="0" w:space="0" w:color="auto"/>
              </w:pBdr>
            </w:pPr>
            <w:r>
              <w:t xml:space="preserve">Министерство </w:t>
            </w:r>
            <w:r w:rsidRPr="00E4648C">
              <w:t>науки и высшего образования</w:t>
            </w:r>
            <w:r>
              <w:t xml:space="preserve"> Российской Федерации</w:t>
            </w:r>
          </w:p>
          <w:p w14:paraId="34D36A58" w14:textId="77777777" w:rsidR="00101565" w:rsidRDefault="00101565" w:rsidP="00101565">
            <w:pPr>
              <w:pStyle w:val="-"/>
              <w:pBdr>
                <w:bottom w:val="none" w:sz="0" w:space="0" w:color="auto"/>
              </w:pBdr>
            </w:pPr>
            <w:r>
              <w:t xml:space="preserve">Федеральное государственное автономное образовательное учреждение </w:t>
            </w:r>
          </w:p>
          <w:p w14:paraId="2DA374BB" w14:textId="77777777" w:rsidR="00101565" w:rsidRDefault="00101565" w:rsidP="00101565">
            <w:pPr>
              <w:pStyle w:val="-"/>
              <w:pBdr>
                <w:bottom w:val="none" w:sz="0" w:space="0" w:color="auto"/>
              </w:pBdr>
            </w:pPr>
            <w:r>
              <w:t>высшего образования</w:t>
            </w:r>
          </w:p>
          <w:p w14:paraId="72C1FDB3" w14:textId="77777777" w:rsidR="00101565" w:rsidRDefault="00101565" w:rsidP="00101565">
            <w:pPr>
              <w:pStyle w:val="-"/>
              <w:pBdr>
                <w:bottom w:val="none" w:sz="0" w:space="0" w:color="auto"/>
              </w:pBdr>
            </w:pPr>
            <w:r>
              <w:t>«Московский государственный технический университет</w:t>
            </w:r>
          </w:p>
          <w:p w14:paraId="172EBF14" w14:textId="77777777" w:rsidR="00101565" w:rsidRDefault="00101565" w:rsidP="00101565">
            <w:pPr>
              <w:pStyle w:val="-"/>
              <w:pBdr>
                <w:bottom w:val="none" w:sz="0" w:space="0" w:color="auto"/>
              </w:pBdr>
            </w:pPr>
            <w:r>
              <w:t>имени Н.Э. Баумана</w:t>
            </w:r>
          </w:p>
          <w:p w14:paraId="77653043" w14:textId="77777777" w:rsidR="00101565" w:rsidRDefault="00101565" w:rsidP="00101565">
            <w:pPr>
              <w:pStyle w:val="-"/>
              <w:pBdr>
                <w:bottom w:val="none" w:sz="0" w:space="0" w:color="auto"/>
              </w:pBdr>
            </w:pPr>
            <w:r>
              <w:t>(национальный исследовательский университет)»</w:t>
            </w:r>
          </w:p>
          <w:p w14:paraId="0B1BA66E" w14:textId="7FF97DE9" w:rsidR="00101565" w:rsidRDefault="00101565" w:rsidP="00101565">
            <w:pPr>
              <w:pStyle w:val="-"/>
              <w:pBdr>
                <w:bottom w:val="none" w:sz="0" w:space="0" w:color="auto"/>
              </w:pBdr>
              <w:spacing w:after="0"/>
            </w:pPr>
            <w:r>
              <w:t>(МГТУ им. Н.Э. Баумана)</w:t>
            </w:r>
          </w:p>
        </w:tc>
      </w:tr>
      <w:tr w:rsidR="00101565" w:rsidRPr="00D32BB4" w14:paraId="77460357" w14:textId="77777777" w:rsidTr="00253BE0">
        <w:trPr>
          <w:trHeight w:hRule="exact" w:val="11907"/>
        </w:trPr>
        <w:tc>
          <w:tcPr>
            <w:tcW w:w="5000" w:type="pct"/>
            <w:gridSpan w:val="2"/>
          </w:tcPr>
          <w:p w14:paraId="2160525A" w14:textId="77777777" w:rsidR="00101565" w:rsidRPr="0090636F" w:rsidRDefault="00101565" w:rsidP="00101565">
            <w:pPr>
              <w:pStyle w:val="-0"/>
              <w:pBdr>
                <w:bottom w:val="thinThickSmallGap" w:sz="24" w:space="1" w:color="auto"/>
              </w:pBdr>
              <w:spacing w:before="0" w:after="0" w:line="240" w:lineRule="auto"/>
              <w:rPr>
                <w:sz w:val="12"/>
                <w:szCs w:val="12"/>
              </w:rPr>
            </w:pPr>
          </w:p>
          <w:p w14:paraId="0744002B" w14:textId="77777777" w:rsidR="00101565" w:rsidRPr="00FF435B" w:rsidRDefault="00101565" w:rsidP="00101565">
            <w:pPr>
              <w:pStyle w:val="-0"/>
            </w:pPr>
            <w:r w:rsidRPr="00126526">
              <w:t>ФАКУЛЬТЕТ</w:t>
            </w:r>
            <w:r w:rsidRPr="00FF435B">
              <w:t xml:space="preserve"> </w:t>
            </w:r>
            <w:r>
              <w:t>«</w:t>
            </w:r>
            <w:sdt>
              <w:sdtPr>
                <w:alias w:val="Наименование факультета"/>
                <w:tag w:val="Наименование факультета"/>
                <w:id w:val="100768657"/>
                <w:placeholder>
                  <w:docPart w:val="7C63F64A249E49598932F424493A9028"/>
                </w:placeholder>
                <w:text/>
              </w:sdtPr>
              <w:sdtContent>
                <w:r>
                  <w:t>Специальное машиностроение</w:t>
                </w:r>
              </w:sdtContent>
            </w:sdt>
            <w:r>
              <w:t>»</w:t>
            </w:r>
          </w:p>
          <w:p w14:paraId="56C7314F" w14:textId="77777777" w:rsidR="00101565" w:rsidRPr="0014033B" w:rsidRDefault="00101565" w:rsidP="00101565">
            <w:pPr>
              <w:pStyle w:val="-0"/>
            </w:pPr>
            <w:r w:rsidRPr="00126526">
              <w:t>КАФЕДРА</w:t>
            </w:r>
            <w:r>
              <w:t xml:space="preserve"> «</w:t>
            </w:r>
            <w:sdt>
              <w:sdtPr>
                <w:alias w:val="Наименование кафедры"/>
                <w:tag w:val="Наименование кафедры"/>
                <w:id w:val="1635679540"/>
                <w:placeholder>
                  <w:docPart w:val="587F48AED7594D2A8C867681BE066137"/>
                </w:placeholder>
                <w:text/>
              </w:sdtPr>
              <w:sdtContent>
                <w:r>
                  <w:t>Колесные машины</w:t>
                </w:r>
              </w:sdtContent>
            </w:sdt>
            <w:r>
              <w:t>»</w:t>
            </w:r>
          </w:p>
          <w:p w14:paraId="32BB8CAD" w14:textId="77777777" w:rsidR="00101565" w:rsidRPr="00C15DCD" w:rsidRDefault="00101565" w:rsidP="00101565">
            <w:pPr>
              <w:pStyle w:val="-1"/>
              <w:spacing w:before="600" w:after="120"/>
            </w:pPr>
            <w:r w:rsidRPr="00C15DCD">
              <w:t>РАСЧЕТНО-ПОЯСНИТЕЛЬНАЯ ЗАПИСКА</w:t>
            </w:r>
          </w:p>
          <w:p w14:paraId="60108EAE" w14:textId="77777777" w:rsidR="00101565" w:rsidRPr="00C15DCD" w:rsidRDefault="00101565" w:rsidP="00101565">
            <w:pPr>
              <w:pStyle w:val="-2"/>
              <w:spacing w:before="240" w:after="240"/>
            </w:pPr>
            <w:r>
              <w:t xml:space="preserve">К КУРСОВОМУ ПРОЕКТУ </w:t>
            </w:r>
            <w:r w:rsidRPr="0046478B">
              <w:rPr>
                <w:color w:val="FFFFFF" w:themeColor="background1"/>
                <w:sz w:val="2"/>
                <w:szCs w:val="2"/>
              </w:rPr>
              <w:t>РАБОТА</w:t>
            </w:r>
          </w:p>
          <w:p w14:paraId="763E8E23" w14:textId="77777777" w:rsidR="00101565" w:rsidRDefault="00101565" w:rsidP="00101565">
            <w:pPr>
              <w:pStyle w:val="-2"/>
              <w:spacing w:before="120" w:after="120"/>
            </w:pPr>
            <w:r>
              <w:t>НА ТЕМУ</w:t>
            </w:r>
          </w:p>
          <w:p w14:paraId="58DFC841" w14:textId="77777777" w:rsidR="00101565" w:rsidRDefault="00101565" w:rsidP="00101565">
            <w:pPr>
              <w:pStyle w:val="-2"/>
              <w:spacing w:before="120" w:after="120"/>
            </w:pPr>
          </w:p>
          <w:p w14:paraId="1C12430D" w14:textId="156D0A00" w:rsidR="00101565" w:rsidRPr="00F80F72" w:rsidRDefault="00075A53" w:rsidP="00101565">
            <w:pPr>
              <w:pStyle w:val="-3"/>
              <w:pBdr>
                <w:top w:val="single" w:sz="12" w:space="1" w:color="auto"/>
                <w:bottom w:val="single" w:sz="12" w:space="1" w:color="auto"/>
              </w:pBdr>
              <w:tabs>
                <w:tab w:val="clear" w:pos="6663"/>
                <w:tab w:val="left" w:pos="7230"/>
              </w:tabs>
              <w:spacing w:before="0"/>
              <w:jc w:val="center"/>
              <w:rPr>
                <w:b/>
                <w:i/>
                <w:sz w:val="44"/>
                <w:szCs w:val="28"/>
              </w:rPr>
            </w:pPr>
            <w:r>
              <w:rPr>
                <w:b/>
                <w:i/>
                <w:sz w:val="44"/>
                <w:szCs w:val="28"/>
              </w:rPr>
              <w:t>Главная передача</w:t>
            </w:r>
          </w:p>
          <w:p w14:paraId="03A3109C" w14:textId="1C9480BE" w:rsidR="00101565" w:rsidRPr="0076683E" w:rsidRDefault="00075A53"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легкового автомобиля полной массы 1600 кг</w:t>
            </w:r>
          </w:p>
          <w:p w14:paraId="21C0DDB5" w14:textId="0E2C232D" w:rsidR="00101565" w:rsidRPr="0076683E" w:rsidRDefault="00075A53"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с приводом на передние колеса</w:t>
            </w:r>
          </w:p>
          <w:p w14:paraId="7F062298"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rPr>
                <w:b/>
                <w:i/>
                <w:sz w:val="44"/>
                <w:szCs w:val="28"/>
              </w:rPr>
            </w:pPr>
          </w:p>
          <w:p w14:paraId="296A2A1D" w14:textId="77777777" w:rsidR="00101565" w:rsidRDefault="00101565" w:rsidP="00101565">
            <w:pPr>
              <w:pStyle w:val="-3"/>
              <w:tabs>
                <w:tab w:val="clear" w:pos="6663"/>
                <w:tab w:val="left" w:pos="7230"/>
              </w:tabs>
            </w:pPr>
          </w:p>
          <w:p w14:paraId="68DE6EFA" w14:textId="77777777" w:rsidR="00101565" w:rsidRPr="00C15DCD" w:rsidRDefault="00101565" w:rsidP="00101565">
            <w:pPr>
              <w:pStyle w:val="-3"/>
              <w:tabs>
                <w:tab w:val="clear" w:pos="6663"/>
                <w:tab w:val="left" w:pos="7230"/>
              </w:tabs>
            </w:pPr>
            <w:r w:rsidRPr="005F4A04">
              <w:t>Студент</w:t>
            </w:r>
            <w:r>
              <w:t xml:space="preserve"> группы</w:t>
            </w:r>
            <w:r w:rsidRPr="00C15DCD">
              <w:t xml:space="preserve"> </w:t>
            </w:r>
            <w:sdt>
              <w:sdtPr>
                <w:alias w:val="Аббревиатура группа"/>
                <w:tag w:val="Аббревиатура группа"/>
                <w:id w:val="1843200928"/>
                <w:placeholder>
                  <w:docPart w:val="4E47BCBD88394245A40EF8915FE34447"/>
                </w:placeholder>
                <w:text/>
              </w:sdtPr>
              <w:sdtContent>
                <w:r>
                  <w:t>СМ10-71Б</w:t>
                </w:r>
              </w:sdtContent>
            </w:sdt>
            <w:r w:rsidRPr="00C15DCD">
              <w:tab/>
            </w:r>
            <w:r w:rsidRPr="00C15DCD">
              <w:tab/>
            </w:r>
            <w:r w:rsidRPr="00C15DCD">
              <w:tab/>
            </w:r>
            <w:sdt>
              <w:sdtPr>
                <w:alias w:val="И.О. Фамилия"/>
                <w:tag w:val="И.О. Фамилия"/>
                <w:id w:val="1366644900"/>
                <w:placeholder>
                  <w:docPart w:val="F823AE2013F145B191648438BAA08C28"/>
                </w:placeholder>
                <w:text/>
              </w:sdtPr>
              <w:sdtContent>
                <w:r>
                  <w:t>И. Ю. Джабаев</w:t>
                </w:r>
              </w:sdtContent>
            </w:sdt>
          </w:p>
          <w:p w14:paraId="385461DC" w14:textId="77777777" w:rsidR="00101565" w:rsidRPr="00C15DCD" w:rsidRDefault="00101565" w:rsidP="00101565">
            <w:pPr>
              <w:pStyle w:val="-4"/>
            </w:pPr>
            <w:r w:rsidRPr="00C15DCD">
              <w:tab/>
            </w:r>
            <w:r w:rsidRPr="00C15DCD">
              <w:tab/>
              <w:t>(Подпись, дата)</w:t>
            </w:r>
          </w:p>
          <w:p w14:paraId="183B0420" w14:textId="77777777" w:rsidR="00101565" w:rsidRPr="00FF435B" w:rsidRDefault="00101565" w:rsidP="00101565">
            <w:pPr>
              <w:pStyle w:val="-3"/>
              <w:tabs>
                <w:tab w:val="clear" w:pos="6663"/>
                <w:tab w:val="left" w:pos="7230"/>
              </w:tabs>
            </w:pPr>
            <w:r w:rsidRPr="00FF435B">
              <w:t>Руководитель</w:t>
            </w:r>
            <w:r>
              <w:t xml:space="preserve"> курсового проекта</w:t>
            </w:r>
            <w:r w:rsidRPr="00FF435B">
              <w:tab/>
            </w:r>
            <w:r w:rsidRPr="00FF435B">
              <w:tab/>
            </w:r>
            <w:r w:rsidRPr="00FF435B">
              <w:tab/>
            </w:r>
            <w:sdt>
              <w:sdtPr>
                <w:alias w:val="И.О. Фамилия"/>
                <w:tag w:val="И.О. Фамилия"/>
                <w:id w:val="-680193974"/>
                <w:placeholder>
                  <w:docPart w:val="DF5EAC53F33640049EFCCA1B927C587B"/>
                </w:placeholder>
                <w:text/>
              </w:sdtPr>
              <w:sdtContent>
                <w:r>
                  <w:t xml:space="preserve">М. Л. </w:t>
                </w:r>
                <w:proofErr w:type="spellStart"/>
                <w:r>
                  <w:t>Шаболин</w:t>
                </w:r>
                <w:proofErr w:type="spellEnd"/>
              </w:sdtContent>
            </w:sdt>
          </w:p>
          <w:p w14:paraId="2B19F2E1" w14:textId="77777777" w:rsidR="00101565" w:rsidRPr="00AC244A" w:rsidRDefault="00101565" w:rsidP="00101565">
            <w:pPr>
              <w:pStyle w:val="-4"/>
            </w:pPr>
            <w:r>
              <w:tab/>
            </w:r>
            <w:r>
              <w:tab/>
              <w:t>(Подпись, дата)</w:t>
            </w:r>
          </w:p>
          <w:p w14:paraId="1D875E82" w14:textId="77777777" w:rsidR="00101565" w:rsidRDefault="00101565" w:rsidP="00101565">
            <w:pPr>
              <w:pStyle w:val="-4"/>
            </w:pPr>
          </w:p>
          <w:p w14:paraId="6D41609D" w14:textId="77777777" w:rsidR="00101565" w:rsidRPr="00DD4740" w:rsidRDefault="00101565" w:rsidP="00101565">
            <w:pPr>
              <w:pStyle w:val="-3"/>
              <w:tabs>
                <w:tab w:val="clear" w:pos="6663"/>
                <w:tab w:val="left" w:pos="7230"/>
              </w:tabs>
            </w:pPr>
            <w:proofErr w:type="spellStart"/>
            <w:r w:rsidRPr="00DD4740">
              <w:t>Нормоконтролер</w:t>
            </w:r>
            <w:proofErr w:type="spellEnd"/>
            <w:r>
              <w:tab/>
            </w:r>
            <w:r>
              <w:tab/>
            </w:r>
            <w:r>
              <w:tab/>
            </w:r>
            <w:sdt>
              <w:sdtPr>
                <w:alias w:val="И.О. Фамилия"/>
                <w:tag w:val="И.О. Фамилия"/>
                <w:id w:val="988440028"/>
                <w:placeholder>
                  <w:docPart w:val="3C8630C3CB7D406A810CE4388816B15C"/>
                </w:placeholder>
                <w:text/>
              </w:sdtPr>
              <w:sdtContent>
                <w:r>
                  <w:t>Р.Б. Гончаров</w:t>
                </w:r>
              </w:sdtContent>
            </w:sdt>
          </w:p>
          <w:p w14:paraId="00245A81" w14:textId="77777777" w:rsidR="00101565" w:rsidRDefault="00101565" w:rsidP="00101565">
            <w:pPr>
              <w:pStyle w:val="-4"/>
            </w:pPr>
            <w:r>
              <w:tab/>
            </w:r>
            <w:r>
              <w:tab/>
              <w:t xml:space="preserve"> (Подпись, дата)</w:t>
            </w:r>
          </w:p>
          <w:p w14:paraId="0DB0B6E5" w14:textId="77777777" w:rsidR="00101565" w:rsidRDefault="00101565" w:rsidP="00101565">
            <w:pPr>
              <w:pStyle w:val="-6"/>
            </w:pPr>
          </w:p>
          <w:p w14:paraId="22AD8EA5" w14:textId="77777777" w:rsidR="00101565" w:rsidRPr="00586E4B" w:rsidRDefault="00101565" w:rsidP="00101565">
            <w:pPr>
              <w:pStyle w:val="-6"/>
            </w:pPr>
          </w:p>
        </w:tc>
      </w:tr>
      <w:tr w:rsidR="00101565" w:rsidRPr="00F75B19" w14:paraId="61E1D111" w14:textId="77777777" w:rsidTr="00253BE0">
        <w:trPr>
          <w:trHeight w:val="278"/>
        </w:trPr>
        <w:tc>
          <w:tcPr>
            <w:tcW w:w="5000" w:type="pct"/>
            <w:gridSpan w:val="2"/>
          </w:tcPr>
          <w:p w14:paraId="53FB11AC" w14:textId="2BB115C4" w:rsidR="00101565" w:rsidRPr="00F75B19" w:rsidRDefault="00101565" w:rsidP="00101565">
            <w:pPr>
              <w:pStyle w:val="-5"/>
            </w:pPr>
            <w:r w:rsidRPr="00F75B19">
              <w:t>2</w:t>
            </w:r>
            <w:sdt>
              <w:sdtPr>
                <w:alias w:val="Год"/>
                <w:tag w:val="Год"/>
                <w:id w:val="88441755"/>
                <w:placeholder>
                  <w:docPart w:val="4522AC7086354277B27B0BBB7B137117"/>
                </w:placeholder>
                <w:text/>
              </w:sdtPr>
              <w:sdtContent>
                <w:r>
                  <w:t>026</w:t>
                </w:r>
              </w:sdtContent>
            </w:sdt>
            <w:r w:rsidRPr="00F75B19">
              <w:t xml:space="preserve"> г.</w:t>
            </w:r>
          </w:p>
        </w:tc>
      </w:tr>
    </w:tbl>
    <w:p w14:paraId="2F1E745C" w14:textId="77777777" w:rsidR="00DC24A8" w:rsidRPr="00AA6B43" w:rsidRDefault="00DC24A8" w:rsidP="00DC24A8">
      <w:pPr>
        <w:ind w:firstLine="0"/>
        <w:jc w:val="center"/>
        <w:rPr>
          <w:b/>
        </w:rPr>
      </w:pPr>
      <w:r w:rsidRPr="00AA6B43">
        <w:rPr>
          <w:b/>
        </w:rPr>
        <w:lastRenderedPageBreak/>
        <w:t>РЕФЕРАТ</w:t>
      </w:r>
    </w:p>
    <w:p w14:paraId="3E62B893" w14:textId="77777777" w:rsidR="00DC24A8" w:rsidRPr="0089520F" w:rsidRDefault="00DC24A8" w:rsidP="00DC24A8"/>
    <w:p w14:paraId="6C4FC05B" w14:textId="080C61D9" w:rsidR="00DC24A8" w:rsidRPr="0089520F" w:rsidRDefault="00DC24A8" w:rsidP="00DC24A8">
      <w:r w:rsidRPr="0089520F">
        <w:t xml:space="preserve">Расчетно-пояснительная записка </w:t>
      </w:r>
      <w:r w:rsidR="00DA5D6E">
        <w:t>4</w:t>
      </w:r>
      <w:r w:rsidR="00FC6BCD">
        <w:t>0</w:t>
      </w:r>
      <w:r w:rsidRPr="0089520F">
        <w:t xml:space="preserve"> с., </w:t>
      </w:r>
      <w:r w:rsidR="00DA5D6E">
        <w:t>31</w:t>
      </w:r>
      <w:r w:rsidRPr="0089520F">
        <w:t xml:space="preserve"> рис., </w:t>
      </w:r>
      <w:r>
        <w:t>2</w:t>
      </w:r>
      <w:r w:rsidRPr="0089520F">
        <w:t xml:space="preserve"> табл.</w:t>
      </w:r>
      <w:r w:rsidR="007A3C4A">
        <w:t>, 6</w:t>
      </w:r>
      <w:r w:rsidRPr="0089520F">
        <w:t xml:space="preserve"> источник</w:t>
      </w:r>
      <w:r>
        <w:t>ов</w:t>
      </w:r>
      <w:r w:rsidRPr="0089520F">
        <w:t>.</w:t>
      </w:r>
    </w:p>
    <w:p w14:paraId="4A9364E9" w14:textId="5C067D1B" w:rsidR="00DC24A8" w:rsidRPr="0089520F" w:rsidRDefault="00DA5D6E" w:rsidP="00DC24A8">
      <w:r>
        <w:t xml:space="preserve">БЕССТУПЕНЧАТАЯ КОРОБКА ПЕРЕДАЧ, ВАРИАТОР, ТЯГОДИНАМИЧЕСКАЯ ХАРАКТЕРИСТИКА, КЛИНОВЫЙ ВАРИАТОР, ТОЛКАЮЩИЙ РЕМЕНЬ </w:t>
      </w:r>
    </w:p>
    <w:p w14:paraId="1393103F" w14:textId="5C792EB9" w:rsidR="00DC24A8" w:rsidRDefault="00DC24A8" w:rsidP="00DC24A8">
      <w:r w:rsidRPr="0089520F">
        <w:t xml:space="preserve">Объектом разработки является </w:t>
      </w:r>
      <w:r w:rsidR="00DA5D6E">
        <w:t>бесступенчатая коробка передач</w:t>
      </w:r>
      <w:r>
        <w:t xml:space="preserve"> </w:t>
      </w:r>
      <w:r w:rsidRPr="0089520F">
        <w:t xml:space="preserve">автомобиля </w:t>
      </w:r>
      <w:r w:rsidR="00DA5D6E">
        <w:t>4</w:t>
      </w:r>
      <w:r w:rsidRPr="0089520F">
        <w:t>x</w:t>
      </w:r>
      <w:r w:rsidR="00DA5D6E">
        <w:t>2</w:t>
      </w:r>
      <w:r w:rsidRPr="0089520F">
        <w:t xml:space="preserve"> полной массой </w:t>
      </w:r>
      <w:r w:rsidR="00DA5D6E">
        <w:t>1,6</w:t>
      </w:r>
      <w:r w:rsidRPr="0089520F">
        <w:t xml:space="preserve"> тонн</w:t>
      </w:r>
      <w:r w:rsidR="00DA5D6E">
        <w:t>ы</w:t>
      </w:r>
      <w:r w:rsidRPr="0089520F">
        <w:t>.</w:t>
      </w:r>
    </w:p>
    <w:p w14:paraId="0BE2ECF3" w14:textId="425CB7EE" w:rsidR="00DC24A8" w:rsidRDefault="00DC24A8" w:rsidP="00DC24A8">
      <w:r w:rsidRPr="0089520F">
        <w:t xml:space="preserve">Цель работы — спроектировать </w:t>
      </w:r>
      <w:r w:rsidR="00DA5D6E">
        <w:t>бесступенчатую коробку передач</w:t>
      </w:r>
      <w:r w:rsidRPr="0089520F">
        <w:t>,</w:t>
      </w:r>
      <w:r>
        <w:t xml:space="preserve"> </w:t>
      </w:r>
      <w:r w:rsidRPr="0089520F">
        <w:t>удовлетворяющую техническим требованиям; провести необходимые</w:t>
      </w:r>
      <w:r>
        <w:t xml:space="preserve"> </w:t>
      </w:r>
      <w:r w:rsidRPr="0089520F">
        <w:t>расчеты, подтверждающие работоспособность систем</w:t>
      </w:r>
      <w:r>
        <w:t>.</w:t>
      </w:r>
    </w:p>
    <w:p w14:paraId="1BA8D243" w14:textId="67A7DA39" w:rsidR="00DC24A8" w:rsidRDefault="00DC24A8" w:rsidP="00DC24A8">
      <w:r w:rsidRPr="0089520F">
        <w:t>В начале был</w:t>
      </w:r>
      <w:r w:rsidR="00DA5D6E">
        <w:t xml:space="preserve"> проведен анализ бесступенчатых коробок передач, на основе которого в рамках курсового проектирования был выбран клиновый вариатор с толкающим ремнем</w:t>
      </w:r>
      <w:r w:rsidRPr="0089520F">
        <w:t>.</w:t>
      </w:r>
      <w:r>
        <w:t xml:space="preserve"> </w:t>
      </w:r>
    </w:p>
    <w:p w14:paraId="36971FB8" w14:textId="469E986D" w:rsidR="00DC24A8" w:rsidRDefault="00DC24A8" w:rsidP="00DC24A8">
      <w:r w:rsidRPr="0089520F">
        <w:t xml:space="preserve">В результате </w:t>
      </w:r>
      <w:r w:rsidR="00DA5D6E">
        <w:t>моделирования</w:t>
      </w:r>
      <w:r w:rsidRPr="0089520F">
        <w:t xml:space="preserve"> были разработаны 3-D модели деталей</w:t>
      </w:r>
      <w:r>
        <w:t xml:space="preserve"> </w:t>
      </w:r>
      <w:r w:rsidR="00DA5D6E">
        <w:t xml:space="preserve">существующей бесступенчатой коробки передач автомобиля </w:t>
      </w:r>
      <w:r w:rsidR="00DA5D6E">
        <w:rPr>
          <w:lang w:val="en-US"/>
        </w:rPr>
        <w:t>Nissan</w:t>
      </w:r>
      <w:r w:rsidR="00DA5D6E" w:rsidRPr="00DA5D6E">
        <w:t xml:space="preserve"> </w:t>
      </w:r>
      <w:r w:rsidR="00DA5D6E">
        <w:rPr>
          <w:lang w:val="en-US"/>
        </w:rPr>
        <w:t>Tiida</w:t>
      </w:r>
      <w:r w:rsidRPr="0089520F">
        <w:t xml:space="preserve"> и ее общая сборка с возможностью отслеживания кинематики.</w:t>
      </w:r>
      <w:r>
        <w:t xml:space="preserve"> </w:t>
      </w:r>
      <w:r w:rsidRPr="0089520F">
        <w:t xml:space="preserve">Были проведены </w:t>
      </w:r>
      <w:r w:rsidR="00DA5D6E">
        <w:t>тягодинамические расчеты и поверочный расчет прижимной силы конусов вариатора.</w:t>
      </w:r>
      <w:r w:rsidRPr="0089520F">
        <w:t xml:space="preserve"> Был </w:t>
      </w:r>
      <w:r w:rsidR="00DA5D6E">
        <w:t xml:space="preserve">также </w:t>
      </w:r>
      <w:r w:rsidRPr="0089520F">
        <w:t>проведен расчет на прочность методом</w:t>
      </w:r>
      <w:r>
        <w:t xml:space="preserve"> </w:t>
      </w:r>
      <w:r w:rsidRPr="0089520F">
        <w:t xml:space="preserve">конечных элементов </w:t>
      </w:r>
      <w:r w:rsidR="00DA5D6E">
        <w:t>одного из конусов</w:t>
      </w:r>
      <w:r w:rsidRPr="0089520F">
        <w:t>, в результате которого были</w:t>
      </w:r>
      <w:r>
        <w:t xml:space="preserve"> </w:t>
      </w:r>
      <w:r w:rsidRPr="0089520F">
        <w:t>получены положительные результаты: конструкция полностью выдерживает</w:t>
      </w:r>
      <w:r>
        <w:t xml:space="preserve"> </w:t>
      </w:r>
      <w:r w:rsidRPr="0089520F">
        <w:t>заданные нагрузки.</w:t>
      </w:r>
    </w:p>
    <w:p w14:paraId="5EA8A557" w14:textId="1F93287E" w:rsidR="00DC24A8" w:rsidRDefault="00DC24A8" w:rsidP="00DC24A8">
      <w:r w:rsidRPr="0089520F">
        <w:t xml:space="preserve">Полученная </w:t>
      </w:r>
      <w:r w:rsidR="00DA5D6E">
        <w:t>бесступенчатая коробка передач</w:t>
      </w:r>
      <w:r w:rsidRPr="0089520F">
        <w:t xml:space="preserve"> удовлетворяет всем</w:t>
      </w:r>
      <w:r>
        <w:t xml:space="preserve"> </w:t>
      </w:r>
      <w:r w:rsidRPr="0089520F">
        <w:t xml:space="preserve">заявленным требованиям и может быть использована для автомобиля </w:t>
      </w:r>
      <w:r w:rsidR="00FC6BCD">
        <w:t>4</w:t>
      </w:r>
      <w:r w:rsidRPr="0089520F">
        <w:t>x</w:t>
      </w:r>
      <w:r w:rsidR="00FC6BCD">
        <w:t>2</w:t>
      </w:r>
      <w:r>
        <w:t xml:space="preserve"> </w:t>
      </w:r>
      <w:r w:rsidRPr="0089520F">
        <w:t>полной массой 1</w:t>
      </w:r>
      <w:r w:rsidR="00FC6BCD">
        <w:t>,6</w:t>
      </w:r>
      <w:r w:rsidRPr="0089520F">
        <w:t xml:space="preserve"> тонн</w:t>
      </w:r>
      <w:r w:rsidR="00FC6BCD">
        <w:t>ы</w:t>
      </w:r>
      <w:r w:rsidRPr="0089520F">
        <w:t>.</w:t>
      </w:r>
    </w:p>
    <w:p w14:paraId="51687A46" w14:textId="6B851E25" w:rsidR="00DC24A8" w:rsidRDefault="00DC24A8" w:rsidP="00077A42">
      <w:r>
        <w:br w:type="page"/>
      </w:r>
    </w:p>
    <w:sdt>
      <w:sdtPr>
        <w:id w:val="1793022174"/>
        <w:docPartObj>
          <w:docPartGallery w:val="Table of Contents"/>
          <w:docPartUnique/>
        </w:docPartObj>
      </w:sdtPr>
      <w:sdtEndPr>
        <w:rPr>
          <w:b/>
          <w:bCs/>
        </w:rPr>
      </w:sdtEndPr>
      <w:sdtContent>
        <w:p w14:paraId="13AA8037" w14:textId="28F4C64F" w:rsidR="00DC24A8" w:rsidRDefault="00DC24A8" w:rsidP="00DC24A8">
          <w:pPr>
            <w:keepNext/>
            <w:ind w:right="-2" w:firstLine="0"/>
            <w:jc w:val="center"/>
            <w:rPr>
              <w:b/>
            </w:rPr>
          </w:pPr>
          <w:r w:rsidRPr="00AA6B43">
            <w:rPr>
              <w:b/>
            </w:rPr>
            <w:t>СОДЕРЖАН</w:t>
          </w:r>
          <w:r>
            <w:rPr>
              <w:b/>
            </w:rPr>
            <w:t>И</w:t>
          </w:r>
          <w:r w:rsidRPr="00AA6B43">
            <w:rPr>
              <w:b/>
            </w:rPr>
            <w:t>Е</w:t>
          </w:r>
        </w:p>
        <w:p w14:paraId="0F058CF5" w14:textId="77777777" w:rsidR="00DC24A8" w:rsidRPr="00AA6B43" w:rsidRDefault="00DC24A8" w:rsidP="00DC24A8">
          <w:pPr>
            <w:keepNext/>
            <w:ind w:rightChars="567" w:right="1588" w:firstLine="0"/>
            <w:jc w:val="center"/>
            <w:rPr>
              <w:b/>
            </w:rPr>
          </w:pPr>
        </w:p>
        <w:p w14:paraId="151EBA0A" w14:textId="496ED7E2" w:rsidR="00077A42" w:rsidRDefault="00DC24A8">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9949070" w:history="1">
            <w:r w:rsidR="00077A42" w:rsidRPr="00F533F3">
              <w:rPr>
                <w:rStyle w:val="a8"/>
                <w:noProof/>
              </w:rPr>
              <w:t>ВВЕДЕНИЕ</w:t>
            </w:r>
            <w:r w:rsidR="00077A42">
              <w:rPr>
                <w:noProof/>
                <w:webHidden/>
              </w:rPr>
              <w:tab/>
            </w:r>
            <w:r w:rsidR="00077A42">
              <w:rPr>
                <w:noProof/>
                <w:webHidden/>
              </w:rPr>
              <w:fldChar w:fldCharType="begin"/>
            </w:r>
            <w:r w:rsidR="00077A42">
              <w:rPr>
                <w:noProof/>
                <w:webHidden/>
              </w:rPr>
              <w:instrText xml:space="preserve"> PAGEREF _Toc219949070 \h </w:instrText>
            </w:r>
            <w:r w:rsidR="00077A42">
              <w:rPr>
                <w:noProof/>
                <w:webHidden/>
              </w:rPr>
            </w:r>
            <w:r w:rsidR="00077A42">
              <w:rPr>
                <w:noProof/>
                <w:webHidden/>
              </w:rPr>
              <w:fldChar w:fldCharType="separate"/>
            </w:r>
            <w:r w:rsidR="00077A42">
              <w:rPr>
                <w:noProof/>
                <w:webHidden/>
              </w:rPr>
              <w:t>6</w:t>
            </w:r>
            <w:r w:rsidR="00077A42">
              <w:rPr>
                <w:noProof/>
                <w:webHidden/>
              </w:rPr>
              <w:fldChar w:fldCharType="end"/>
            </w:r>
          </w:hyperlink>
        </w:p>
        <w:p w14:paraId="56D3C063" w14:textId="4DD09359"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71" w:history="1">
            <w:r w:rsidRPr="00F533F3">
              <w:rPr>
                <w:rStyle w:val="a8"/>
                <w:noProof/>
              </w:rPr>
              <w:t>1 Обзор бесступенчатых коробок передач</w:t>
            </w:r>
            <w:r>
              <w:rPr>
                <w:noProof/>
                <w:webHidden/>
              </w:rPr>
              <w:tab/>
            </w:r>
            <w:r>
              <w:rPr>
                <w:noProof/>
                <w:webHidden/>
              </w:rPr>
              <w:fldChar w:fldCharType="begin"/>
            </w:r>
            <w:r>
              <w:rPr>
                <w:noProof/>
                <w:webHidden/>
              </w:rPr>
              <w:instrText xml:space="preserve"> PAGEREF _Toc219949071 \h </w:instrText>
            </w:r>
            <w:r>
              <w:rPr>
                <w:noProof/>
                <w:webHidden/>
              </w:rPr>
            </w:r>
            <w:r>
              <w:rPr>
                <w:noProof/>
                <w:webHidden/>
              </w:rPr>
              <w:fldChar w:fldCharType="separate"/>
            </w:r>
            <w:r>
              <w:rPr>
                <w:noProof/>
                <w:webHidden/>
              </w:rPr>
              <w:t>7</w:t>
            </w:r>
            <w:r>
              <w:rPr>
                <w:noProof/>
                <w:webHidden/>
              </w:rPr>
              <w:fldChar w:fldCharType="end"/>
            </w:r>
          </w:hyperlink>
        </w:p>
        <w:p w14:paraId="14887CFF" w14:textId="1735595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2" w:history="1">
            <w:r w:rsidRPr="00F533F3">
              <w:rPr>
                <w:rStyle w:val="a8"/>
                <w:noProof/>
                <w14:scene3d>
                  <w14:camera w14:prst="orthographicFront"/>
                  <w14:lightRig w14:rig="threePt" w14:dir="t">
                    <w14:rot w14:lat="0" w14:lon="0" w14:rev="0"/>
                  </w14:lightRig>
                </w14:scene3d>
              </w:rPr>
              <w:t>1.1</w:t>
            </w:r>
            <w:r w:rsidRPr="00F533F3">
              <w:rPr>
                <w:rStyle w:val="a8"/>
                <w:noProof/>
              </w:rPr>
              <w:t xml:space="preserve"> Клиновый вариатор</w:t>
            </w:r>
            <w:r>
              <w:rPr>
                <w:noProof/>
                <w:webHidden/>
              </w:rPr>
              <w:tab/>
            </w:r>
            <w:r>
              <w:rPr>
                <w:noProof/>
                <w:webHidden/>
              </w:rPr>
              <w:fldChar w:fldCharType="begin"/>
            </w:r>
            <w:r>
              <w:rPr>
                <w:noProof/>
                <w:webHidden/>
              </w:rPr>
              <w:instrText xml:space="preserve"> PAGEREF _Toc219949072 \h </w:instrText>
            </w:r>
            <w:r>
              <w:rPr>
                <w:noProof/>
                <w:webHidden/>
              </w:rPr>
            </w:r>
            <w:r>
              <w:rPr>
                <w:noProof/>
                <w:webHidden/>
              </w:rPr>
              <w:fldChar w:fldCharType="separate"/>
            </w:r>
            <w:r>
              <w:rPr>
                <w:noProof/>
                <w:webHidden/>
              </w:rPr>
              <w:t>7</w:t>
            </w:r>
            <w:r>
              <w:rPr>
                <w:noProof/>
                <w:webHidden/>
              </w:rPr>
              <w:fldChar w:fldCharType="end"/>
            </w:r>
          </w:hyperlink>
        </w:p>
        <w:p w14:paraId="532FECBF" w14:textId="5A516F0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3" w:history="1">
            <w:r w:rsidRPr="00F533F3">
              <w:rPr>
                <w:rStyle w:val="a8"/>
                <w:noProof/>
              </w:rPr>
              <w:t>1.1.1 Сухой ремень</w:t>
            </w:r>
            <w:r>
              <w:rPr>
                <w:noProof/>
                <w:webHidden/>
              </w:rPr>
              <w:tab/>
            </w:r>
            <w:r>
              <w:rPr>
                <w:noProof/>
                <w:webHidden/>
              </w:rPr>
              <w:fldChar w:fldCharType="begin"/>
            </w:r>
            <w:r>
              <w:rPr>
                <w:noProof/>
                <w:webHidden/>
              </w:rPr>
              <w:instrText xml:space="preserve"> PAGEREF _Toc219949073 \h </w:instrText>
            </w:r>
            <w:r>
              <w:rPr>
                <w:noProof/>
                <w:webHidden/>
              </w:rPr>
            </w:r>
            <w:r>
              <w:rPr>
                <w:noProof/>
                <w:webHidden/>
              </w:rPr>
              <w:fldChar w:fldCharType="separate"/>
            </w:r>
            <w:r>
              <w:rPr>
                <w:noProof/>
                <w:webHidden/>
              </w:rPr>
              <w:t>8</w:t>
            </w:r>
            <w:r>
              <w:rPr>
                <w:noProof/>
                <w:webHidden/>
              </w:rPr>
              <w:fldChar w:fldCharType="end"/>
            </w:r>
          </w:hyperlink>
        </w:p>
        <w:p w14:paraId="709A385F" w14:textId="49C767B5"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4" w:history="1">
            <w:r w:rsidRPr="00F533F3">
              <w:rPr>
                <w:rStyle w:val="a8"/>
                <w:noProof/>
              </w:rPr>
              <w:t>1.1.2 Цепь</w:t>
            </w:r>
            <w:r>
              <w:rPr>
                <w:noProof/>
                <w:webHidden/>
              </w:rPr>
              <w:tab/>
            </w:r>
            <w:r>
              <w:rPr>
                <w:noProof/>
                <w:webHidden/>
              </w:rPr>
              <w:fldChar w:fldCharType="begin"/>
            </w:r>
            <w:r>
              <w:rPr>
                <w:noProof/>
                <w:webHidden/>
              </w:rPr>
              <w:instrText xml:space="preserve"> PAGEREF _Toc219949074 \h </w:instrText>
            </w:r>
            <w:r>
              <w:rPr>
                <w:noProof/>
                <w:webHidden/>
              </w:rPr>
            </w:r>
            <w:r>
              <w:rPr>
                <w:noProof/>
                <w:webHidden/>
              </w:rPr>
              <w:fldChar w:fldCharType="separate"/>
            </w:r>
            <w:r>
              <w:rPr>
                <w:noProof/>
                <w:webHidden/>
              </w:rPr>
              <w:t>9</w:t>
            </w:r>
            <w:r>
              <w:rPr>
                <w:noProof/>
                <w:webHidden/>
              </w:rPr>
              <w:fldChar w:fldCharType="end"/>
            </w:r>
          </w:hyperlink>
        </w:p>
        <w:p w14:paraId="67717E4F" w14:textId="675C1FC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5" w:history="1">
            <w:r w:rsidRPr="00F533F3">
              <w:rPr>
                <w:rStyle w:val="a8"/>
                <w:noProof/>
              </w:rPr>
              <w:t>1.1.3 Толкающий ремень</w:t>
            </w:r>
            <w:r>
              <w:rPr>
                <w:noProof/>
                <w:webHidden/>
              </w:rPr>
              <w:tab/>
            </w:r>
            <w:r>
              <w:rPr>
                <w:noProof/>
                <w:webHidden/>
              </w:rPr>
              <w:fldChar w:fldCharType="begin"/>
            </w:r>
            <w:r>
              <w:rPr>
                <w:noProof/>
                <w:webHidden/>
              </w:rPr>
              <w:instrText xml:space="preserve"> PAGEREF _Toc219949075 \h </w:instrText>
            </w:r>
            <w:r>
              <w:rPr>
                <w:noProof/>
                <w:webHidden/>
              </w:rPr>
            </w:r>
            <w:r>
              <w:rPr>
                <w:noProof/>
                <w:webHidden/>
              </w:rPr>
              <w:fldChar w:fldCharType="separate"/>
            </w:r>
            <w:r>
              <w:rPr>
                <w:noProof/>
                <w:webHidden/>
              </w:rPr>
              <w:t>10</w:t>
            </w:r>
            <w:r>
              <w:rPr>
                <w:noProof/>
                <w:webHidden/>
              </w:rPr>
              <w:fldChar w:fldCharType="end"/>
            </w:r>
          </w:hyperlink>
        </w:p>
        <w:p w14:paraId="080788D3" w14:textId="2230D9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6" w:history="1">
            <w:r w:rsidRPr="00F533F3">
              <w:rPr>
                <w:rStyle w:val="a8"/>
                <w:noProof/>
              </w:rPr>
              <w:t>1.1.4 Обзор применения клиновых вариаторов</w:t>
            </w:r>
            <w:r>
              <w:rPr>
                <w:noProof/>
                <w:webHidden/>
              </w:rPr>
              <w:tab/>
            </w:r>
            <w:r>
              <w:rPr>
                <w:noProof/>
                <w:webHidden/>
              </w:rPr>
              <w:fldChar w:fldCharType="begin"/>
            </w:r>
            <w:r>
              <w:rPr>
                <w:noProof/>
                <w:webHidden/>
              </w:rPr>
              <w:instrText xml:space="preserve"> PAGEREF _Toc219949076 \h </w:instrText>
            </w:r>
            <w:r>
              <w:rPr>
                <w:noProof/>
                <w:webHidden/>
              </w:rPr>
            </w:r>
            <w:r>
              <w:rPr>
                <w:noProof/>
                <w:webHidden/>
              </w:rPr>
              <w:fldChar w:fldCharType="separate"/>
            </w:r>
            <w:r>
              <w:rPr>
                <w:noProof/>
                <w:webHidden/>
              </w:rPr>
              <w:t>11</w:t>
            </w:r>
            <w:r>
              <w:rPr>
                <w:noProof/>
                <w:webHidden/>
              </w:rPr>
              <w:fldChar w:fldCharType="end"/>
            </w:r>
          </w:hyperlink>
        </w:p>
        <w:p w14:paraId="2418BE40" w14:textId="459A11D6"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7" w:history="1">
            <w:r w:rsidRPr="00F533F3">
              <w:rPr>
                <w:rStyle w:val="a8"/>
                <w:noProof/>
                <w14:scene3d>
                  <w14:camera w14:prst="orthographicFront"/>
                  <w14:lightRig w14:rig="threePt" w14:dir="t">
                    <w14:rot w14:lat="0" w14:lon="0" w14:rev="0"/>
                  </w14:lightRig>
                </w14:scene3d>
              </w:rPr>
              <w:t>1.2</w:t>
            </w:r>
            <w:r w:rsidRPr="00F533F3">
              <w:rPr>
                <w:rStyle w:val="a8"/>
                <w:noProof/>
              </w:rPr>
              <w:t xml:space="preserve"> Тороидальный вариатор</w:t>
            </w:r>
            <w:r>
              <w:rPr>
                <w:noProof/>
                <w:webHidden/>
              </w:rPr>
              <w:tab/>
            </w:r>
            <w:r>
              <w:rPr>
                <w:noProof/>
                <w:webHidden/>
              </w:rPr>
              <w:fldChar w:fldCharType="begin"/>
            </w:r>
            <w:r>
              <w:rPr>
                <w:noProof/>
                <w:webHidden/>
              </w:rPr>
              <w:instrText xml:space="preserve"> PAGEREF _Toc219949077 \h </w:instrText>
            </w:r>
            <w:r>
              <w:rPr>
                <w:noProof/>
                <w:webHidden/>
              </w:rPr>
            </w:r>
            <w:r>
              <w:rPr>
                <w:noProof/>
                <w:webHidden/>
              </w:rPr>
              <w:fldChar w:fldCharType="separate"/>
            </w:r>
            <w:r>
              <w:rPr>
                <w:noProof/>
                <w:webHidden/>
              </w:rPr>
              <w:t>12</w:t>
            </w:r>
            <w:r>
              <w:rPr>
                <w:noProof/>
                <w:webHidden/>
              </w:rPr>
              <w:fldChar w:fldCharType="end"/>
            </w:r>
          </w:hyperlink>
        </w:p>
        <w:p w14:paraId="64476E8C" w14:textId="3A78CB2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8" w:history="1">
            <w:r w:rsidRPr="00F533F3">
              <w:rPr>
                <w:rStyle w:val="a8"/>
                <w:noProof/>
                <w14:scene3d>
                  <w14:camera w14:prst="orthographicFront"/>
                  <w14:lightRig w14:rig="threePt" w14:dir="t">
                    <w14:rot w14:lat="0" w14:lon="0" w14:rev="0"/>
                  </w14:lightRig>
                </w14:scene3d>
              </w:rPr>
              <w:t>1.3</w:t>
            </w:r>
            <w:r w:rsidRPr="00F533F3">
              <w:rPr>
                <w:rStyle w:val="a8"/>
                <w:noProof/>
              </w:rPr>
              <w:t xml:space="preserve"> Конусный вариатор</w:t>
            </w:r>
            <w:r>
              <w:rPr>
                <w:noProof/>
                <w:webHidden/>
              </w:rPr>
              <w:tab/>
            </w:r>
            <w:r>
              <w:rPr>
                <w:noProof/>
                <w:webHidden/>
              </w:rPr>
              <w:fldChar w:fldCharType="begin"/>
            </w:r>
            <w:r>
              <w:rPr>
                <w:noProof/>
                <w:webHidden/>
              </w:rPr>
              <w:instrText xml:space="preserve"> PAGEREF _Toc219949078 \h </w:instrText>
            </w:r>
            <w:r>
              <w:rPr>
                <w:noProof/>
                <w:webHidden/>
              </w:rPr>
            </w:r>
            <w:r>
              <w:rPr>
                <w:noProof/>
                <w:webHidden/>
              </w:rPr>
              <w:fldChar w:fldCharType="separate"/>
            </w:r>
            <w:r>
              <w:rPr>
                <w:noProof/>
                <w:webHidden/>
              </w:rPr>
              <w:t>12</w:t>
            </w:r>
            <w:r>
              <w:rPr>
                <w:noProof/>
                <w:webHidden/>
              </w:rPr>
              <w:fldChar w:fldCharType="end"/>
            </w:r>
          </w:hyperlink>
        </w:p>
        <w:p w14:paraId="2368CDC6" w14:textId="68753BB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9" w:history="1">
            <w:r w:rsidRPr="00F533F3">
              <w:rPr>
                <w:rStyle w:val="a8"/>
                <w:noProof/>
                <w14:scene3d>
                  <w14:camera w14:prst="orthographicFront"/>
                  <w14:lightRig w14:rig="threePt" w14:dir="t">
                    <w14:rot w14:lat="0" w14:lon="0" w14:rev="0"/>
                  </w14:lightRig>
                </w14:scene3d>
              </w:rPr>
              <w:t>1.4</w:t>
            </w:r>
            <w:r w:rsidRPr="00F533F3">
              <w:rPr>
                <w:rStyle w:val="a8"/>
                <w:noProof/>
              </w:rPr>
              <w:t xml:space="preserve"> Электрический вариатор</w:t>
            </w:r>
            <w:r>
              <w:rPr>
                <w:noProof/>
                <w:webHidden/>
              </w:rPr>
              <w:tab/>
            </w:r>
            <w:r>
              <w:rPr>
                <w:noProof/>
                <w:webHidden/>
              </w:rPr>
              <w:fldChar w:fldCharType="begin"/>
            </w:r>
            <w:r>
              <w:rPr>
                <w:noProof/>
                <w:webHidden/>
              </w:rPr>
              <w:instrText xml:space="preserve"> PAGEREF _Toc219949079 \h </w:instrText>
            </w:r>
            <w:r>
              <w:rPr>
                <w:noProof/>
                <w:webHidden/>
              </w:rPr>
            </w:r>
            <w:r>
              <w:rPr>
                <w:noProof/>
                <w:webHidden/>
              </w:rPr>
              <w:fldChar w:fldCharType="separate"/>
            </w:r>
            <w:r>
              <w:rPr>
                <w:noProof/>
                <w:webHidden/>
              </w:rPr>
              <w:t>13</w:t>
            </w:r>
            <w:r>
              <w:rPr>
                <w:noProof/>
                <w:webHidden/>
              </w:rPr>
              <w:fldChar w:fldCharType="end"/>
            </w:r>
          </w:hyperlink>
        </w:p>
        <w:p w14:paraId="06AAE167" w14:textId="7F9AC57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0" w:history="1">
            <w:r w:rsidRPr="00F533F3">
              <w:rPr>
                <w:rStyle w:val="a8"/>
                <w:noProof/>
                <w14:scene3d>
                  <w14:camera w14:prst="orthographicFront"/>
                  <w14:lightRig w14:rig="threePt" w14:dir="t">
                    <w14:rot w14:lat="0" w14:lon="0" w14:rev="0"/>
                  </w14:lightRig>
                </w14:scene3d>
              </w:rPr>
              <w:t>1.5</w:t>
            </w:r>
            <w:r w:rsidRPr="00F533F3">
              <w:rPr>
                <w:rStyle w:val="a8"/>
                <w:noProof/>
              </w:rPr>
              <w:t xml:space="preserve"> Гидростатический вариатор</w:t>
            </w:r>
            <w:r>
              <w:rPr>
                <w:noProof/>
                <w:webHidden/>
              </w:rPr>
              <w:tab/>
            </w:r>
            <w:r>
              <w:rPr>
                <w:noProof/>
                <w:webHidden/>
              </w:rPr>
              <w:fldChar w:fldCharType="begin"/>
            </w:r>
            <w:r>
              <w:rPr>
                <w:noProof/>
                <w:webHidden/>
              </w:rPr>
              <w:instrText xml:space="preserve"> PAGEREF _Toc219949080 \h </w:instrText>
            </w:r>
            <w:r>
              <w:rPr>
                <w:noProof/>
                <w:webHidden/>
              </w:rPr>
            </w:r>
            <w:r>
              <w:rPr>
                <w:noProof/>
                <w:webHidden/>
              </w:rPr>
              <w:fldChar w:fldCharType="separate"/>
            </w:r>
            <w:r>
              <w:rPr>
                <w:noProof/>
                <w:webHidden/>
              </w:rPr>
              <w:t>14</w:t>
            </w:r>
            <w:r>
              <w:rPr>
                <w:noProof/>
                <w:webHidden/>
              </w:rPr>
              <w:fldChar w:fldCharType="end"/>
            </w:r>
          </w:hyperlink>
        </w:p>
        <w:p w14:paraId="6495CFEF" w14:textId="7EE6315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1" w:history="1">
            <w:r w:rsidRPr="00F533F3">
              <w:rPr>
                <w:rStyle w:val="a8"/>
                <w:noProof/>
                <w14:scene3d>
                  <w14:camera w14:prst="orthographicFront"/>
                  <w14:lightRig w14:rig="threePt" w14:dir="t">
                    <w14:rot w14:lat="0" w14:lon="0" w14:rev="0"/>
                  </w14:lightRig>
                </w14:scene3d>
              </w:rPr>
              <w:t>1.6</w:t>
            </w:r>
            <w:r w:rsidRPr="00F533F3">
              <w:rPr>
                <w:rStyle w:val="a8"/>
                <w:noProof/>
              </w:rPr>
              <w:t xml:space="preserve"> Анализ рынка бесступенчатых коробок передач</w:t>
            </w:r>
            <w:r>
              <w:rPr>
                <w:noProof/>
                <w:webHidden/>
              </w:rPr>
              <w:tab/>
            </w:r>
            <w:r>
              <w:rPr>
                <w:noProof/>
                <w:webHidden/>
              </w:rPr>
              <w:fldChar w:fldCharType="begin"/>
            </w:r>
            <w:r>
              <w:rPr>
                <w:noProof/>
                <w:webHidden/>
              </w:rPr>
              <w:instrText xml:space="preserve"> PAGEREF _Toc219949081 \h </w:instrText>
            </w:r>
            <w:r>
              <w:rPr>
                <w:noProof/>
                <w:webHidden/>
              </w:rPr>
            </w:r>
            <w:r>
              <w:rPr>
                <w:noProof/>
                <w:webHidden/>
              </w:rPr>
              <w:fldChar w:fldCharType="separate"/>
            </w:r>
            <w:r>
              <w:rPr>
                <w:noProof/>
                <w:webHidden/>
              </w:rPr>
              <w:t>15</w:t>
            </w:r>
            <w:r>
              <w:rPr>
                <w:noProof/>
                <w:webHidden/>
              </w:rPr>
              <w:fldChar w:fldCharType="end"/>
            </w:r>
          </w:hyperlink>
        </w:p>
        <w:p w14:paraId="6256E168" w14:textId="1DEDBC2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2" w:history="1">
            <w:r w:rsidRPr="00F533F3">
              <w:rPr>
                <w:rStyle w:val="a8"/>
                <w:noProof/>
                <w14:scene3d>
                  <w14:camera w14:prst="orthographicFront"/>
                  <w14:lightRig w14:rig="threePt" w14:dir="t">
                    <w14:rot w14:lat="0" w14:lon="0" w14:rev="0"/>
                  </w14:lightRig>
                </w14:scene3d>
              </w:rPr>
              <w:t>1.7</w:t>
            </w:r>
            <w:r w:rsidRPr="00F533F3">
              <w:rPr>
                <w:rStyle w:val="a8"/>
                <w:noProof/>
              </w:rPr>
              <w:t xml:space="preserve"> Описание выбранной тяговой системы</w:t>
            </w:r>
            <w:r>
              <w:rPr>
                <w:noProof/>
                <w:webHidden/>
              </w:rPr>
              <w:tab/>
            </w:r>
            <w:r>
              <w:rPr>
                <w:noProof/>
                <w:webHidden/>
              </w:rPr>
              <w:fldChar w:fldCharType="begin"/>
            </w:r>
            <w:r>
              <w:rPr>
                <w:noProof/>
                <w:webHidden/>
              </w:rPr>
              <w:instrText xml:space="preserve"> PAGEREF _Toc219949082 \h </w:instrText>
            </w:r>
            <w:r>
              <w:rPr>
                <w:noProof/>
                <w:webHidden/>
              </w:rPr>
            </w:r>
            <w:r>
              <w:rPr>
                <w:noProof/>
                <w:webHidden/>
              </w:rPr>
              <w:fldChar w:fldCharType="separate"/>
            </w:r>
            <w:r>
              <w:rPr>
                <w:noProof/>
                <w:webHidden/>
              </w:rPr>
              <w:t>16</w:t>
            </w:r>
            <w:r>
              <w:rPr>
                <w:noProof/>
                <w:webHidden/>
              </w:rPr>
              <w:fldChar w:fldCharType="end"/>
            </w:r>
          </w:hyperlink>
        </w:p>
        <w:p w14:paraId="3A124DF7" w14:textId="5EBAF4D9"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3" w:history="1">
            <w:r w:rsidRPr="00F533F3">
              <w:rPr>
                <w:rStyle w:val="a8"/>
                <w:noProof/>
              </w:rPr>
              <w:t>1.7.1 Модель вариатора</w:t>
            </w:r>
            <w:r>
              <w:rPr>
                <w:noProof/>
                <w:webHidden/>
              </w:rPr>
              <w:tab/>
            </w:r>
            <w:r>
              <w:rPr>
                <w:noProof/>
                <w:webHidden/>
              </w:rPr>
              <w:fldChar w:fldCharType="begin"/>
            </w:r>
            <w:r>
              <w:rPr>
                <w:noProof/>
                <w:webHidden/>
              </w:rPr>
              <w:instrText xml:space="preserve"> PAGEREF _Toc219949083 \h </w:instrText>
            </w:r>
            <w:r>
              <w:rPr>
                <w:noProof/>
                <w:webHidden/>
              </w:rPr>
            </w:r>
            <w:r>
              <w:rPr>
                <w:noProof/>
                <w:webHidden/>
              </w:rPr>
              <w:fldChar w:fldCharType="separate"/>
            </w:r>
            <w:r>
              <w:rPr>
                <w:noProof/>
                <w:webHidden/>
              </w:rPr>
              <w:t>16</w:t>
            </w:r>
            <w:r>
              <w:rPr>
                <w:noProof/>
                <w:webHidden/>
              </w:rPr>
              <w:fldChar w:fldCharType="end"/>
            </w:r>
          </w:hyperlink>
        </w:p>
        <w:p w14:paraId="6B45C7E2" w14:textId="29B42FF6"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4" w:history="1">
            <w:r w:rsidRPr="00F533F3">
              <w:rPr>
                <w:rStyle w:val="a8"/>
                <w:noProof/>
              </w:rPr>
              <w:t>1.7.2 Модель двигателя</w:t>
            </w:r>
            <w:r>
              <w:rPr>
                <w:noProof/>
                <w:webHidden/>
              </w:rPr>
              <w:tab/>
            </w:r>
            <w:r>
              <w:rPr>
                <w:noProof/>
                <w:webHidden/>
              </w:rPr>
              <w:fldChar w:fldCharType="begin"/>
            </w:r>
            <w:r>
              <w:rPr>
                <w:noProof/>
                <w:webHidden/>
              </w:rPr>
              <w:instrText xml:space="preserve"> PAGEREF _Toc219949084 \h </w:instrText>
            </w:r>
            <w:r>
              <w:rPr>
                <w:noProof/>
                <w:webHidden/>
              </w:rPr>
            </w:r>
            <w:r>
              <w:rPr>
                <w:noProof/>
                <w:webHidden/>
              </w:rPr>
              <w:fldChar w:fldCharType="separate"/>
            </w:r>
            <w:r>
              <w:rPr>
                <w:noProof/>
                <w:webHidden/>
              </w:rPr>
              <w:t>16</w:t>
            </w:r>
            <w:r>
              <w:rPr>
                <w:noProof/>
                <w:webHidden/>
              </w:rPr>
              <w:fldChar w:fldCharType="end"/>
            </w:r>
          </w:hyperlink>
        </w:p>
        <w:p w14:paraId="6F120A0E" w14:textId="2EA8FC6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5" w:history="1">
            <w:r w:rsidRPr="00F533F3">
              <w:rPr>
                <w:rStyle w:val="a8"/>
                <w:noProof/>
              </w:rPr>
              <w:t>1.7.3 Эффективность вариатора</w:t>
            </w:r>
            <w:r>
              <w:rPr>
                <w:noProof/>
                <w:webHidden/>
              </w:rPr>
              <w:tab/>
            </w:r>
            <w:r>
              <w:rPr>
                <w:noProof/>
                <w:webHidden/>
              </w:rPr>
              <w:fldChar w:fldCharType="begin"/>
            </w:r>
            <w:r>
              <w:rPr>
                <w:noProof/>
                <w:webHidden/>
              </w:rPr>
              <w:instrText xml:space="preserve"> PAGEREF _Toc219949085 \h </w:instrText>
            </w:r>
            <w:r>
              <w:rPr>
                <w:noProof/>
                <w:webHidden/>
              </w:rPr>
            </w:r>
            <w:r>
              <w:rPr>
                <w:noProof/>
                <w:webHidden/>
              </w:rPr>
              <w:fldChar w:fldCharType="separate"/>
            </w:r>
            <w:r>
              <w:rPr>
                <w:noProof/>
                <w:webHidden/>
              </w:rPr>
              <w:t>18</w:t>
            </w:r>
            <w:r>
              <w:rPr>
                <w:noProof/>
                <w:webHidden/>
              </w:rPr>
              <w:fldChar w:fldCharType="end"/>
            </w:r>
          </w:hyperlink>
        </w:p>
        <w:p w14:paraId="2218BD17" w14:textId="16173B27"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86" w:history="1">
            <w:r w:rsidRPr="00F533F3">
              <w:rPr>
                <w:rStyle w:val="a8"/>
                <w:noProof/>
              </w:rPr>
              <w:t>2 Тягово-динамический расчет</w:t>
            </w:r>
            <w:r>
              <w:rPr>
                <w:noProof/>
                <w:webHidden/>
              </w:rPr>
              <w:tab/>
            </w:r>
            <w:r>
              <w:rPr>
                <w:noProof/>
                <w:webHidden/>
              </w:rPr>
              <w:fldChar w:fldCharType="begin"/>
            </w:r>
            <w:r>
              <w:rPr>
                <w:noProof/>
                <w:webHidden/>
              </w:rPr>
              <w:instrText xml:space="preserve"> PAGEREF _Toc219949086 \h </w:instrText>
            </w:r>
            <w:r>
              <w:rPr>
                <w:noProof/>
                <w:webHidden/>
              </w:rPr>
            </w:r>
            <w:r>
              <w:rPr>
                <w:noProof/>
                <w:webHidden/>
              </w:rPr>
              <w:fldChar w:fldCharType="separate"/>
            </w:r>
            <w:r>
              <w:rPr>
                <w:noProof/>
                <w:webHidden/>
              </w:rPr>
              <w:t>19</w:t>
            </w:r>
            <w:r>
              <w:rPr>
                <w:noProof/>
                <w:webHidden/>
              </w:rPr>
              <w:fldChar w:fldCharType="end"/>
            </w:r>
          </w:hyperlink>
        </w:p>
        <w:p w14:paraId="2A1AD487" w14:textId="3796736D"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7" w:history="1">
            <w:r w:rsidRPr="00F533F3">
              <w:rPr>
                <w:rStyle w:val="a8"/>
                <w:noProof/>
                <w14:scene3d>
                  <w14:camera w14:prst="orthographicFront"/>
                  <w14:lightRig w14:rig="threePt" w14:dir="t">
                    <w14:rot w14:lat="0" w14:lon="0" w14:rev="0"/>
                  </w14:lightRig>
                </w14:scene3d>
              </w:rPr>
              <w:t>2.1</w:t>
            </w:r>
            <w:r w:rsidRPr="00F533F3">
              <w:rPr>
                <w:rStyle w:val="a8"/>
                <w:noProof/>
              </w:rPr>
              <w:t xml:space="preserve"> Внешняя скоростная характеристика</w:t>
            </w:r>
            <w:r>
              <w:rPr>
                <w:noProof/>
                <w:webHidden/>
              </w:rPr>
              <w:tab/>
            </w:r>
            <w:r>
              <w:rPr>
                <w:noProof/>
                <w:webHidden/>
              </w:rPr>
              <w:fldChar w:fldCharType="begin"/>
            </w:r>
            <w:r>
              <w:rPr>
                <w:noProof/>
                <w:webHidden/>
              </w:rPr>
              <w:instrText xml:space="preserve"> PAGEREF _Toc219949087 \h </w:instrText>
            </w:r>
            <w:r>
              <w:rPr>
                <w:noProof/>
                <w:webHidden/>
              </w:rPr>
            </w:r>
            <w:r>
              <w:rPr>
                <w:noProof/>
                <w:webHidden/>
              </w:rPr>
              <w:fldChar w:fldCharType="separate"/>
            </w:r>
            <w:r>
              <w:rPr>
                <w:noProof/>
                <w:webHidden/>
              </w:rPr>
              <w:t>19</w:t>
            </w:r>
            <w:r>
              <w:rPr>
                <w:noProof/>
                <w:webHidden/>
              </w:rPr>
              <w:fldChar w:fldCharType="end"/>
            </w:r>
          </w:hyperlink>
        </w:p>
        <w:p w14:paraId="62580938" w14:textId="4D3379D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8" w:history="1">
            <w:r w:rsidRPr="00F533F3">
              <w:rPr>
                <w:rStyle w:val="a8"/>
                <w:noProof/>
                <w14:scene3d>
                  <w14:camera w14:prst="orthographicFront"/>
                  <w14:lightRig w14:rig="threePt" w14:dir="t">
                    <w14:rot w14:lat="0" w14:lon="0" w14:rev="0"/>
                  </w14:lightRig>
                </w14:scene3d>
              </w:rPr>
              <w:t>2.2</w:t>
            </w:r>
            <w:r w:rsidRPr="00F533F3">
              <w:rPr>
                <w:rStyle w:val="a8"/>
                <w:noProof/>
              </w:rPr>
              <w:t xml:space="preserve"> Определение передаточных чисел трансмиссии</w:t>
            </w:r>
            <w:r>
              <w:rPr>
                <w:noProof/>
                <w:webHidden/>
              </w:rPr>
              <w:tab/>
            </w:r>
            <w:r>
              <w:rPr>
                <w:noProof/>
                <w:webHidden/>
              </w:rPr>
              <w:fldChar w:fldCharType="begin"/>
            </w:r>
            <w:r>
              <w:rPr>
                <w:noProof/>
                <w:webHidden/>
              </w:rPr>
              <w:instrText xml:space="preserve"> PAGEREF _Toc219949088 \h </w:instrText>
            </w:r>
            <w:r>
              <w:rPr>
                <w:noProof/>
                <w:webHidden/>
              </w:rPr>
            </w:r>
            <w:r>
              <w:rPr>
                <w:noProof/>
                <w:webHidden/>
              </w:rPr>
              <w:fldChar w:fldCharType="separate"/>
            </w:r>
            <w:r>
              <w:rPr>
                <w:noProof/>
                <w:webHidden/>
              </w:rPr>
              <w:t>19</w:t>
            </w:r>
            <w:r>
              <w:rPr>
                <w:noProof/>
                <w:webHidden/>
              </w:rPr>
              <w:fldChar w:fldCharType="end"/>
            </w:r>
          </w:hyperlink>
        </w:p>
        <w:p w14:paraId="6666A2CD" w14:textId="182FE3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9" w:history="1">
            <w:r w:rsidRPr="00F533F3">
              <w:rPr>
                <w:rStyle w:val="a8"/>
                <w:noProof/>
              </w:rPr>
              <w:t>2.2.1 Расчётные соотношения</w:t>
            </w:r>
            <w:r>
              <w:rPr>
                <w:noProof/>
                <w:webHidden/>
              </w:rPr>
              <w:tab/>
            </w:r>
            <w:r>
              <w:rPr>
                <w:noProof/>
                <w:webHidden/>
              </w:rPr>
              <w:fldChar w:fldCharType="begin"/>
            </w:r>
            <w:r>
              <w:rPr>
                <w:noProof/>
                <w:webHidden/>
              </w:rPr>
              <w:instrText xml:space="preserve"> PAGEREF _Toc219949089 \h </w:instrText>
            </w:r>
            <w:r>
              <w:rPr>
                <w:noProof/>
                <w:webHidden/>
              </w:rPr>
            </w:r>
            <w:r>
              <w:rPr>
                <w:noProof/>
                <w:webHidden/>
              </w:rPr>
              <w:fldChar w:fldCharType="separate"/>
            </w:r>
            <w:r>
              <w:rPr>
                <w:noProof/>
                <w:webHidden/>
              </w:rPr>
              <w:t>20</w:t>
            </w:r>
            <w:r>
              <w:rPr>
                <w:noProof/>
                <w:webHidden/>
              </w:rPr>
              <w:fldChar w:fldCharType="end"/>
            </w:r>
          </w:hyperlink>
        </w:p>
        <w:p w14:paraId="0A807D2D" w14:textId="29078530"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0" w:history="1">
            <w:r w:rsidRPr="00F533F3">
              <w:rPr>
                <w:rStyle w:val="a8"/>
                <w:noProof/>
              </w:rPr>
              <w:t>2.2.2 Результат</w:t>
            </w:r>
            <w:r>
              <w:rPr>
                <w:noProof/>
                <w:webHidden/>
              </w:rPr>
              <w:tab/>
            </w:r>
            <w:r>
              <w:rPr>
                <w:noProof/>
                <w:webHidden/>
              </w:rPr>
              <w:fldChar w:fldCharType="begin"/>
            </w:r>
            <w:r>
              <w:rPr>
                <w:noProof/>
                <w:webHidden/>
              </w:rPr>
              <w:instrText xml:space="preserve"> PAGEREF _Toc219949090 \h </w:instrText>
            </w:r>
            <w:r>
              <w:rPr>
                <w:noProof/>
                <w:webHidden/>
              </w:rPr>
            </w:r>
            <w:r>
              <w:rPr>
                <w:noProof/>
                <w:webHidden/>
              </w:rPr>
              <w:fldChar w:fldCharType="separate"/>
            </w:r>
            <w:r>
              <w:rPr>
                <w:noProof/>
                <w:webHidden/>
              </w:rPr>
              <w:t>21</w:t>
            </w:r>
            <w:r>
              <w:rPr>
                <w:noProof/>
                <w:webHidden/>
              </w:rPr>
              <w:fldChar w:fldCharType="end"/>
            </w:r>
          </w:hyperlink>
        </w:p>
        <w:p w14:paraId="7E4ECDA2" w14:textId="66489BD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1" w:history="1">
            <w:r w:rsidRPr="00F533F3">
              <w:rPr>
                <w:rStyle w:val="a8"/>
                <w:noProof/>
                <w14:scene3d>
                  <w14:camera w14:prst="orthographicFront"/>
                  <w14:lightRig w14:rig="threePt" w14:dir="t">
                    <w14:rot w14:lat="0" w14:lon="0" w14:rev="0"/>
                  </w14:lightRig>
                </w14:scene3d>
              </w:rPr>
              <w:t>2.3</w:t>
            </w:r>
            <w:r w:rsidRPr="00F533F3">
              <w:rPr>
                <w:rStyle w:val="a8"/>
                <w:noProof/>
              </w:rPr>
              <w:t xml:space="preserve"> Тяговый баланс</w:t>
            </w:r>
            <w:r>
              <w:rPr>
                <w:noProof/>
                <w:webHidden/>
              </w:rPr>
              <w:tab/>
            </w:r>
            <w:r>
              <w:rPr>
                <w:noProof/>
                <w:webHidden/>
              </w:rPr>
              <w:fldChar w:fldCharType="begin"/>
            </w:r>
            <w:r>
              <w:rPr>
                <w:noProof/>
                <w:webHidden/>
              </w:rPr>
              <w:instrText xml:space="preserve"> PAGEREF _Toc219949091 \h </w:instrText>
            </w:r>
            <w:r>
              <w:rPr>
                <w:noProof/>
                <w:webHidden/>
              </w:rPr>
            </w:r>
            <w:r>
              <w:rPr>
                <w:noProof/>
                <w:webHidden/>
              </w:rPr>
              <w:fldChar w:fldCharType="separate"/>
            </w:r>
            <w:r>
              <w:rPr>
                <w:noProof/>
                <w:webHidden/>
              </w:rPr>
              <w:t>21</w:t>
            </w:r>
            <w:r>
              <w:rPr>
                <w:noProof/>
                <w:webHidden/>
              </w:rPr>
              <w:fldChar w:fldCharType="end"/>
            </w:r>
          </w:hyperlink>
        </w:p>
        <w:p w14:paraId="3033B916" w14:textId="1F01670E"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2" w:history="1">
            <w:r w:rsidRPr="00F533F3">
              <w:rPr>
                <w:rStyle w:val="a8"/>
                <w:noProof/>
              </w:rPr>
              <w:t>2.3.1 Тяговая сила</w:t>
            </w:r>
            <w:r>
              <w:rPr>
                <w:noProof/>
                <w:webHidden/>
              </w:rPr>
              <w:tab/>
            </w:r>
            <w:r>
              <w:rPr>
                <w:noProof/>
                <w:webHidden/>
              </w:rPr>
              <w:fldChar w:fldCharType="begin"/>
            </w:r>
            <w:r>
              <w:rPr>
                <w:noProof/>
                <w:webHidden/>
              </w:rPr>
              <w:instrText xml:space="preserve"> PAGEREF _Toc219949092 \h </w:instrText>
            </w:r>
            <w:r>
              <w:rPr>
                <w:noProof/>
                <w:webHidden/>
              </w:rPr>
            </w:r>
            <w:r>
              <w:rPr>
                <w:noProof/>
                <w:webHidden/>
              </w:rPr>
              <w:fldChar w:fldCharType="separate"/>
            </w:r>
            <w:r>
              <w:rPr>
                <w:noProof/>
                <w:webHidden/>
              </w:rPr>
              <w:t>21</w:t>
            </w:r>
            <w:r>
              <w:rPr>
                <w:noProof/>
                <w:webHidden/>
              </w:rPr>
              <w:fldChar w:fldCharType="end"/>
            </w:r>
          </w:hyperlink>
        </w:p>
        <w:p w14:paraId="4B5056EF" w14:textId="6011316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3" w:history="1">
            <w:r w:rsidRPr="00F533F3">
              <w:rPr>
                <w:rStyle w:val="a8"/>
                <w:noProof/>
              </w:rPr>
              <w:t>2.3.2 Силы сопротивления движения</w:t>
            </w:r>
            <w:r>
              <w:rPr>
                <w:noProof/>
                <w:webHidden/>
              </w:rPr>
              <w:tab/>
            </w:r>
            <w:r>
              <w:rPr>
                <w:noProof/>
                <w:webHidden/>
              </w:rPr>
              <w:fldChar w:fldCharType="begin"/>
            </w:r>
            <w:r>
              <w:rPr>
                <w:noProof/>
                <w:webHidden/>
              </w:rPr>
              <w:instrText xml:space="preserve"> PAGEREF _Toc219949093 \h </w:instrText>
            </w:r>
            <w:r>
              <w:rPr>
                <w:noProof/>
                <w:webHidden/>
              </w:rPr>
            </w:r>
            <w:r>
              <w:rPr>
                <w:noProof/>
                <w:webHidden/>
              </w:rPr>
              <w:fldChar w:fldCharType="separate"/>
            </w:r>
            <w:r>
              <w:rPr>
                <w:noProof/>
                <w:webHidden/>
              </w:rPr>
              <w:t>22</w:t>
            </w:r>
            <w:r>
              <w:rPr>
                <w:noProof/>
                <w:webHidden/>
              </w:rPr>
              <w:fldChar w:fldCharType="end"/>
            </w:r>
          </w:hyperlink>
        </w:p>
        <w:p w14:paraId="6423F5C6" w14:textId="46411C0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4" w:history="1">
            <w:r w:rsidRPr="00F533F3">
              <w:rPr>
                <w:rStyle w:val="a8"/>
                <w:noProof/>
              </w:rPr>
              <w:t>2.3.3 Графическое построение</w:t>
            </w:r>
            <w:r>
              <w:rPr>
                <w:noProof/>
                <w:webHidden/>
              </w:rPr>
              <w:tab/>
            </w:r>
            <w:r>
              <w:rPr>
                <w:noProof/>
                <w:webHidden/>
              </w:rPr>
              <w:fldChar w:fldCharType="begin"/>
            </w:r>
            <w:r>
              <w:rPr>
                <w:noProof/>
                <w:webHidden/>
              </w:rPr>
              <w:instrText xml:space="preserve"> PAGEREF _Toc219949094 \h </w:instrText>
            </w:r>
            <w:r>
              <w:rPr>
                <w:noProof/>
                <w:webHidden/>
              </w:rPr>
            </w:r>
            <w:r>
              <w:rPr>
                <w:noProof/>
                <w:webHidden/>
              </w:rPr>
              <w:fldChar w:fldCharType="separate"/>
            </w:r>
            <w:r>
              <w:rPr>
                <w:noProof/>
                <w:webHidden/>
              </w:rPr>
              <w:t>22</w:t>
            </w:r>
            <w:r>
              <w:rPr>
                <w:noProof/>
                <w:webHidden/>
              </w:rPr>
              <w:fldChar w:fldCharType="end"/>
            </w:r>
          </w:hyperlink>
        </w:p>
        <w:p w14:paraId="52989CCC" w14:textId="22FC52E4"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5" w:history="1">
            <w:r w:rsidRPr="00F533F3">
              <w:rPr>
                <w:rStyle w:val="a8"/>
                <w:noProof/>
                <w14:scene3d>
                  <w14:camera w14:prst="orthographicFront"/>
                  <w14:lightRig w14:rig="threePt" w14:dir="t">
                    <w14:rot w14:lat="0" w14:lon="0" w14:rev="0"/>
                  </w14:lightRig>
                </w14:scene3d>
              </w:rPr>
              <w:t>2.4</w:t>
            </w:r>
            <w:r w:rsidRPr="00F533F3">
              <w:rPr>
                <w:rStyle w:val="a8"/>
                <w:noProof/>
              </w:rPr>
              <w:t xml:space="preserve"> Динамический фактор</w:t>
            </w:r>
            <w:r>
              <w:rPr>
                <w:noProof/>
                <w:webHidden/>
              </w:rPr>
              <w:tab/>
            </w:r>
            <w:r>
              <w:rPr>
                <w:noProof/>
                <w:webHidden/>
              </w:rPr>
              <w:fldChar w:fldCharType="begin"/>
            </w:r>
            <w:r>
              <w:rPr>
                <w:noProof/>
                <w:webHidden/>
              </w:rPr>
              <w:instrText xml:space="preserve"> PAGEREF _Toc219949095 \h </w:instrText>
            </w:r>
            <w:r>
              <w:rPr>
                <w:noProof/>
                <w:webHidden/>
              </w:rPr>
            </w:r>
            <w:r>
              <w:rPr>
                <w:noProof/>
                <w:webHidden/>
              </w:rPr>
              <w:fldChar w:fldCharType="separate"/>
            </w:r>
            <w:r>
              <w:rPr>
                <w:noProof/>
                <w:webHidden/>
              </w:rPr>
              <w:t>24</w:t>
            </w:r>
            <w:r>
              <w:rPr>
                <w:noProof/>
                <w:webHidden/>
              </w:rPr>
              <w:fldChar w:fldCharType="end"/>
            </w:r>
          </w:hyperlink>
        </w:p>
        <w:p w14:paraId="43C41F37" w14:textId="5F99BFEB"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6" w:history="1">
            <w:r w:rsidRPr="00F533F3">
              <w:rPr>
                <w:rStyle w:val="a8"/>
                <w:noProof/>
                <w14:scene3d>
                  <w14:camera w14:prst="orthographicFront"/>
                  <w14:lightRig w14:rig="threePt" w14:dir="t">
                    <w14:rot w14:lat="0" w14:lon="0" w14:rev="0"/>
                  </w14:lightRig>
                </w14:scene3d>
              </w:rPr>
              <w:t>2.5</w:t>
            </w:r>
            <w:r w:rsidRPr="00F533F3">
              <w:rPr>
                <w:rStyle w:val="a8"/>
                <w:noProof/>
              </w:rPr>
              <w:t xml:space="preserve"> Ускорение автомобиля</w:t>
            </w:r>
            <w:r>
              <w:rPr>
                <w:noProof/>
                <w:webHidden/>
              </w:rPr>
              <w:tab/>
            </w:r>
            <w:r>
              <w:rPr>
                <w:noProof/>
                <w:webHidden/>
              </w:rPr>
              <w:fldChar w:fldCharType="begin"/>
            </w:r>
            <w:r>
              <w:rPr>
                <w:noProof/>
                <w:webHidden/>
              </w:rPr>
              <w:instrText xml:space="preserve"> PAGEREF _Toc219949096 \h </w:instrText>
            </w:r>
            <w:r>
              <w:rPr>
                <w:noProof/>
                <w:webHidden/>
              </w:rPr>
            </w:r>
            <w:r>
              <w:rPr>
                <w:noProof/>
                <w:webHidden/>
              </w:rPr>
              <w:fldChar w:fldCharType="separate"/>
            </w:r>
            <w:r>
              <w:rPr>
                <w:noProof/>
                <w:webHidden/>
              </w:rPr>
              <w:t>25</w:t>
            </w:r>
            <w:r>
              <w:rPr>
                <w:noProof/>
                <w:webHidden/>
              </w:rPr>
              <w:fldChar w:fldCharType="end"/>
            </w:r>
          </w:hyperlink>
        </w:p>
        <w:p w14:paraId="55EE6A67" w14:textId="344BE4F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7" w:history="1">
            <w:r w:rsidRPr="00F533F3">
              <w:rPr>
                <w:rStyle w:val="a8"/>
                <w:noProof/>
                <w14:scene3d>
                  <w14:camera w14:prst="orthographicFront"/>
                  <w14:lightRig w14:rig="threePt" w14:dir="t">
                    <w14:rot w14:lat="0" w14:lon="0" w14:rev="0"/>
                  </w14:lightRig>
                </w14:scene3d>
              </w:rPr>
              <w:t>2.6</w:t>
            </w:r>
            <w:r w:rsidRPr="00F533F3">
              <w:rPr>
                <w:rStyle w:val="a8"/>
                <w:noProof/>
              </w:rPr>
              <w:t xml:space="preserve"> Поверочный расчёт прижимной силы конусов вариатора</w:t>
            </w:r>
            <w:r>
              <w:rPr>
                <w:noProof/>
                <w:webHidden/>
              </w:rPr>
              <w:tab/>
            </w:r>
            <w:r>
              <w:rPr>
                <w:noProof/>
                <w:webHidden/>
              </w:rPr>
              <w:fldChar w:fldCharType="begin"/>
            </w:r>
            <w:r>
              <w:rPr>
                <w:noProof/>
                <w:webHidden/>
              </w:rPr>
              <w:instrText xml:space="preserve"> PAGEREF _Toc219949097 \h </w:instrText>
            </w:r>
            <w:r>
              <w:rPr>
                <w:noProof/>
                <w:webHidden/>
              </w:rPr>
            </w:r>
            <w:r>
              <w:rPr>
                <w:noProof/>
                <w:webHidden/>
              </w:rPr>
              <w:fldChar w:fldCharType="separate"/>
            </w:r>
            <w:r>
              <w:rPr>
                <w:noProof/>
                <w:webHidden/>
              </w:rPr>
              <w:t>26</w:t>
            </w:r>
            <w:r>
              <w:rPr>
                <w:noProof/>
                <w:webHidden/>
              </w:rPr>
              <w:fldChar w:fldCharType="end"/>
            </w:r>
          </w:hyperlink>
        </w:p>
        <w:p w14:paraId="3674E110" w14:textId="70716FE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8" w:history="1">
            <w:r w:rsidRPr="00F533F3">
              <w:rPr>
                <w:rStyle w:val="a8"/>
                <w:noProof/>
                <w14:scene3d>
                  <w14:camera w14:prst="orthographicFront"/>
                  <w14:lightRig w14:rig="threePt" w14:dir="t">
                    <w14:rot w14:lat="0" w14:lon="0" w14:rev="0"/>
                  </w14:lightRig>
                </w14:scene3d>
              </w:rPr>
              <w:t>2.7</w:t>
            </w:r>
            <w:r w:rsidRPr="00F533F3">
              <w:rPr>
                <w:rStyle w:val="a8"/>
                <w:noProof/>
              </w:rPr>
              <w:t xml:space="preserve"> Дано</w:t>
            </w:r>
            <w:r>
              <w:rPr>
                <w:noProof/>
                <w:webHidden/>
              </w:rPr>
              <w:tab/>
            </w:r>
            <w:r>
              <w:rPr>
                <w:noProof/>
                <w:webHidden/>
              </w:rPr>
              <w:fldChar w:fldCharType="begin"/>
            </w:r>
            <w:r>
              <w:rPr>
                <w:noProof/>
                <w:webHidden/>
              </w:rPr>
              <w:instrText xml:space="preserve"> PAGEREF _Toc219949098 \h </w:instrText>
            </w:r>
            <w:r>
              <w:rPr>
                <w:noProof/>
                <w:webHidden/>
              </w:rPr>
            </w:r>
            <w:r>
              <w:rPr>
                <w:noProof/>
                <w:webHidden/>
              </w:rPr>
              <w:fldChar w:fldCharType="separate"/>
            </w:r>
            <w:r>
              <w:rPr>
                <w:noProof/>
                <w:webHidden/>
              </w:rPr>
              <w:t>27</w:t>
            </w:r>
            <w:r>
              <w:rPr>
                <w:noProof/>
                <w:webHidden/>
              </w:rPr>
              <w:fldChar w:fldCharType="end"/>
            </w:r>
          </w:hyperlink>
        </w:p>
        <w:p w14:paraId="3CEAEF04" w14:textId="7708BDE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9" w:history="1">
            <w:r w:rsidRPr="00F533F3">
              <w:rPr>
                <w:rStyle w:val="a8"/>
                <w:noProof/>
                <w14:scene3d>
                  <w14:camera w14:prst="orthographicFront"/>
                  <w14:lightRig w14:rig="threePt" w14:dir="t">
                    <w14:rot w14:lat="0" w14:lon="0" w14:rev="0"/>
                  </w14:lightRig>
                </w14:scene3d>
              </w:rPr>
              <w:t>2.8</w:t>
            </w:r>
            <w:r w:rsidRPr="00F533F3">
              <w:rPr>
                <w:rStyle w:val="a8"/>
                <w:noProof/>
              </w:rPr>
              <w:t xml:space="preserve"> Расчёт</w:t>
            </w:r>
            <w:r>
              <w:rPr>
                <w:noProof/>
                <w:webHidden/>
              </w:rPr>
              <w:tab/>
            </w:r>
            <w:r>
              <w:rPr>
                <w:noProof/>
                <w:webHidden/>
              </w:rPr>
              <w:fldChar w:fldCharType="begin"/>
            </w:r>
            <w:r>
              <w:rPr>
                <w:noProof/>
                <w:webHidden/>
              </w:rPr>
              <w:instrText xml:space="preserve"> PAGEREF _Toc219949099 \h </w:instrText>
            </w:r>
            <w:r>
              <w:rPr>
                <w:noProof/>
                <w:webHidden/>
              </w:rPr>
            </w:r>
            <w:r>
              <w:rPr>
                <w:noProof/>
                <w:webHidden/>
              </w:rPr>
              <w:fldChar w:fldCharType="separate"/>
            </w:r>
            <w:r>
              <w:rPr>
                <w:noProof/>
                <w:webHidden/>
              </w:rPr>
              <w:t>27</w:t>
            </w:r>
            <w:r>
              <w:rPr>
                <w:noProof/>
                <w:webHidden/>
              </w:rPr>
              <w:fldChar w:fldCharType="end"/>
            </w:r>
          </w:hyperlink>
        </w:p>
        <w:p w14:paraId="1BE03BE1" w14:textId="546B89E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0" w:history="1">
            <w:r w:rsidRPr="00F533F3">
              <w:rPr>
                <w:rStyle w:val="a8"/>
                <w:noProof/>
              </w:rPr>
              <w:t>3 Расчет методом конечных элементов</w:t>
            </w:r>
            <w:r>
              <w:rPr>
                <w:noProof/>
                <w:webHidden/>
              </w:rPr>
              <w:tab/>
            </w:r>
            <w:r>
              <w:rPr>
                <w:noProof/>
                <w:webHidden/>
              </w:rPr>
              <w:fldChar w:fldCharType="begin"/>
            </w:r>
            <w:r>
              <w:rPr>
                <w:noProof/>
                <w:webHidden/>
              </w:rPr>
              <w:instrText xml:space="preserve"> PAGEREF _Toc219949100 \h </w:instrText>
            </w:r>
            <w:r>
              <w:rPr>
                <w:noProof/>
                <w:webHidden/>
              </w:rPr>
            </w:r>
            <w:r>
              <w:rPr>
                <w:noProof/>
                <w:webHidden/>
              </w:rPr>
              <w:fldChar w:fldCharType="separate"/>
            </w:r>
            <w:r>
              <w:rPr>
                <w:noProof/>
                <w:webHidden/>
              </w:rPr>
              <w:t>29</w:t>
            </w:r>
            <w:r>
              <w:rPr>
                <w:noProof/>
                <w:webHidden/>
              </w:rPr>
              <w:fldChar w:fldCharType="end"/>
            </w:r>
          </w:hyperlink>
        </w:p>
        <w:p w14:paraId="0465EEE6" w14:textId="500C028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1" w:history="1">
            <w:r w:rsidRPr="00F533F3">
              <w:rPr>
                <w:rStyle w:val="a8"/>
                <w:noProof/>
                <w14:scene3d>
                  <w14:camera w14:prst="orthographicFront"/>
                  <w14:lightRig w14:rig="threePt" w14:dir="t">
                    <w14:rot w14:lat="0" w14:lon="0" w14:rev="0"/>
                  </w14:lightRig>
                </w14:scene3d>
              </w:rPr>
              <w:t>3.1</w:t>
            </w:r>
            <w:r w:rsidRPr="00F533F3">
              <w:rPr>
                <w:rStyle w:val="a8"/>
                <w:noProof/>
              </w:rPr>
              <w:t xml:space="preserve"> Граничные условия и нагрузки</w:t>
            </w:r>
            <w:r>
              <w:rPr>
                <w:noProof/>
                <w:webHidden/>
              </w:rPr>
              <w:tab/>
            </w:r>
            <w:r>
              <w:rPr>
                <w:noProof/>
                <w:webHidden/>
              </w:rPr>
              <w:fldChar w:fldCharType="begin"/>
            </w:r>
            <w:r>
              <w:rPr>
                <w:noProof/>
                <w:webHidden/>
              </w:rPr>
              <w:instrText xml:space="preserve"> PAGEREF _Toc219949101 \h </w:instrText>
            </w:r>
            <w:r>
              <w:rPr>
                <w:noProof/>
                <w:webHidden/>
              </w:rPr>
            </w:r>
            <w:r>
              <w:rPr>
                <w:noProof/>
                <w:webHidden/>
              </w:rPr>
              <w:fldChar w:fldCharType="separate"/>
            </w:r>
            <w:r>
              <w:rPr>
                <w:noProof/>
                <w:webHidden/>
              </w:rPr>
              <w:t>31</w:t>
            </w:r>
            <w:r>
              <w:rPr>
                <w:noProof/>
                <w:webHidden/>
              </w:rPr>
              <w:fldChar w:fldCharType="end"/>
            </w:r>
          </w:hyperlink>
        </w:p>
        <w:p w14:paraId="558A9DF5" w14:textId="0B47CB0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2" w:history="1">
            <w:r w:rsidRPr="00F533F3">
              <w:rPr>
                <w:rStyle w:val="a8"/>
                <w:noProof/>
                <w14:scene3d>
                  <w14:camera w14:prst="orthographicFront"/>
                  <w14:lightRig w14:rig="threePt" w14:dir="t">
                    <w14:rot w14:lat="0" w14:lon="0" w14:rev="0"/>
                  </w14:lightRig>
                </w14:scene3d>
              </w:rPr>
              <w:t>3.2</w:t>
            </w:r>
            <w:r w:rsidRPr="00F533F3">
              <w:rPr>
                <w:rStyle w:val="a8"/>
                <w:noProof/>
              </w:rPr>
              <w:t xml:space="preserve"> Результаты расчёта</w:t>
            </w:r>
            <w:r>
              <w:rPr>
                <w:noProof/>
                <w:webHidden/>
              </w:rPr>
              <w:tab/>
            </w:r>
            <w:r>
              <w:rPr>
                <w:noProof/>
                <w:webHidden/>
              </w:rPr>
              <w:fldChar w:fldCharType="begin"/>
            </w:r>
            <w:r>
              <w:rPr>
                <w:noProof/>
                <w:webHidden/>
              </w:rPr>
              <w:instrText xml:space="preserve"> PAGEREF _Toc219949102 \h </w:instrText>
            </w:r>
            <w:r>
              <w:rPr>
                <w:noProof/>
                <w:webHidden/>
              </w:rPr>
            </w:r>
            <w:r>
              <w:rPr>
                <w:noProof/>
                <w:webHidden/>
              </w:rPr>
              <w:fldChar w:fldCharType="separate"/>
            </w:r>
            <w:r>
              <w:rPr>
                <w:noProof/>
                <w:webHidden/>
              </w:rPr>
              <w:t>36</w:t>
            </w:r>
            <w:r>
              <w:rPr>
                <w:noProof/>
                <w:webHidden/>
              </w:rPr>
              <w:fldChar w:fldCharType="end"/>
            </w:r>
          </w:hyperlink>
        </w:p>
        <w:p w14:paraId="41DAA6E1" w14:textId="5C9E671E"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3" w:history="1">
            <w:r w:rsidRPr="00F533F3">
              <w:rPr>
                <w:rStyle w:val="a8"/>
                <w:noProof/>
              </w:rPr>
              <w:t>ЗАКЛЮЧЕНИЕ</w:t>
            </w:r>
            <w:r>
              <w:rPr>
                <w:noProof/>
                <w:webHidden/>
              </w:rPr>
              <w:tab/>
            </w:r>
            <w:r>
              <w:rPr>
                <w:noProof/>
                <w:webHidden/>
              </w:rPr>
              <w:fldChar w:fldCharType="begin"/>
            </w:r>
            <w:r>
              <w:rPr>
                <w:noProof/>
                <w:webHidden/>
              </w:rPr>
              <w:instrText xml:space="preserve"> PAGEREF _Toc219949103 \h </w:instrText>
            </w:r>
            <w:r>
              <w:rPr>
                <w:noProof/>
                <w:webHidden/>
              </w:rPr>
            </w:r>
            <w:r>
              <w:rPr>
                <w:noProof/>
                <w:webHidden/>
              </w:rPr>
              <w:fldChar w:fldCharType="separate"/>
            </w:r>
            <w:r>
              <w:rPr>
                <w:noProof/>
                <w:webHidden/>
              </w:rPr>
              <w:t>39</w:t>
            </w:r>
            <w:r>
              <w:rPr>
                <w:noProof/>
                <w:webHidden/>
              </w:rPr>
              <w:fldChar w:fldCharType="end"/>
            </w:r>
          </w:hyperlink>
        </w:p>
        <w:p w14:paraId="7C40EEA2" w14:textId="094020B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4" w:history="1">
            <w:r w:rsidRPr="00F533F3">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_Toc219949104 \h </w:instrText>
            </w:r>
            <w:r>
              <w:rPr>
                <w:noProof/>
                <w:webHidden/>
              </w:rPr>
            </w:r>
            <w:r>
              <w:rPr>
                <w:noProof/>
                <w:webHidden/>
              </w:rPr>
              <w:fldChar w:fldCharType="separate"/>
            </w:r>
            <w:r>
              <w:rPr>
                <w:noProof/>
                <w:webHidden/>
              </w:rPr>
              <w:t>41</w:t>
            </w:r>
            <w:r>
              <w:rPr>
                <w:noProof/>
                <w:webHidden/>
              </w:rPr>
              <w:fldChar w:fldCharType="end"/>
            </w:r>
          </w:hyperlink>
        </w:p>
        <w:p w14:paraId="44AF49AE" w14:textId="620FC871" w:rsidR="00DC24A8" w:rsidRPr="007E4949" w:rsidRDefault="00DC24A8" w:rsidP="00077A42">
          <w:pPr>
            <w:pStyle w:val="11"/>
            <w:tabs>
              <w:tab w:val="right" w:leader="dot" w:pos="9344"/>
            </w:tabs>
            <w:rPr>
              <w:b/>
              <w:bCs/>
            </w:rPr>
          </w:pPr>
          <w:r>
            <w:fldChar w:fldCharType="end"/>
          </w:r>
          <w:r>
            <w:br w:type="page"/>
          </w:r>
        </w:p>
      </w:sdtContent>
    </w:sdt>
    <w:p w14:paraId="31129556" w14:textId="02CB19F4" w:rsidR="00BE4832" w:rsidRDefault="00000000" w:rsidP="00DC24A8">
      <w:pPr>
        <w:pStyle w:val="aff6"/>
      </w:pPr>
      <w:bookmarkStart w:id="1" w:name="_Toc219949070"/>
      <w:r>
        <w:lastRenderedPageBreak/>
        <w:t>ВВЕДЕНИЕ</w:t>
      </w:r>
      <w:bookmarkEnd w:id="1"/>
    </w:p>
    <w:p w14:paraId="06B3E597" w14:textId="77777777" w:rsidR="009C1BED" w:rsidRDefault="009C1BED" w:rsidP="00DC24A8">
      <w:pPr>
        <w:pStyle w:val="aff6"/>
      </w:pPr>
    </w:p>
    <w:p w14:paraId="36990896" w14:textId="77777777" w:rsidR="00075A53" w:rsidRPr="00075A53" w:rsidRDefault="00075A53" w:rsidP="00075A53">
      <w:r w:rsidRPr="00075A53">
        <w:t>Главная передача является важнейшим элементом трансмиссии автомобиля, обеспечивающим окончательное преобразование крутящего момента перед его передачей на ведущие колёса. Как и другие узлы трансмиссии, она должна сочетать в себе компактность, надёжность и высокую нагрузочную способность. Современные двигатели работают в широком диапазоне оборотов, однако их крутящий момент зачастую недостаточен для непосредственного приведения колёс в движение, особенно при трогании и движении под нагрузкой. В этой связи возникает необходимость в понижении частоты вращения и увеличении крутящего момента, что и реализуется в главной передаче.</w:t>
      </w:r>
    </w:p>
    <w:p w14:paraId="27EB263B" w14:textId="3D6900EC" w:rsidR="00075A53" w:rsidRPr="00075A53" w:rsidRDefault="00075A53" w:rsidP="00075A53">
      <w:r w:rsidRPr="00075A53">
        <w:t>Главные передачи классифицируются по типу применяемых зубчатых зацеплений и компоновке. Выбор конкретного типа определяется требованиями к компоновке трансмиссии, допустимыми нагрузками и условиями эксплуатации автомобиля.</w:t>
      </w:r>
    </w:p>
    <w:p w14:paraId="032660B5" w14:textId="77777777" w:rsidR="00075A53" w:rsidRPr="00075A53" w:rsidRDefault="00075A53" w:rsidP="00075A53">
      <w:r w:rsidRPr="00075A53">
        <w:t>Важной функцией главной передачи является не только изменение передаточного числа, но и совместная работа с дифференциалом, обеспечивающая распределение крутящего момента между ведущими колёсами. Это позволяет колёсам вращаться с разной скоростью при прохождении поворотов, повышая устойчивость и управляемость автомобиля.</w:t>
      </w:r>
    </w:p>
    <w:p w14:paraId="7258A6DD" w14:textId="3E60C849" w:rsidR="00075A53" w:rsidRPr="00075A53" w:rsidRDefault="00075A53" w:rsidP="00075A53">
      <w:r w:rsidRPr="00075A53">
        <w:t xml:space="preserve">Целью данной курсовой работы является </w:t>
      </w:r>
      <w:r>
        <w:t>проектирование</w:t>
      </w:r>
      <w:r w:rsidRPr="00075A53">
        <w:t xml:space="preserve"> главной передачи легкового автомобиля, анализ её основных параметров и принципов работы, а также оценка влияния конструктивных решений на эксплуатационные характеристики трансмиссии.</w:t>
      </w:r>
    </w:p>
    <w:p w14:paraId="670C5792" w14:textId="57E99229" w:rsidR="00075A53" w:rsidRPr="00075A53" w:rsidRDefault="00075A53" w:rsidP="00075A53"/>
    <w:p w14:paraId="58A3B243" w14:textId="46D6D259" w:rsidR="00DC24A8" w:rsidRDefault="00DC24A8" w:rsidP="00DC24A8">
      <w:pPr>
        <w:spacing w:after="160" w:line="259" w:lineRule="auto"/>
        <w:ind w:firstLine="0"/>
        <w:jc w:val="left"/>
      </w:pPr>
      <w:r>
        <w:br w:type="page"/>
      </w:r>
    </w:p>
    <w:p w14:paraId="213C031F" w14:textId="02491A3E" w:rsidR="00075A53" w:rsidRDefault="00A01BF5">
      <w:pPr>
        <w:pStyle w:val="1"/>
      </w:pPr>
      <w:bookmarkStart w:id="2" w:name="обзор-бесступенчатых-коробок-передач"/>
      <w:bookmarkEnd w:id="0"/>
      <w:r>
        <w:lastRenderedPageBreak/>
        <w:t>Обзор конструкций главных передач</w:t>
      </w:r>
    </w:p>
    <w:p w14:paraId="615DCA44" w14:textId="77777777" w:rsidR="00A01BF5" w:rsidRDefault="00A01BF5" w:rsidP="00A01BF5"/>
    <w:p w14:paraId="70DA3FFF" w14:textId="355F90B2" w:rsidR="0039520E" w:rsidRDefault="0039520E" w:rsidP="0039520E">
      <w:r>
        <w:t>Как уже было сказано главные передачи различаются по многим признаком. Рассмотрим классификацию подробнее:</w:t>
      </w:r>
    </w:p>
    <w:p w14:paraId="399967A0" w14:textId="77777777" w:rsidR="0039520E" w:rsidRDefault="0039520E" w:rsidP="0039520E"/>
    <w:p w14:paraId="2871E611" w14:textId="6FDE9F79" w:rsidR="0039520E" w:rsidRDefault="0039520E" w:rsidP="0039520E">
      <w:pPr>
        <w:pStyle w:val="2"/>
      </w:pPr>
      <w:r>
        <w:t>По типу зубчатого зацепления</w:t>
      </w:r>
      <w:r w:rsidR="00FA57A2">
        <w:t xml:space="preserve"> короны дифференциала</w:t>
      </w:r>
    </w:p>
    <w:p w14:paraId="27E8D2F3" w14:textId="77777777" w:rsidR="0039520E" w:rsidRPr="00FA57A2" w:rsidRDefault="0039520E" w:rsidP="0039520E"/>
    <w:p w14:paraId="537D74A2" w14:textId="6022FF5C" w:rsidR="006C0804" w:rsidRPr="006C0804" w:rsidRDefault="006C0804" w:rsidP="0039520E">
      <w:r>
        <w:t>В главных передачах применяются различные виды зубчатых зацеплений для передачи крутящего момента. В автомобилях можно встретить следующие конструкции:</w:t>
      </w:r>
    </w:p>
    <w:p w14:paraId="35CF6636" w14:textId="77777777" w:rsidR="006C0804" w:rsidRPr="006C0804" w:rsidRDefault="006C0804" w:rsidP="0039520E"/>
    <w:p w14:paraId="63322444" w14:textId="6E898954" w:rsidR="0039520E" w:rsidRDefault="0039520E" w:rsidP="0039520E">
      <w:pPr>
        <w:pStyle w:val="3"/>
      </w:pPr>
      <w:r>
        <w:t>Цилиндрическ</w:t>
      </w:r>
      <w:r w:rsidR="006C0804">
        <w:t>ие</w:t>
      </w:r>
    </w:p>
    <w:p w14:paraId="7D28CDB0" w14:textId="77777777" w:rsidR="006C0804" w:rsidRDefault="006C0804" w:rsidP="006C0804"/>
    <w:p w14:paraId="24EB8F51" w14:textId="2EBFC00F" w:rsidR="006C0804" w:rsidRDefault="006C0804" w:rsidP="006C0804">
      <w:r>
        <w:t>Самый простой и дешевой тип зубчатых передач. Если выходной вал коробки передач расположен параллельно оси вращения колес, то применяют цилиндрические передачи.</w:t>
      </w:r>
    </w:p>
    <w:p w14:paraId="3C44836C" w14:textId="77777777" w:rsidR="008A3EF9" w:rsidRDefault="008A3EF9" w:rsidP="006C0804"/>
    <w:p w14:paraId="2B24ED81" w14:textId="0172D8E8" w:rsidR="008A3EF9" w:rsidRDefault="005B5CC8" w:rsidP="005B5CC8">
      <w:pPr>
        <w:jc w:val="center"/>
      </w:pPr>
      <w:r w:rsidRPr="005B5CC8">
        <w:rPr>
          <w:noProof/>
        </w:rPr>
        <w:drawing>
          <wp:inline distT="0" distB="0" distL="0" distR="0" wp14:anchorId="2DF7DEC0" wp14:editId="5A89BA2D">
            <wp:extent cx="3238500" cy="2410006"/>
            <wp:effectExtent l="0" t="0" r="0" b="9525"/>
            <wp:docPr id="1541625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5195" name=""/>
                    <pic:cNvPicPr/>
                  </pic:nvPicPr>
                  <pic:blipFill>
                    <a:blip r:embed="rId9"/>
                    <a:stretch>
                      <a:fillRect/>
                    </a:stretch>
                  </pic:blipFill>
                  <pic:spPr>
                    <a:xfrm>
                      <a:off x="0" y="0"/>
                      <a:ext cx="3250051" cy="2418602"/>
                    </a:xfrm>
                    <a:prstGeom prst="rect">
                      <a:avLst/>
                    </a:prstGeom>
                  </pic:spPr>
                </pic:pic>
              </a:graphicData>
            </a:graphic>
          </wp:inline>
        </w:drawing>
      </w:r>
    </w:p>
    <w:p w14:paraId="2EB86333" w14:textId="61EE4702" w:rsidR="008A3EF9" w:rsidRDefault="005B5CC8" w:rsidP="004F60F1">
      <w:pPr>
        <w:pStyle w:val="a0"/>
      </w:pPr>
      <w:r>
        <w:t>Цилиндрическая зубчатая передача</w:t>
      </w:r>
    </w:p>
    <w:p w14:paraId="67FAE47E" w14:textId="77777777" w:rsidR="008A3EF9" w:rsidRDefault="008A3EF9" w:rsidP="006C0804"/>
    <w:p w14:paraId="2E8EC57D" w14:textId="154BCEC9" w:rsidR="005B5CC8" w:rsidRDefault="005B5CC8" w:rsidP="006C0804">
      <w:r>
        <w:t xml:space="preserve">Цилиндрические зубчатые передачи бывают прямыми и косозубыми. Прямые также проще и дешевле в изготовлении, однако в один момент времени может существовать только одна точка контакта, что вызывает </w:t>
      </w:r>
      <w:r>
        <w:lastRenderedPageBreak/>
        <w:t>мелкие удары и вибрации при перемещении зубьев. Косозубые передачи, в свою очередь, имеет большее и повернутое пятно контакта, и в один момент времени в контакте могут находиться несколько зубьев. Таким образом косозубые передачи тише и долговечнее.</w:t>
      </w:r>
    </w:p>
    <w:p w14:paraId="0A23E67C" w14:textId="77777777" w:rsidR="005B5CC8" w:rsidRDefault="005B5CC8" w:rsidP="005B5CC8">
      <w:pPr>
        <w:jc w:val="center"/>
      </w:pPr>
    </w:p>
    <w:p w14:paraId="6813E17A" w14:textId="4F4AF849" w:rsidR="005B5CC8" w:rsidRDefault="005B5CC8" w:rsidP="005B5CC8">
      <w:pPr>
        <w:jc w:val="center"/>
      </w:pPr>
      <w:r w:rsidRPr="005B5CC8">
        <w:rPr>
          <w:noProof/>
        </w:rPr>
        <w:drawing>
          <wp:inline distT="0" distB="0" distL="0" distR="0" wp14:anchorId="33CA76C7" wp14:editId="22B163E7">
            <wp:extent cx="3094472" cy="2089150"/>
            <wp:effectExtent l="0" t="0" r="0" b="6350"/>
            <wp:docPr id="1320560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0053" name=""/>
                    <pic:cNvPicPr/>
                  </pic:nvPicPr>
                  <pic:blipFill rotWithShape="1">
                    <a:blip r:embed="rId10"/>
                    <a:srcRect r="36960"/>
                    <a:stretch>
                      <a:fillRect/>
                    </a:stretch>
                  </pic:blipFill>
                  <pic:spPr bwMode="auto">
                    <a:xfrm>
                      <a:off x="0" y="0"/>
                      <a:ext cx="3109615" cy="2099373"/>
                    </a:xfrm>
                    <a:prstGeom prst="rect">
                      <a:avLst/>
                    </a:prstGeom>
                    <a:ln>
                      <a:noFill/>
                    </a:ln>
                    <a:extLst>
                      <a:ext uri="{53640926-AAD7-44D8-BBD7-CCE9431645EC}">
                        <a14:shadowObscured xmlns:a14="http://schemas.microsoft.com/office/drawing/2010/main"/>
                      </a:ext>
                    </a:extLst>
                  </pic:spPr>
                </pic:pic>
              </a:graphicData>
            </a:graphic>
          </wp:inline>
        </w:drawing>
      </w:r>
    </w:p>
    <w:p w14:paraId="255D6756" w14:textId="523B7E97" w:rsidR="005B5CC8" w:rsidRDefault="00C624EC" w:rsidP="004F60F1">
      <w:pPr>
        <w:pStyle w:val="a0"/>
      </w:pPr>
      <w:r>
        <w:t>(а) п</w:t>
      </w:r>
      <w:r w:rsidR="005B5CC8">
        <w:t xml:space="preserve">рямая и </w:t>
      </w:r>
      <w:r>
        <w:t xml:space="preserve">(б) </w:t>
      </w:r>
      <w:r w:rsidR="005B5CC8">
        <w:t>косозубая цилиндрические передачи</w:t>
      </w:r>
    </w:p>
    <w:p w14:paraId="6442003F" w14:textId="77777777" w:rsidR="005B5CC8" w:rsidRPr="006C0804" w:rsidRDefault="005B5CC8" w:rsidP="002B6E96">
      <w:pPr>
        <w:ind w:firstLine="0"/>
      </w:pPr>
    </w:p>
    <w:p w14:paraId="6755B9F5" w14:textId="6277FBFC" w:rsidR="0039520E" w:rsidRDefault="0039520E" w:rsidP="0039520E">
      <w:pPr>
        <w:pStyle w:val="3"/>
      </w:pPr>
      <w:r>
        <w:t>Коническ</w:t>
      </w:r>
      <w:r w:rsidR="006C0804">
        <w:t>ие</w:t>
      </w:r>
    </w:p>
    <w:p w14:paraId="644B6434" w14:textId="77777777" w:rsidR="002B6E96" w:rsidRDefault="002B6E96" w:rsidP="002B6E96"/>
    <w:p w14:paraId="07649FD5" w14:textId="70E5BDC4" w:rsidR="002B6E96" w:rsidRDefault="002B6E96" w:rsidP="002B6E96">
      <w:r>
        <w:t>При наличии угла между осью вращения колес и выходным валом коробки передач используют конические передачи.</w:t>
      </w:r>
    </w:p>
    <w:p w14:paraId="0612804A" w14:textId="77777777" w:rsidR="002B6E96" w:rsidRDefault="002B6E96" w:rsidP="002B6E96"/>
    <w:p w14:paraId="77E0A5EF" w14:textId="77777777" w:rsidR="002B6E96" w:rsidRDefault="002B6E96" w:rsidP="002B6E96"/>
    <w:p w14:paraId="4B45236E" w14:textId="302E5009" w:rsidR="002B6E96" w:rsidRDefault="002B6E96" w:rsidP="002B6E96">
      <w:pPr>
        <w:jc w:val="center"/>
      </w:pPr>
      <w:r w:rsidRPr="002B6E96">
        <w:rPr>
          <w:noProof/>
        </w:rPr>
        <w:drawing>
          <wp:inline distT="0" distB="0" distL="0" distR="0" wp14:anchorId="7BC12908" wp14:editId="6CCA1449">
            <wp:extent cx="2082778" cy="2451100"/>
            <wp:effectExtent l="0" t="0" r="0" b="6350"/>
            <wp:docPr id="394668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8755" name=""/>
                    <pic:cNvPicPr/>
                  </pic:nvPicPr>
                  <pic:blipFill>
                    <a:blip r:embed="rId11"/>
                    <a:stretch>
                      <a:fillRect/>
                    </a:stretch>
                  </pic:blipFill>
                  <pic:spPr>
                    <a:xfrm>
                      <a:off x="0" y="0"/>
                      <a:ext cx="2098386" cy="2469468"/>
                    </a:xfrm>
                    <a:prstGeom prst="rect">
                      <a:avLst/>
                    </a:prstGeom>
                  </pic:spPr>
                </pic:pic>
              </a:graphicData>
            </a:graphic>
          </wp:inline>
        </w:drawing>
      </w:r>
    </w:p>
    <w:p w14:paraId="68F50F41" w14:textId="57328F81" w:rsidR="002B6E96" w:rsidRDefault="002B6E96" w:rsidP="004F60F1">
      <w:pPr>
        <w:pStyle w:val="a0"/>
      </w:pPr>
      <w:r>
        <w:t>Коническая зубчатая передача</w:t>
      </w:r>
    </w:p>
    <w:p w14:paraId="406A5209" w14:textId="621D6253" w:rsidR="0039520E" w:rsidRDefault="002B6E96" w:rsidP="002B6E96">
      <w:r>
        <w:lastRenderedPageBreak/>
        <w:t>По упом</w:t>
      </w:r>
      <w:r w:rsidR="00532521">
        <w:t>янутой выше логике различают прямые и косозубые конические передачи. Прямые передачи также дешевле и шумнее, а косозубые – дороже и тише. Есть еще третий тип – гипоидные передачи. Это конические передачи со смещенными осями – если нет возможности располагать входной и выходной валы в одной плоскости, то используют гипоидные передачи.</w:t>
      </w:r>
    </w:p>
    <w:p w14:paraId="10F4274A" w14:textId="77777777" w:rsidR="00532521" w:rsidRDefault="00532521" w:rsidP="002B6E96"/>
    <w:p w14:paraId="22B76D6D" w14:textId="034BDD88" w:rsidR="00532521" w:rsidRDefault="00C624EC" w:rsidP="00532521">
      <w:pPr>
        <w:jc w:val="center"/>
      </w:pPr>
      <w:r w:rsidRPr="00C624EC">
        <w:rPr>
          <w:noProof/>
        </w:rPr>
        <w:drawing>
          <wp:inline distT="0" distB="0" distL="0" distR="0" wp14:anchorId="107E67C7" wp14:editId="5E9BA53D">
            <wp:extent cx="4120515" cy="2133600"/>
            <wp:effectExtent l="0" t="0" r="0" b="0"/>
            <wp:docPr id="2131177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7310" name=""/>
                    <pic:cNvPicPr/>
                  </pic:nvPicPr>
                  <pic:blipFill rotWithShape="1">
                    <a:blip r:embed="rId12"/>
                    <a:srcRect t="6472" b="15858"/>
                    <a:stretch>
                      <a:fillRect/>
                    </a:stretch>
                  </pic:blipFill>
                  <pic:spPr bwMode="auto">
                    <a:xfrm>
                      <a:off x="0" y="0"/>
                      <a:ext cx="4120515" cy="2133600"/>
                    </a:xfrm>
                    <a:prstGeom prst="rect">
                      <a:avLst/>
                    </a:prstGeom>
                    <a:ln>
                      <a:noFill/>
                    </a:ln>
                    <a:extLst>
                      <a:ext uri="{53640926-AAD7-44D8-BBD7-CCE9431645EC}">
                        <a14:shadowObscured xmlns:a14="http://schemas.microsoft.com/office/drawing/2010/main"/>
                      </a:ext>
                    </a:extLst>
                  </pic:spPr>
                </pic:pic>
              </a:graphicData>
            </a:graphic>
          </wp:inline>
        </w:drawing>
      </w:r>
    </w:p>
    <w:p w14:paraId="39FCF087" w14:textId="1AA30594" w:rsidR="002B6E96" w:rsidRPr="00DF4239" w:rsidRDefault="00C624EC" w:rsidP="004F60F1">
      <w:pPr>
        <w:pStyle w:val="a0"/>
      </w:pPr>
      <w:r>
        <w:t>(а) прямая, (б) косозубая и (в) гипоидная</w:t>
      </w:r>
      <w:r>
        <w:br/>
        <w:t>конические передачи</w:t>
      </w:r>
    </w:p>
    <w:p w14:paraId="30B78905" w14:textId="77777777" w:rsidR="002B6E96" w:rsidRDefault="002B6E96" w:rsidP="0039520E"/>
    <w:p w14:paraId="4063F2EA" w14:textId="1AE954B5" w:rsidR="00D70215" w:rsidRDefault="00FA57A2" w:rsidP="00FA57A2">
      <w:pPr>
        <w:pStyle w:val="2"/>
      </w:pPr>
      <w:r>
        <w:t>По типу зубчатого зацепления сателлитов дифференциала</w:t>
      </w:r>
    </w:p>
    <w:p w14:paraId="724FC184" w14:textId="77777777" w:rsidR="00FA57A2" w:rsidRDefault="00FA57A2" w:rsidP="00FA57A2"/>
    <w:p w14:paraId="536CDE36" w14:textId="474873FD" w:rsidR="000D51BE" w:rsidRDefault="000D51BE" w:rsidP="000D51BE">
      <w:r>
        <w:t>Как уже было сказано, главная передача представляет из себя дифференциал, ключевая задача которого заключается в том, чтобы передавать крутящий момент на ведущие колеса, позволяя им, при этом, вращаться с разными скоростями.</w:t>
      </w:r>
    </w:p>
    <w:p w14:paraId="1295A5B2" w14:textId="77777777" w:rsidR="000D51BE" w:rsidRDefault="000D51BE" w:rsidP="000D51BE">
      <w:r>
        <w:t>Такое требование обусловлено природой поворота транспортного средства, при котором все колеса автомобиля имеют разные радиусы поворота. В свою очередь, скорость автомобиля для всех колес равная, что приводит к тому, что угловая скорость каждого колеса отличается от остальных.</w:t>
      </w:r>
    </w:p>
    <w:p w14:paraId="73DB4BE1" w14:textId="7D528F08" w:rsidR="00FA57A2" w:rsidRDefault="000D51BE" w:rsidP="00FA57A2">
      <w:r>
        <w:t xml:space="preserve">Реализуется это с помощью тех же зубчатых зацеплений. Используют короны, которые вращают оси сателлитов, которые передают момент на ось </w:t>
      </w:r>
      <w:r>
        <w:lastRenderedPageBreak/>
        <w:t>вращения ведущих колес. Сами же сателлиты могут свободно проворачиваться, позволяя колесами вращаться с разными скоростями.</w:t>
      </w:r>
    </w:p>
    <w:p w14:paraId="12E397E6" w14:textId="5F75B045" w:rsidR="000D51BE" w:rsidRDefault="000D51BE" w:rsidP="00FA57A2">
      <w:r>
        <w:t>Рассмотрим виды сателлитов:</w:t>
      </w:r>
    </w:p>
    <w:p w14:paraId="0B1E89EE" w14:textId="77777777" w:rsidR="000D51BE" w:rsidRDefault="000D51BE" w:rsidP="00FA57A2"/>
    <w:p w14:paraId="26AC42FE" w14:textId="64C8E492" w:rsidR="000D51BE" w:rsidRDefault="000D51BE" w:rsidP="000D51BE">
      <w:pPr>
        <w:pStyle w:val="3"/>
      </w:pPr>
      <w:r>
        <w:t>Конические</w:t>
      </w:r>
    </w:p>
    <w:p w14:paraId="5BCA3169" w14:textId="77777777" w:rsidR="000D51BE" w:rsidRDefault="000D51BE" w:rsidP="000D51BE"/>
    <w:p w14:paraId="1A9D23D7" w14:textId="0AC76D90" w:rsidR="000D51BE" w:rsidRDefault="000D51BE" w:rsidP="000D51BE">
      <w:r>
        <w:t>Дифференциалы с коническими сателлитами имеют самую понятную конструкцию, поэтому описание стоит начать с них.</w:t>
      </w:r>
    </w:p>
    <w:p w14:paraId="2697E2D6" w14:textId="07191D3C" w:rsidR="000D51BE" w:rsidRDefault="000D51BE" w:rsidP="000D51BE">
      <w:pPr>
        <w:ind w:firstLine="0"/>
      </w:pPr>
    </w:p>
    <w:p w14:paraId="2BE6049C" w14:textId="77777777" w:rsidR="000D51BE" w:rsidRDefault="000D51BE" w:rsidP="000D51BE">
      <w:pPr>
        <w:jc w:val="center"/>
      </w:pPr>
      <w:r>
        <w:rPr>
          <w:noProof/>
        </w:rPr>
        <w:drawing>
          <wp:inline distT="0" distB="0" distL="0" distR="0" wp14:anchorId="2252E08C" wp14:editId="607D2629">
            <wp:extent cx="3581400" cy="2686242"/>
            <wp:effectExtent l="0" t="0" r="0" b="0"/>
            <wp:docPr id="990571837"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3590424" cy="2693010"/>
                    </a:xfrm>
                    <a:prstGeom prst="rect">
                      <a:avLst/>
                    </a:prstGeom>
                    <a:noFill/>
                    <a:ln>
                      <a:noFill/>
                    </a:ln>
                  </pic:spPr>
                </pic:pic>
              </a:graphicData>
            </a:graphic>
          </wp:inline>
        </w:drawing>
      </w:r>
    </w:p>
    <w:p w14:paraId="324B987C" w14:textId="40EBAAF9" w:rsidR="000D51BE" w:rsidRDefault="000D51BE" w:rsidP="004F60F1">
      <w:pPr>
        <w:pStyle w:val="a0"/>
      </w:pPr>
      <w:r>
        <w:t>Конструкция дифференциала с коническими сателлитами</w:t>
      </w:r>
    </w:p>
    <w:p w14:paraId="19258F49" w14:textId="77777777" w:rsidR="000D51BE" w:rsidRDefault="000D51BE" w:rsidP="004F60F1">
      <w:pPr>
        <w:pStyle w:val="a0"/>
        <w:numPr>
          <w:ilvl w:val="0"/>
          <w:numId w:val="0"/>
        </w:numPr>
        <w:ind w:left="1440"/>
      </w:pPr>
    </w:p>
    <w:p w14:paraId="50F6ACE0" w14:textId="082C157E" w:rsidR="000D51BE" w:rsidRPr="00D70215" w:rsidRDefault="000D51BE" w:rsidP="000D51BE">
      <w:r w:rsidRPr="00D70215">
        <w:t>На изображении видно, что к корпусу дифференциала, вращаемому ведомой шестернёй главной передачи, закреплена крестовина с сателлитами, зацепленными с шестернями полуосей: когда корпус вращается, он увлекает за собой сателлиты, и если сопротивления на обоих колёсах одинаковы, сателлиты не проворачиваются вокруг своих осей, а просто вращаются вместе с корпусом, передавая одинаковую угловую скорость обеим полуосевым шестерням; при появлении разницы сопротивлений</w:t>
      </w:r>
      <w:r>
        <w:t xml:space="preserve">, </w:t>
      </w:r>
      <w:r w:rsidRPr="00D70215">
        <w:t>например, в повороте</w:t>
      </w:r>
      <w:r>
        <w:t>,</w:t>
      </w:r>
      <w:r w:rsidRPr="00D70215">
        <w:t xml:space="preserve"> одна из полуосевых шестерён начинает вращаться медленнее, другая быстрее, и тогда сателлиты начинают перекатываться по зубьям, одновременно вращаясь вокруг своей оси и обкатывая обе шестерни, за счёт чего происходит </w:t>
      </w:r>
      <w:r w:rsidRPr="00D70215">
        <w:lastRenderedPageBreak/>
        <w:t>перераспределение скоростей — одна полуось ускоряется, другая замедляется, тогда как сам корпус продолжает вращаться с усреднённой скоростью.</w:t>
      </w:r>
    </w:p>
    <w:p w14:paraId="57AD18A9" w14:textId="77777777" w:rsidR="000D51BE" w:rsidRPr="000D51BE" w:rsidRDefault="000D51BE" w:rsidP="000D51BE">
      <w:pPr>
        <w:ind w:firstLine="0"/>
      </w:pPr>
    </w:p>
    <w:p w14:paraId="4D7FB559" w14:textId="772C90EE" w:rsidR="000D51BE" w:rsidRDefault="000D51BE" w:rsidP="000D51BE">
      <w:pPr>
        <w:pStyle w:val="3"/>
      </w:pPr>
      <w:r>
        <w:t>Цилиндрические</w:t>
      </w:r>
    </w:p>
    <w:p w14:paraId="7F8E4878" w14:textId="77777777" w:rsidR="000D51BE" w:rsidRDefault="000D51BE" w:rsidP="000D51BE"/>
    <w:p w14:paraId="4F7A6474" w14:textId="4A9CFCD4" w:rsidR="004F60F1" w:rsidRDefault="004317D9" w:rsidP="000D51BE">
      <w:r>
        <w:t xml:space="preserve">Исторически цилиндрические дифференциалы появились раньше, по той причине, что их было проще изготовить при раннем уровне развития технологий. </w:t>
      </w:r>
      <w:r w:rsidRPr="004317D9">
        <w:t>Конические передачи появились позже, когда стало возможным точно обрабатывать сложную пространственную форму зуба и обеспечивать правильное зацепление под углом.</w:t>
      </w:r>
    </w:p>
    <w:p w14:paraId="4EFF3753" w14:textId="77777777" w:rsidR="004F60F1" w:rsidRDefault="004F60F1" w:rsidP="000D51BE"/>
    <w:p w14:paraId="7A420732" w14:textId="5B0FB267" w:rsidR="000D51BE" w:rsidRDefault="004F60F1" w:rsidP="004F60F1">
      <w:pPr>
        <w:jc w:val="center"/>
      </w:pPr>
      <w:r w:rsidRPr="004F60F1">
        <w:rPr>
          <w:noProof/>
        </w:rPr>
        <w:drawing>
          <wp:inline distT="0" distB="0" distL="0" distR="0" wp14:anchorId="043C0D43" wp14:editId="36F4E87F">
            <wp:extent cx="3200400" cy="3200400"/>
            <wp:effectExtent l="0" t="0" r="0" b="0"/>
            <wp:docPr id="1457445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5745" name=""/>
                    <pic:cNvPicPr/>
                  </pic:nvPicPr>
                  <pic:blipFill>
                    <a:blip r:embed="rId14"/>
                    <a:stretch>
                      <a:fillRect/>
                    </a:stretch>
                  </pic:blipFill>
                  <pic:spPr>
                    <a:xfrm>
                      <a:off x="0" y="0"/>
                      <a:ext cx="3200400" cy="3200400"/>
                    </a:xfrm>
                    <a:prstGeom prst="rect">
                      <a:avLst/>
                    </a:prstGeom>
                  </pic:spPr>
                </pic:pic>
              </a:graphicData>
            </a:graphic>
          </wp:inline>
        </w:drawing>
      </w:r>
    </w:p>
    <w:p w14:paraId="715A5771" w14:textId="43FB987B" w:rsidR="000D51BE" w:rsidRDefault="004F60F1" w:rsidP="004F60F1">
      <w:pPr>
        <w:pStyle w:val="a0"/>
      </w:pPr>
      <w:r>
        <w:t>Конструкция дифференциала с цилиндрическими сателлитами</w:t>
      </w:r>
    </w:p>
    <w:p w14:paraId="3DDC2EB6" w14:textId="77777777" w:rsidR="004F60F1" w:rsidRDefault="004F60F1" w:rsidP="000D51BE"/>
    <w:p w14:paraId="46E040DF" w14:textId="328F674D" w:rsidR="004F60F1" w:rsidRDefault="004317D9" w:rsidP="000D51BE">
      <w:r>
        <w:t xml:space="preserve">Принцип работы данной конструкции очень похож на предыдущую, с коническими сателлитами. </w:t>
      </w:r>
      <w:r w:rsidRPr="004317D9">
        <w:t xml:space="preserve">На изображении показано, что вращение от главной передачи передаётся на корпус дифференциала, внутри которого установлены сателлиты, зацепленные с шестернями полуосей: при равных условиях сателлиты не вращаются вокруг своей оси и обе полуоси получают </w:t>
      </w:r>
      <w:r w:rsidRPr="004317D9">
        <w:lastRenderedPageBreak/>
        <w:t>одинаковую скорость, а при различии сопротивлений сателлиты начинают перекатываться, обеспечивая разную угловую скорость полуосей при неизменном вращении корпуса.</w:t>
      </w:r>
    </w:p>
    <w:p w14:paraId="22F8DA75" w14:textId="479FC2F2" w:rsidR="004F60F1" w:rsidRDefault="004317D9" w:rsidP="000D51BE">
      <w:r>
        <w:t>Сегодня цилиндрические дифференциалы почти не встретишь – у них используется 6 сателлитов против 2 у конических. Они имеют меньший кпд и большие габариты.</w:t>
      </w:r>
    </w:p>
    <w:p w14:paraId="1927C51B" w14:textId="77777777" w:rsidR="004317D9" w:rsidRPr="000D51BE" w:rsidRDefault="004317D9" w:rsidP="000D51BE"/>
    <w:p w14:paraId="2A2AF6ED" w14:textId="203257FD" w:rsidR="000D51BE" w:rsidRPr="000D51BE" w:rsidRDefault="000D51BE" w:rsidP="000D51BE">
      <w:pPr>
        <w:pStyle w:val="3"/>
      </w:pPr>
      <w:r>
        <w:t>Червячные</w:t>
      </w:r>
    </w:p>
    <w:p w14:paraId="3CC38E97" w14:textId="77777777" w:rsidR="00FA57A2" w:rsidRDefault="00FA57A2" w:rsidP="00FA57A2"/>
    <w:p w14:paraId="22AA8325" w14:textId="05E536E0" w:rsidR="00C1331F" w:rsidRDefault="00C1331F" w:rsidP="00FA57A2">
      <w:r>
        <w:t xml:space="preserve">Встречаются и дифференциалы с червячными сателлитами. Их также называют </w:t>
      </w:r>
      <w:r w:rsidRPr="00C1331F">
        <w:t>“</w:t>
      </w:r>
      <w:r>
        <w:t>торсен</w:t>
      </w:r>
      <w:r w:rsidRPr="00C1331F">
        <w:t>”</w:t>
      </w:r>
      <w:r>
        <w:t>.</w:t>
      </w:r>
    </w:p>
    <w:p w14:paraId="016ADE35" w14:textId="6AED7C6D" w:rsidR="00C1331F" w:rsidRDefault="00C1331F" w:rsidP="00FA57A2">
      <w:r>
        <w:t>Их конструкция интересна тем, что при определенных условиях, они могут блокировать относительное вращение ведущих колес, но это будет подробнее описано ниже.</w:t>
      </w:r>
    </w:p>
    <w:p w14:paraId="01E74DF3" w14:textId="4F7842AA" w:rsidR="000D51BE" w:rsidRDefault="00C1331F" w:rsidP="00C1331F">
      <w:pPr>
        <w:jc w:val="center"/>
      </w:pPr>
      <w:r>
        <w:rPr>
          <w:noProof/>
        </w:rPr>
        <w:drawing>
          <wp:inline distT="0" distB="0" distL="0" distR="0" wp14:anchorId="56A99FBE" wp14:editId="0A62AB18">
            <wp:extent cx="3678859" cy="2759341"/>
            <wp:effectExtent l="0" t="0" r="0" b="0"/>
            <wp:docPr id="1665808587"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7167" b="90333" l="10000" r="90000">
                                  <a14:foregroundMark x1="46500" y1="9333" x2="49750" y2="7333"/>
                                  <a14:foregroundMark x1="52750" y1="89333" x2="51875" y2="90333"/>
                                  <a14:foregroundMark x1="54250" y1="90000" x2="55000" y2="90000"/>
                                  <a14:foregroundMark x1="62375" y1="44833" x2="64250" y2="43833"/>
                                  <a14:foregroundMark x1="74500" y1="74500" x2="74500" y2="74500"/>
                                  <a14:foregroundMark x1="74375" y1="77500" x2="73875" y2="79333"/>
                                  <a14:foregroundMark x1="72500" y1="81167" x2="72500" y2="81167"/>
                                  <a14:foregroundMark x1="67000" y1="86167" x2="68250" y2="86667"/>
                                  <a14:foregroundMark x1="66500" y1="87333" x2="66500" y2="87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684294" cy="2763417"/>
                    </a:xfrm>
                    <a:prstGeom prst="rect">
                      <a:avLst/>
                    </a:prstGeom>
                    <a:noFill/>
                    <a:ln>
                      <a:noFill/>
                    </a:ln>
                  </pic:spPr>
                </pic:pic>
              </a:graphicData>
            </a:graphic>
          </wp:inline>
        </w:drawing>
      </w:r>
    </w:p>
    <w:p w14:paraId="71A89BB1" w14:textId="7F2B104C" w:rsidR="00C1331F" w:rsidRDefault="00C1331F" w:rsidP="00C1331F">
      <w:pPr>
        <w:pStyle w:val="a0"/>
      </w:pPr>
      <w:r>
        <w:t>Конструкция дифференциала с червяными сателлитами</w:t>
      </w:r>
    </w:p>
    <w:p w14:paraId="789C0020" w14:textId="77777777" w:rsidR="000D51BE" w:rsidRDefault="000D51BE" w:rsidP="00FA57A2"/>
    <w:p w14:paraId="1840B797" w14:textId="03470BE4" w:rsidR="00C1331F" w:rsidRDefault="00C1331F" w:rsidP="00FA57A2">
      <w:r>
        <w:t>По итогу можно сказать, что чаще всего применяются дифференциалы с коническими сателлитами. Червячные торсены используют для блокировок, а цилиндрические сателлиты вовсе не применяют</w:t>
      </w:r>
      <w:r w:rsidR="00733D6E">
        <w:t>ся</w:t>
      </w:r>
      <w:r>
        <w:t>.</w:t>
      </w:r>
    </w:p>
    <w:p w14:paraId="124E8AAA" w14:textId="77777777" w:rsidR="00C1331F" w:rsidRPr="00FA57A2" w:rsidRDefault="00C1331F" w:rsidP="00FA57A2"/>
    <w:p w14:paraId="392E63A7" w14:textId="2022CCB1" w:rsidR="0039520E" w:rsidRDefault="0039520E" w:rsidP="0039520E">
      <w:pPr>
        <w:pStyle w:val="2"/>
      </w:pPr>
      <w:r>
        <w:lastRenderedPageBreak/>
        <w:t>По конструкции дифференциала</w:t>
      </w:r>
    </w:p>
    <w:p w14:paraId="6F26F2EA" w14:textId="77777777" w:rsidR="0039520E" w:rsidRDefault="0039520E" w:rsidP="0039520E"/>
    <w:p w14:paraId="4C1AAF8F" w14:textId="77777777" w:rsidR="00A77458" w:rsidRDefault="0084349B" w:rsidP="0084349B">
      <w:r>
        <w:t>Привод мощности на колеса через дифференциал имеет свои тонкости. При наезде одного из ведущих колес на скользкую поверхность оно начнет быстро прокручиваться, оставляя второе колесо без тяги.</w:t>
      </w:r>
    </w:p>
    <w:p w14:paraId="700811CA" w14:textId="68C997E8" w:rsidR="0084349B" w:rsidRDefault="00A77458" w:rsidP="0084349B">
      <w:r>
        <w:t xml:space="preserve">В условиях различного рода бездорожья, например в снежных краях или болотистых местностях, </w:t>
      </w:r>
      <w:r w:rsidR="00F06A87">
        <w:t>данное</w:t>
      </w:r>
      <w:r>
        <w:t xml:space="preserve"> явление значительно снижает проходимость транспортного средства. В подобных случаях требуется блокировка дифференциала, чтобы не позволять колесам вращаться с разными скоростями.</w:t>
      </w:r>
    </w:p>
    <w:p w14:paraId="2E114672" w14:textId="4C772B5C" w:rsidR="00A77458" w:rsidRDefault="00F06A87" w:rsidP="0084349B">
      <w:r>
        <w:t>По видам блокировки дифференциала различают главные передачи:</w:t>
      </w:r>
    </w:p>
    <w:p w14:paraId="5F73B8D8" w14:textId="77777777" w:rsidR="007069BE" w:rsidRDefault="007069BE" w:rsidP="0039520E"/>
    <w:p w14:paraId="4B1E4CF4" w14:textId="1C53C0CA" w:rsidR="0039520E" w:rsidRDefault="00D70215" w:rsidP="0039520E">
      <w:pPr>
        <w:pStyle w:val="3"/>
      </w:pPr>
      <w:r>
        <w:t>С о</w:t>
      </w:r>
      <w:r w:rsidR="0039520E">
        <w:t>ткрыты</w:t>
      </w:r>
      <w:r>
        <w:t>м</w:t>
      </w:r>
      <w:r w:rsidR="0039520E">
        <w:t xml:space="preserve"> дифференциал</w:t>
      </w:r>
      <w:r>
        <w:t>ом</w:t>
      </w:r>
    </w:p>
    <w:p w14:paraId="025F8958" w14:textId="77777777" w:rsidR="00F06A87" w:rsidRDefault="00F06A87" w:rsidP="00F06A87"/>
    <w:p w14:paraId="0463CDAA" w14:textId="5D1EBCF3" w:rsidR="00D70215" w:rsidRDefault="00D70215" w:rsidP="00F06A87">
      <w:r>
        <w:t>Дифференциал</w:t>
      </w:r>
      <w:r w:rsidR="00B57403">
        <w:t>ы</w:t>
      </w:r>
      <w:r>
        <w:t xml:space="preserve"> без блокировок и трения. Передается крутящий момент с возможностью прокручивания ведущих колес.</w:t>
      </w:r>
      <w:r w:rsidR="00B57403">
        <w:t xml:space="preserve"> К ним относятся все приведенные виды дифференциалов, кроме червячных.</w:t>
      </w:r>
    </w:p>
    <w:p w14:paraId="17FC2071" w14:textId="77777777" w:rsidR="00D70215" w:rsidRDefault="00D70215" w:rsidP="00B57403">
      <w:pPr>
        <w:ind w:firstLine="0"/>
      </w:pPr>
    </w:p>
    <w:p w14:paraId="626EED5B" w14:textId="1CC7CFFA" w:rsidR="00B57403" w:rsidRDefault="00B57403" w:rsidP="00B57403">
      <w:pPr>
        <w:ind w:firstLine="0"/>
        <w:jc w:val="center"/>
      </w:pPr>
      <w:r>
        <w:rPr>
          <w:noProof/>
        </w:rPr>
        <w:drawing>
          <wp:inline distT="0" distB="0" distL="0" distR="0" wp14:anchorId="463F645A" wp14:editId="40A45268">
            <wp:extent cx="2647950" cy="2647950"/>
            <wp:effectExtent l="0" t="0" r="0" b="0"/>
            <wp:docPr id="611437626"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17" cstate="print">
                      <a:extLst>
                        <a:ext uri="{BEBA8EAE-BF5A-486C-A8C5-ECC9F3942E4B}">
                          <a14:imgProps xmlns:a14="http://schemas.microsoft.com/office/drawing/2010/main">
                            <a14:imgLayer r:embed="rId18">
                              <a14:imgEffect>
                                <a14:backgroundRemoval t="4688" b="90000" l="5417" r="93750">
                                  <a14:foregroundMark x1="9688" y1="70521" x2="5417" y2="55521"/>
                                  <a14:foregroundMark x1="8958" y1="73021" x2="13958" y2="52188"/>
                                  <a14:foregroundMark x1="66250" y1="19271" x2="64063" y2="7813"/>
                                  <a14:foregroundMark x1="45625" y1="47813" x2="49479" y2="62917"/>
                                  <a14:foregroundMark x1="52812" y1="66771" x2="47604" y2="51667"/>
                                  <a14:foregroundMark x1="51875" y1="46563" x2="55104" y2="56458"/>
                                  <a14:foregroundMark x1="51875" y1="45417" x2="56146" y2="65833"/>
                                  <a14:foregroundMark x1="56146" y1="65833" x2="57708" y2="63646"/>
                                  <a14:foregroundMark x1="48958" y1="68750" x2="41250" y2="49167"/>
                                  <a14:foregroundMark x1="41250" y1="49167" x2="44063" y2="63958"/>
                                  <a14:foregroundMark x1="44063" y1="63958" x2="39896" y2="45625"/>
                                  <a14:foregroundMark x1="39896" y1="45625" x2="51667" y2="46771"/>
                                  <a14:foregroundMark x1="49479" y1="42188" x2="52604" y2="46250"/>
                                  <a14:foregroundMark x1="51458" y1="42188" x2="53958" y2="43646"/>
                                  <a14:foregroundMark x1="42292" y1="62292" x2="47188" y2="68125"/>
                                  <a14:foregroundMark x1="45833" y1="58438" x2="45208" y2="69271"/>
                                  <a14:foregroundMark x1="85625" y1="42500" x2="90521" y2="46042"/>
                                  <a14:foregroundMark x1="91458" y1="46250" x2="93750" y2="52083"/>
                                  <a14:foregroundMark x1="64063" y1="6458" x2="63854" y2="468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p w14:paraId="65E24C39" w14:textId="2DD81095" w:rsidR="00B57403" w:rsidRDefault="00B57403" w:rsidP="00B57403">
      <w:pPr>
        <w:pStyle w:val="a0"/>
      </w:pPr>
      <w:r>
        <w:t>Конструкция открытого дифференциала</w:t>
      </w:r>
    </w:p>
    <w:p w14:paraId="2255622E" w14:textId="77777777" w:rsidR="00B57403" w:rsidRPr="00F06A87" w:rsidRDefault="00B57403" w:rsidP="00B57403">
      <w:pPr>
        <w:pStyle w:val="a0"/>
        <w:numPr>
          <w:ilvl w:val="0"/>
          <w:numId w:val="0"/>
        </w:numPr>
        <w:ind w:left="1440"/>
        <w:jc w:val="both"/>
      </w:pPr>
    </w:p>
    <w:p w14:paraId="5E193556" w14:textId="4672C84C" w:rsidR="0039520E" w:rsidRDefault="00D70215" w:rsidP="0039520E">
      <w:pPr>
        <w:pStyle w:val="3"/>
      </w:pPr>
      <w:r>
        <w:lastRenderedPageBreak/>
        <w:t>С б</w:t>
      </w:r>
      <w:r w:rsidR="0039520E">
        <w:t>локируемы</w:t>
      </w:r>
      <w:r>
        <w:t>м</w:t>
      </w:r>
      <w:r w:rsidR="0039520E">
        <w:t xml:space="preserve"> дифференциал</w:t>
      </w:r>
      <w:r>
        <w:t>ом</w:t>
      </w:r>
    </w:p>
    <w:p w14:paraId="1097D249" w14:textId="77777777" w:rsidR="00544671" w:rsidRDefault="00544671" w:rsidP="00B64C6E">
      <w:pPr>
        <w:ind w:firstLine="0"/>
      </w:pPr>
    </w:p>
    <w:p w14:paraId="49C578A3" w14:textId="423E031E" w:rsidR="00512A8B" w:rsidRDefault="00512A8B" w:rsidP="00512A8B">
      <w:pPr>
        <w:ind w:firstLine="708"/>
      </w:pPr>
      <w:r>
        <w:t>В условиях бездорожья возникает необходимость блокировки дифференциала для повышения проходимости транспортного средства. Существуют самые разные блокир</w:t>
      </w:r>
      <w:r w:rsidR="00A00ACB">
        <w:t>ующиеся дифференциалы</w:t>
      </w:r>
      <w:r>
        <w:t>:</w:t>
      </w:r>
    </w:p>
    <w:p w14:paraId="69344E21" w14:textId="051FB40C" w:rsidR="00667959" w:rsidRDefault="00667959" w:rsidP="00A00ACB">
      <w:pPr>
        <w:pStyle w:val="a3"/>
      </w:pPr>
      <w:r>
        <w:t>п</w:t>
      </w:r>
      <w:r>
        <w:t>овышенного трения</w:t>
      </w:r>
      <w:r>
        <w:t>;</w:t>
      </w:r>
    </w:p>
    <w:p w14:paraId="1BEA92CB" w14:textId="16E25D3D" w:rsidR="00667959" w:rsidRDefault="00667959" w:rsidP="00A00ACB">
      <w:pPr>
        <w:pStyle w:val="a3"/>
      </w:pPr>
      <w:r>
        <w:t>с</w:t>
      </w:r>
      <w:r>
        <w:t>амоблокирующийся</w:t>
      </w:r>
      <w:r>
        <w:t>;</w:t>
      </w:r>
    </w:p>
    <w:p w14:paraId="4F1C2589" w14:textId="32F06EC1" w:rsidR="00667959" w:rsidRDefault="00667959" w:rsidP="00A00ACB">
      <w:pPr>
        <w:pStyle w:val="a3"/>
      </w:pPr>
      <w:r>
        <w:t>вязкостная муфта;</w:t>
      </w:r>
    </w:p>
    <w:p w14:paraId="3BB2B2AE" w14:textId="4724556F" w:rsidR="00667959" w:rsidRDefault="00667959" w:rsidP="00A00ACB">
      <w:pPr>
        <w:pStyle w:val="a3"/>
      </w:pPr>
      <w:r>
        <w:t>принудительно подключаемый;</w:t>
      </w:r>
    </w:p>
    <w:p w14:paraId="532C1ED5" w14:textId="57EB0D45" w:rsidR="00667959" w:rsidRDefault="00667959" w:rsidP="00B300D5">
      <w:pPr>
        <w:pStyle w:val="a3"/>
      </w:pPr>
      <w:r>
        <w:t>прямая передача.</w:t>
      </w:r>
    </w:p>
    <w:p w14:paraId="369BC963" w14:textId="0056405A" w:rsidR="00667959" w:rsidRDefault="00667959" w:rsidP="00667959">
      <w:pPr>
        <w:pStyle w:val="a3"/>
        <w:numPr>
          <w:ilvl w:val="0"/>
          <w:numId w:val="0"/>
        </w:numPr>
        <w:ind w:left="709"/>
      </w:pPr>
      <w:r>
        <w:t>Описание работы упомянутых конструкций:</w:t>
      </w:r>
    </w:p>
    <w:p w14:paraId="53B07CBC" w14:textId="4A4C3905" w:rsidR="00512A8B" w:rsidRPr="00525876" w:rsidRDefault="00A00ACB" w:rsidP="00525876">
      <w:pPr>
        <w:rPr>
          <w:b/>
          <w:bCs/>
        </w:rPr>
      </w:pPr>
      <w:r w:rsidRPr="00525876">
        <w:rPr>
          <w:b/>
          <w:bCs/>
        </w:rPr>
        <w:t>Повышенного трения</w:t>
      </w:r>
    </w:p>
    <w:p w14:paraId="49505869" w14:textId="77777777" w:rsidR="00BE08E9" w:rsidRDefault="001C524B" w:rsidP="001C524B">
      <w:pPr>
        <w:pStyle w:val="a3"/>
        <w:numPr>
          <w:ilvl w:val="0"/>
          <w:numId w:val="0"/>
        </w:numPr>
        <w:ind w:firstLine="709"/>
      </w:pPr>
      <w:r w:rsidRPr="001C524B">
        <w:t>В конструкции используются пакеты фрикционных дисков, сжатых пружинами или гидравликой. При возникновении разницы скоростей между полуосями увеличивается сила трения, частично блокируя дифференциал.</w:t>
      </w:r>
    </w:p>
    <w:p w14:paraId="44535466" w14:textId="0FA1B2AD" w:rsidR="001C524B" w:rsidRDefault="001C524B" w:rsidP="001C524B">
      <w:pPr>
        <w:pStyle w:val="a3"/>
        <w:numPr>
          <w:ilvl w:val="0"/>
          <w:numId w:val="0"/>
        </w:numPr>
        <w:ind w:firstLine="709"/>
      </w:pPr>
      <w:r w:rsidRPr="001C524B">
        <w:t>Это позволяет передавать крутящий момент на колесо с лучшим сцеплением, уменьшая пробуксовку. Степень блокировки зависит от преднатяга и конструкции пакета</w:t>
      </w:r>
      <w:r>
        <w:t>.</w:t>
      </w:r>
    </w:p>
    <w:p w14:paraId="0A8781AF" w14:textId="6272BADF" w:rsidR="00A00ACB" w:rsidRPr="00525876" w:rsidRDefault="00A00ACB" w:rsidP="00525876">
      <w:pPr>
        <w:rPr>
          <w:b/>
          <w:bCs/>
        </w:rPr>
      </w:pPr>
      <w:r w:rsidRPr="00525876">
        <w:rPr>
          <w:b/>
          <w:bCs/>
        </w:rPr>
        <w:t>Самоблокирующийся червячного типа (торсен)</w:t>
      </w:r>
    </w:p>
    <w:p w14:paraId="06B3EED6" w14:textId="45F8FAD3" w:rsidR="00BE08E9" w:rsidRDefault="00BE08E9" w:rsidP="001C524B">
      <w:pPr>
        <w:pStyle w:val="a3"/>
        <w:numPr>
          <w:ilvl w:val="0"/>
          <w:numId w:val="0"/>
        </w:numPr>
        <w:ind w:firstLine="708"/>
      </w:pPr>
      <w:r w:rsidRPr="00BE08E9">
        <w:t xml:space="preserve">Дифференциал типа </w:t>
      </w:r>
      <w:r>
        <w:t>Торсен</w:t>
      </w:r>
      <w:r w:rsidRPr="00BE08E9">
        <w:t xml:space="preserve"> использует систему червячных и косозубых шестерён. Благодаря особенностям зацепления, момент может передаваться преимущественно на колесо с большим сопротивлением.</w:t>
      </w:r>
    </w:p>
    <w:p w14:paraId="66CCF680" w14:textId="3DBC844A" w:rsidR="001C524B" w:rsidRDefault="00BE08E9" w:rsidP="001C524B">
      <w:pPr>
        <w:pStyle w:val="a3"/>
        <w:numPr>
          <w:ilvl w:val="0"/>
          <w:numId w:val="0"/>
        </w:numPr>
        <w:ind w:firstLine="708"/>
      </w:pPr>
      <w:r w:rsidRPr="00BE08E9">
        <w:t>Он не имеет фрикционных пакетов и работает за счёт внутреннего трения в зацеплении. Характеризуется коэффициентом перераспределения момента. Не работает эффективно при полном отсутствии сцепления на одном колесе</w:t>
      </w:r>
      <w:r w:rsidR="001C524B">
        <w:t>.</w:t>
      </w:r>
    </w:p>
    <w:p w14:paraId="3D92BFE1" w14:textId="6D55F812" w:rsidR="00BE08E9" w:rsidRPr="00525876" w:rsidRDefault="00BE08E9" w:rsidP="00525876">
      <w:pPr>
        <w:rPr>
          <w:b/>
          <w:bCs/>
        </w:rPr>
      </w:pPr>
      <w:r w:rsidRPr="00525876">
        <w:rPr>
          <w:b/>
          <w:bCs/>
        </w:rPr>
        <w:t>Вязкостная муфта</w:t>
      </w:r>
    </w:p>
    <w:p w14:paraId="1AB305DD" w14:textId="70CBE334" w:rsidR="00BE08E9" w:rsidRDefault="00BE08E9" w:rsidP="00BE08E9">
      <w:pPr>
        <w:pStyle w:val="a3"/>
        <w:numPr>
          <w:ilvl w:val="0"/>
          <w:numId w:val="0"/>
        </w:numPr>
        <w:ind w:firstLine="708"/>
      </w:pPr>
      <w:r w:rsidRPr="00BE08E9">
        <w:t xml:space="preserve">Содержит пакет дисков, погружённых в силиконовую жидкость. При разнице скоростей жидкость густеет (за счёт вязкого сдвига), создавая </w:t>
      </w:r>
      <w:r w:rsidRPr="00BE08E9">
        <w:lastRenderedPageBreak/>
        <w:t>сопротивление и частично блокируя дифференциал.</w:t>
      </w:r>
      <w:r w:rsidRPr="00BE08E9">
        <w:br/>
        <w:t>Работает плавно, но имеет задержку срабатывания и склонен к перегреву.</w:t>
      </w:r>
    </w:p>
    <w:p w14:paraId="20012948" w14:textId="792FE5E0" w:rsidR="00A00ACB" w:rsidRPr="00525876" w:rsidRDefault="00A00ACB" w:rsidP="00525876">
      <w:pPr>
        <w:rPr>
          <w:b/>
          <w:bCs/>
        </w:rPr>
      </w:pPr>
      <w:r w:rsidRPr="00525876">
        <w:rPr>
          <w:b/>
          <w:bCs/>
        </w:rPr>
        <w:t>Принудительно подключаемый</w:t>
      </w:r>
    </w:p>
    <w:p w14:paraId="798EABFB" w14:textId="715087F9" w:rsidR="00BE08E9" w:rsidRDefault="00BE08E9" w:rsidP="001C524B">
      <w:pPr>
        <w:pStyle w:val="a3"/>
        <w:numPr>
          <w:ilvl w:val="0"/>
          <w:numId w:val="0"/>
        </w:numPr>
        <w:ind w:firstLine="708"/>
      </w:pPr>
      <w:r w:rsidRPr="00BE08E9">
        <w:t>Механизм жёсткой блокировки, при котором полуоси соединяются напрямую. Привод может быть пневматический, электрический или механический.</w:t>
      </w:r>
    </w:p>
    <w:p w14:paraId="1AF0366C" w14:textId="14A42E3E" w:rsidR="001C524B" w:rsidRDefault="00BE08E9" w:rsidP="001C524B">
      <w:pPr>
        <w:pStyle w:val="a3"/>
        <w:numPr>
          <w:ilvl w:val="0"/>
          <w:numId w:val="0"/>
        </w:numPr>
        <w:ind w:firstLine="708"/>
      </w:pPr>
      <w:r w:rsidRPr="00BE08E9">
        <w:t>Включается по команде водителя и обеспечивает 100% блокировку, что особенно важно на бездорожье. В обычных условиях должен быть отключён из-за ухудшения управляемости.</w:t>
      </w:r>
    </w:p>
    <w:p w14:paraId="7C056CB2" w14:textId="3D9276ED" w:rsidR="00A00ACB" w:rsidRPr="00525876" w:rsidRDefault="00A00ACB" w:rsidP="00525876">
      <w:pPr>
        <w:rPr>
          <w:b/>
          <w:bCs/>
        </w:rPr>
      </w:pPr>
      <w:r w:rsidRPr="00525876">
        <w:rPr>
          <w:b/>
          <w:bCs/>
        </w:rPr>
        <w:t>Прямая передача</w:t>
      </w:r>
    </w:p>
    <w:p w14:paraId="23AF7E0A" w14:textId="77777777" w:rsidR="00BE08E9" w:rsidRDefault="00BE08E9" w:rsidP="00BE08E9">
      <w:pPr>
        <w:pStyle w:val="a3"/>
        <w:numPr>
          <w:ilvl w:val="0"/>
          <w:numId w:val="0"/>
        </w:numPr>
        <w:ind w:firstLine="708"/>
      </w:pPr>
      <w:r w:rsidRPr="00BE08E9">
        <w:t>Дифференциал отсутствует, полуоси жёстко связаны. Оба колеса всегда вращаются с одинаковой скоростью.</w:t>
      </w:r>
    </w:p>
    <w:p w14:paraId="761DB717" w14:textId="1FFC0DF0" w:rsidR="001C524B" w:rsidRDefault="00BE08E9" w:rsidP="00BE08E9">
      <w:pPr>
        <w:pStyle w:val="a3"/>
        <w:numPr>
          <w:ilvl w:val="0"/>
          <w:numId w:val="0"/>
        </w:numPr>
        <w:ind w:firstLine="708"/>
      </w:pPr>
      <w:r w:rsidRPr="00BE08E9">
        <w:t>Применяется в спецтехнике и картингах, но непригоден для дорог с поворотами из-за сильных нагрузок и ухудшения управляемости.</w:t>
      </w:r>
    </w:p>
    <w:p w14:paraId="3ECEF19B" w14:textId="77777777" w:rsidR="00544671" w:rsidRPr="0039520E" w:rsidRDefault="00544671" w:rsidP="00544671"/>
    <w:p w14:paraId="4E0158FD" w14:textId="0C7EC404" w:rsidR="0039520E" w:rsidRDefault="00512A8B" w:rsidP="0039520E">
      <w:pPr>
        <w:pStyle w:val="2"/>
      </w:pPr>
      <w:r>
        <w:t>Сравнение конструкций дифференциалов между собой</w:t>
      </w:r>
    </w:p>
    <w:p w14:paraId="31ABD02B" w14:textId="77777777" w:rsidR="0039520E" w:rsidRDefault="0039520E" w:rsidP="0039520E"/>
    <w:p w14:paraId="4C0BFF75" w14:textId="77777777" w:rsidR="00B300D5" w:rsidRPr="00B300D5" w:rsidRDefault="00B300D5" w:rsidP="00B300D5">
      <w:r w:rsidRPr="00B300D5">
        <w:t>Тип дифференциала выбирается в зависимости от назначения автомобиля и условий эксплуатации.</w:t>
      </w:r>
    </w:p>
    <w:p w14:paraId="03541083" w14:textId="77777777" w:rsidR="00B300D5" w:rsidRPr="00B300D5" w:rsidRDefault="00B300D5" w:rsidP="00B300D5">
      <w:r w:rsidRPr="00B300D5">
        <w:t>Открытый дифференциал применяется в большинстве легковых автомобилей, особенно переднеприводных. Он прост, надёжен, компактен и обеспечивает хорошую управляемость на дорогах с твёрдым покрытием, но склонен к пробуксовке при потере сцепления.</w:t>
      </w:r>
    </w:p>
    <w:p w14:paraId="4B0A1F5F" w14:textId="77777777" w:rsidR="00B300D5" w:rsidRPr="00B300D5" w:rsidRDefault="00B300D5" w:rsidP="00B300D5">
      <w:r w:rsidRPr="00B300D5">
        <w:t>Дифференциалы повышенного трения и самоблокирующиеся используются в заднеприводных и спортивных автомобилях, где важны улучшенные тяговые характеристики и устойчивость при разгоне.</w:t>
      </w:r>
    </w:p>
    <w:p w14:paraId="5E6258AD" w14:textId="77777777" w:rsidR="00B300D5" w:rsidRPr="00B300D5" w:rsidRDefault="00B300D5" w:rsidP="00B300D5">
      <w:r w:rsidRPr="00B300D5">
        <w:t>Червячные (торсен) и вязкостные муфты применяются преимущественно в полноприводных автомобилях и кроссоверах для автоматического перераспределения крутящего момента.</w:t>
      </w:r>
    </w:p>
    <w:p w14:paraId="7DF0DB88" w14:textId="77777777" w:rsidR="00B300D5" w:rsidRPr="00B300D5" w:rsidRDefault="00B300D5" w:rsidP="00B300D5">
      <w:r w:rsidRPr="00B300D5">
        <w:lastRenderedPageBreak/>
        <w:t>Принудительно блокируемые дифференциалы используются во внедорожниках и спецтехнике, где требуется максимальная проходимость.</w:t>
      </w:r>
    </w:p>
    <w:p w14:paraId="1C22E5D2" w14:textId="77777777" w:rsidR="00B300D5" w:rsidRDefault="00B300D5" w:rsidP="00B300D5">
      <w:r w:rsidRPr="00B300D5">
        <w:t>Для легкового переднеприводного автомобиля, эксплуатируемого в городских условиях, наиболее целесообразно применение открытого дифференциала с цилиндрической зубчатой передачей, так как он обеспечивает простоту конструкции, низкую стоимость, компактность и достаточные эксплуатационные характеристики.</w:t>
      </w:r>
    </w:p>
    <w:p w14:paraId="3861C4AA" w14:textId="77777777" w:rsidR="006D62B4" w:rsidRPr="00B300D5" w:rsidRDefault="006D62B4" w:rsidP="00B300D5"/>
    <w:p w14:paraId="43A4B653" w14:textId="1362A904" w:rsidR="00B300D5" w:rsidRDefault="00B300D5">
      <w:pPr>
        <w:spacing w:after="160" w:line="259" w:lineRule="auto"/>
        <w:ind w:firstLine="0"/>
        <w:jc w:val="left"/>
        <w:rPr>
          <w:rFonts w:eastAsiaTheme="majorEastAsia" w:cstheme="majorBidi"/>
          <w:b/>
          <w:szCs w:val="32"/>
        </w:rPr>
      </w:pPr>
      <w:r>
        <w:br w:type="page"/>
      </w:r>
    </w:p>
    <w:p w14:paraId="4AFAA830" w14:textId="68951D18" w:rsidR="00B300D5" w:rsidRDefault="002049BE" w:rsidP="00B300D5">
      <w:pPr>
        <w:pStyle w:val="1"/>
      </w:pPr>
      <w:r>
        <w:lastRenderedPageBreak/>
        <w:t xml:space="preserve">Подбор параметров </w:t>
      </w:r>
      <w:r w:rsidR="006D62B4">
        <w:t>главной передачи</w:t>
      </w:r>
    </w:p>
    <w:p w14:paraId="0CBA6FDB" w14:textId="77777777" w:rsidR="002049BE" w:rsidRDefault="002049BE" w:rsidP="002049BE"/>
    <w:p w14:paraId="2EC291ED" w14:textId="5C93A46D" w:rsidR="00861763" w:rsidRDefault="00186E46" w:rsidP="00861763">
      <w:r>
        <w:t>По той причине</w:t>
      </w:r>
      <w:r w:rsidRPr="00186E46">
        <w:t>,</w:t>
      </w:r>
      <w:r>
        <w:t xml:space="preserve"> что главная передача проектируется под существующую трансмиссию </w:t>
      </w:r>
      <w:proofErr w:type="spellStart"/>
      <w:r>
        <w:rPr>
          <w:lang w:val="en-US"/>
        </w:rPr>
        <w:t>Jatco</w:t>
      </w:r>
      <w:proofErr w:type="spellEnd"/>
      <w:r w:rsidRPr="00186E46">
        <w:t xml:space="preserve"> </w:t>
      </w:r>
      <w:r>
        <w:rPr>
          <w:lang w:val="en-US"/>
        </w:rPr>
        <w:t>JF</w:t>
      </w:r>
      <w:r w:rsidRPr="00186E46">
        <w:t>009</w:t>
      </w:r>
      <w:r>
        <w:rPr>
          <w:lang w:val="en-US"/>
        </w:rPr>
        <w:t>e</w:t>
      </w:r>
      <w:r w:rsidRPr="00861763">
        <w:t xml:space="preserve">, </w:t>
      </w:r>
      <w:r w:rsidR="00D177BB">
        <w:t>характеристики</w:t>
      </w:r>
      <w:r w:rsidR="00861763">
        <w:t xml:space="preserve"> главной передачи при проектировании будут приняты теми же, что и на упомянутой трансмиссии</w:t>
      </w:r>
      <w:r w:rsidR="00861763" w:rsidRPr="00861763">
        <w:t>.</w:t>
      </w:r>
    </w:p>
    <w:p w14:paraId="6AC5A26D" w14:textId="1F3D962F" w:rsidR="00861763" w:rsidRDefault="002B0F38" w:rsidP="00861763">
      <w:pPr>
        <w:ind w:firstLine="0"/>
        <w:jc w:val="center"/>
      </w:pPr>
      <w:r w:rsidRPr="002B0F38">
        <w:drawing>
          <wp:inline distT="0" distB="0" distL="0" distR="0" wp14:anchorId="18B7525B" wp14:editId="0FBE99E7">
            <wp:extent cx="6041159" cy="3419061"/>
            <wp:effectExtent l="0" t="0" r="0" b="0"/>
            <wp:docPr id="1785940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0795" name=""/>
                    <pic:cNvPicPr/>
                  </pic:nvPicPr>
                  <pic:blipFill>
                    <a:blip r:embed="rId19"/>
                    <a:stretch>
                      <a:fillRect/>
                    </a:stretch>
                  </pic:blipFill>
                  <pic:spPr>
                    <a:xfrm>
                      <a:off x="0" y="0"/>
                      <a:ext cx="6041906" cy="3419484"/>
                    </a:xfrm>
                    <a:prstGeom prst="rect">
                      <a:avLst/>
                    </a:prstGeom>
                  </pic:spPr>
                </pic:pic>
              </a:graphicData>
            </a:graphic>
          </wp:inline>
        </w:drawing>
      </w:r>
    </w:p>
    <w:p w14:paraId="5A071E13" w14:textId="7A6C1FBC" w:rsidR="00861763" w:rsidRDefault="00861763" w:rsidP="00861763">
      <w:pPr>
        <w:pStyle w:val="a0"/>
      </w:pPr>
      <w:r>
        <w:t xml:space="preserve">Схема трансмиссии </w:t>
      </w:r>
      <w:proofErr w:type="spellStart"/>
      <w:r>
        <w:rPr>
          <w:lang w:val="en-US"/>
        </w:rPr>
        <w:t>Jatco</w:t>
      </w:r>
      <w:proofErr w:type="spellEnd"/>
      <w:r w:rsidRPr="00E05C46">
        <w:t xml:space="preserve"> </w:t>
      </w:r>
      <w:r>
        <w:rPr>
          <w:lang w:val="en-US"/>
        </w:rPr>
        <w:t>JF</w:t>
      </w:r>
      <w:r w:rsidRPr="00E05C46">
        <w:t>009</w:t>
      </w:r>
      <w:r>
        <w:rPr>
          <w:lang w:val="en-US"/>
        </w:rPr>
        <w:t>e</w:t>
      </w:r>
      <w:r w:rsidR="00E05C46">
        <w:t xml:space="preserve"> из мануала </w:t>
      </w:r>
      <w:r w:rsidR="00E05C46" w:rsidRPr="00E05C46">
        <w:t>[1]</w:t>
      </w:r>
    </w:p>
    <w:p w14:paraId="07C4818C" w14:textId="77777777" w:rsidR="00861763" w:rsidRDefault="00861763" w:rsidP="00861763">
      <w:pPr>
        <w:pStyle w:val="a0"/>
        <w:numPr>
          <w:ilvl w:val="0"/>
          <w:numId w:val="0"/>
        </w:numPr>
        <w:ind w:left="1440"/>
        <w:jc w:val="both"/>
      </w:pPr>
    </w:p>
    <w:p w14:paraId="6142F8D4" w14:textId="5AB62B15" w:rsidR="00861763" w:rsidRDefault="00861763" w:rsidP="00861763">
      <w:r>
        <w:t>На схеме представлена бесступенчатая коробка передач переднеприводного автомобиля, которая совмещает в себе вариатор и главную передачу в одном корпусе.</w:t>
      </w:r>
    </w:p>
    <w:p w14:paraId="1EB6EEED" w14:textId="5EA76B3B" w:rsidR="00861763" w:rsidRDefault="00E05C46" w:rsidP="00861763">
      <w:pPr>
        <w:rPr>
          <w:lang w:val="en-US"/>
        </w:rPr>
      </w:pPr>
      <w:r>
        <w:t>Из схемы</w:t>
      </w:r>
      <w:r w:rsidR="00861763">
        <w:t xml:space="preserve"> видно, что главная передача представляет собой двухступенчатый редуктор с промежуточным валом на входе и открытым дифференциалом на выходе. Все зубчатые зацепления цилиндрические, косозубые.</w:t>
      </w:r>
    </w:p>
    <w:p w14:paraId="08710219" w14:textId="34D910E8" w:rsidR="00B84824" w:rsidRDefault="00803ED9" w:rsidP="00861763">
      <w:r>
        <w:t>Передаточное число первого зацепления – 1.5, ширина 23 мм</w:t>
      </w:r>
      <w:r w:rsidR="0053244C">
        <w:t xml:space="preserve">, межосевое расстояние </w:t>
      </w:r>
      <w:r w:rsidR="00B85F09">
        <w:t>91 мм.</w:t>
      </w:r>
      <w:r>
        <w:t xml:space="preserve"> Передаточное число второго зацепления </w:t>
      </w:r>
      <w:r w:rsidR="0053244C">
        <w:t xml:space="preserve">– </w:t>
      </w:r>
      <w:r>
        <w:t xml:space="preserve">3.6, ширина </w:t>
      </w:r>
      <w:r w:rsidR="0053244C">
        <w:t>35</w:t>
      </w:r>
      <w:r>
        <w:t xml:space="preserve"> мм</w:t>
      </w:r>
      <w:r w:rsidR="00B85F09">
        <w:t xml:space="preserve">, </w:t>
      </w:r>
      <w:r w:rsidR="00B85F09">
        <w:t xml:space="preserve">межосевое расстояние </w:t>
      </w:r>
      <w:r w:rsidR="00B85F09">
        <w:t>129</w:t>
      </w:r>
      <w:r w:rsidR="00B85F09">
        <w:t xml:space="preserve"> мм.</w:t>
      </w:r>
    </w:p>
    <w:p w14:paraId="58AB2F16" w14:textId="77777777" w:rsidR="00D177BB" w:rsidRDefault="00D177BB" w:rsidP="00861763"/>
    <w:p w14:paraId="69A29285" w14:textId="6FB1D14C" w:rsidR="00D177BB" w:rsidRDefault="00A41859" w:rsidP="00861763">
      <w:r>
        <w:lastRenderedPageBreak/>
        <w:t xml:space="preserve">Данные значения являются неточными. Необходимо подобрать точные параметры зубчатых зацеплений. Расчет будет проводиться в программе </w:t>
      </w:r>
      <w:r w:rsidR="0035693E">
        <w:rPr>
          <w:lang w:val="en-US"/>
        </w:rPr>
        <w:t>Kissoft.</w:t>
      </w:r>
    </w:p>
    <w:p w14:paraId="08761E98" w14:textId="77777777" w:rsidR="0035693E" w:rsidRDefault="0035693E" w:rsidP="00861763"/>
    <w:p w14:paraId="787A2245" w14:textId="263E5E9D" w:rsidR="0035693E" w:rsidRDefault="00705B2C" w:rsidP="0035693E">
      <w:pPr>
        <w:pStyle w:val="2"/>
      </w:pPr>
      <w:r>
        <w:t>Расчет первого зубчатого зацепления</w:t>
      </w:r>
    </w:p>
    <w:p w14:paraId="0C6E7153" w14:textId="77777777" w:rsidR="00705B2C" w:rsidRDefault="00705B2C" w:rsidP="00705B2C"/>
    <w:p w14:paraId="4BC72933" w14:textId="72F864F8" w:rsidR="00705B2C" w:rsidRDefault="00705B2C" w:rsidP="00705B2C">
      <w:r>
        <w:t>Наличие передаточного числа, ширины зубчатого зацепления и межосевого зацепления позволяет сразу перейти к точному определению параметров передачи в рамках программы:</w:t>
      </w:r>
    </w:p>
    <w:p w14:paraId="2CE74F4B" w14:textId="77777777" w:rsidR="00705B2C" w:rsidRDefault="00705B2C" w:rsidP="00705B2C"/>
    <w:p w14:paraId="7AE0458E" w14:textId="140258B6" w:rsidR="00705B2C" w:rsidRPr="00705B2C" w:rsidRDefault="00705B2C" w:rsidP="00705B2C">
      <w:pPr>
        <w:ind w:firstLine="0"/>
        <w:jc w:val="center"/>
      </w:pPr>
      <w:r w:rsidRPr="00705B2C">
        <w:drawing>
          <wp:inline distT="0" distB="0" distL="0" distR="0" wp14:anchorId="3911F2B8" wp14:editId="7D3FAF39">
            <wp:extent cx="5810925" cy="2775005"/>
            <wp:effectExtent l="0" t="0" r="0" b="6350"/>
            <wp:docPr id="302058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769" name=""/>
                    <pic:cNvPicPr/>
                  </pic:nvPicPr>
                  <pic:blipFill>
                    <a:blip r:embed="rId20"/>
                    <a:stretch>
                      <a:fillRect/>
                    </a:stretch>
                  </pic:blipFill>
                  <pic:spPr>
                    <a:xfrm>
                      <a:off x="0" y="0"/>
                      <a:ext cx="5825581" cy="2782004"/>
                    </a:xfrm>
                    <a:prstGeom prst="rect">
                      <a:avLst/>
                    </a:prstGeom>
                  </pic:spPr>
                </pic:pic>
              </a:graphicData>
            </a:graphic>
          </wp:inline>
        </w:drawing>
      </w:r>
    </w:p>
    <w:p w14:paraId="61C78E40" w14:textId="1F360202" w:rsidR="00EB2445" w:rsidRDefault="00EB2445" w:rsidP="00705B2C">
      <w:pPr>
        <w:pStyle w:val="a0"/>
      </w:pPr>
      <w:r>
        <w:t>Заданные значения для точного расчета</w:t>
      </w:r>
    </w:p>
    <w:p w14:paraId="573152C2" w14:textId="77777777" w:rsidR="00EB2445" w:rsidRDefault="00EB2445" w:rsidP="00EB2445"/>
    <w:p w14:paraId="395A131C" w14:textId="77777777" w:rsidR="00C6540B" w:rsidRDefault="00C6540B" w:rsidP="00EB2445">
      <w:r>
        <w:t>Расчет требует некоторого нагружения. Были указаны номинальная мощность работы ДВС и обороты входящего колеса на этом промежутке трансмиссии:</w:t>
      </w:r>
    </w:p>
    <w:p w14:paraId="2E0E487C" w14:textId="77777777" w:rsidR="00C6540B" w:rsidRDefault="00C6540B" w:rsidP="00EB2445"/>
    <w:p w14:paraId="3E0233CB" w14:textId="77777777" w:rsidR="00C6540B" w:rsidRDefault="00C6540B" w:rsidP="00EB2445"/>
    <w:p w14:paraId="0DB0ECE7" w14:textId="77777777" w:rsidR="00C6540B" w:rsidRDefault="00C6540B" w:rsidP="00C6540B">
      <w:pPr>
        <w:ind w:firstLine="0"/>
        <w:jc w:val="center"/>
      </w:pPr>
      <w:r w:rsidRPr="00C6540B">
        <w:lastRenderedPageBreak/>
        <w:drawing>
          <wp:inline distT="0" distB="0" distL="0" distR="0" wp14:anchorId="11718086" wp14:editId="51BA8832">
            <wp:extent cx="5651430" cy="1144988"/>
            <wp:effectExtent l="0" t="0" r="6985" b="0"/>
            <wp:docPr id="977777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7468" name=""/>
                    <pic:cNvPicPr/>
                  </pic:nvPicPr>
                  <pic:blipFill rotWithShape="1">
                    <a:blip r:embed="rId21"/>
                    <a:srcRect b="24587"/>
                    <a:stretch>
                      <a:fillRect/>
                    </a:stretch>
                  </pic:blipFill>
                  <pic:spPr bwMode="auto">
                    <a:xfrm>
                      <a:off x="0" y="0"/>
                      <a:ext cx="5666673" cy="1148076"/>
                    </a:xfrm>
                    <a:prstGeom prst="rect">
                      <a:avLst/>
                    </a:prstGeom>
                    <a:ln>
                      <a:noFill/>
                    </a:ln>
                    <a:extLst>
                      <a:ext uri="{53640926-AAD7-44D8-BBD7-CCE9431645EC}">
                        <a14:shadowObscured xmlns:a14="http://schemas.microsoft.com/office/drawing/2010/main"/>
                      </a:ext>
                    </a:extLst>
                  </pic:spPr>
                </pic:pic>
              </a:graphicData>
            </a:graphic>
          </wp:inline>
        </w:drawing>
      </w:r>
    </w:p>
    <w:p w14:paraId="41103876" w14:textId="77777777" w:rsidR="00C6540B" w:rsidRDefault="00C6540B" w:rsidP="00C6540B">
      <w:pPr>
        <w:pStyle w:val="a0"/>
      </w:pPr>
      <w:r>
        <w:t>Характеристики нагружения зубчатого зацепления</w:t>
      </w:r>
    </w:p>
    <w:p w14:paraId="51C5F0FB" w14:textId="77777777" w:rsidR="00C6540B" w:rsidRDefault="00C6540B" w:rsidP="00C6540B">
      <w:pPr>
        <w:pStyle w:val="a0"/>
        <w:numPr>
          <w:ilvl w:val="0"/>
          <w:numId w:val="0"/>
        </w:numPr>
        <w:ind w:left="1440" w:hanging="360"/>
      </w:pPr>
    </w:p>
    <w:p w14:paraId="515617A7" w14:textId="5E633750" w:rsidR="0071288A" w:rsidRDefault="0071288A" w:rsidP="0071288A">
      <w:r>
        <w:t>В ходе расчёта были получены следующие решения:</w:t>
      </w:r>
    </w:p>
    <w:p w14:paraId="0AE43547" w14:textId="77777777" w:rsidR="0071288A" w:rsidRDefault="0071288A" w:rsidP="0071288A"/>
    <w:p w14:paraId="7EB30AC0" w14:textId="31C8061B" w:rsidR="0071288A" w:rsidRDefault="0071288A" w:rsidP="0071288A">
      <w:pPr>
        <w:ind w:firstLine="0"/>
        <w:jc w:val="center"/>
      </w:pPr>
      <w:r w:rsidRPr="0071288A">
        <w:drawing>
          <wp:inline distT="0" distB="0" distL="0" distR="0" wp14:anchorId="619F0A0E" wp14:editId="5DC199A9">
            <wp:extent cx="5939790" cy="2535555"/>
            <wp:effectExtent l="0" t="0" r="3810" b="0"/>
            <wp:docPr id="248844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44222" name=""/>
                    <pic:cNvPicPr/>
                  </pic:nvPicPr>
                  <pic:blipFill>
                    <a:blip r:embed="rId22"/>
                    <a:stretch>
                      <a:fillRect/>
                    </a:stretch>
                  </pic:blipFill>
                  <pic:spPr>
                    <a:xfrm>
                      <a:off x="0" y="0"/>
                      <a:ext cx="5939790" cy="2535555"/>
                    </a:xfrm>
                    <a:prstGeom prst="rect">
                      <a:avLst/>
                    </a:prstGeom>
                  </pic:spPr>
                </pic:pic>
              </a:graphicData>
            </a:graphic>
          </wp:inline>
        </w:drawing>
      </w:r>
    </w:p>
    <w:p w14:paraId="6ACFF860" w14:textId="0C3C7156" w:rsidR="0071288A" w:rsidRDefault="0071288A" w:rsidP="0071288A">
      <w:pPr>
        <w:pStyle w:val="a0"/>
      </w:pPr>
      <w:r>
        <w:t>Множество решений по заданным параметрам</w:t>
      </w:r>
    </w:p>
    <w:p w14:paraId="488887CD" w14:textId="77777777" w:rsidR="0071288A" w:rsidRDefault="0071288A" w:rsidP="0071288A"/>
    <w:p w14:paraId="4C0FB768" w14:textId="590E8E1A" w:rsidR="0071288A" w:rsidRDefault="0071288A" w:rsidP="0071288A">
      <w:r>
        <w:t>Из представленного массива было выбрано решение под номером 192, имеющее достаточный запас прочности боковой поверхности зуба и подходящее под исходные, указанные выше параметры зубчатого зацепления существующей трансмиссии.</w:t>
      </w:r>
    </w:p>
    <w:p w14:paraId="0E28D0E3" w14:textId="767BF224" w:rsidR="0071288A" w:rsidRDefault="0071288A" w:rsidP="0071288A">
      <w:r>
        <w:t>Перечень решений с выбранным приведен в приложении А.</w:t>
      </w:r>
    </w:p>
    <w:p w14:paraId="641CCBE4" w14:textId="77777777" w:rsidR="0071288A" w:rsidRDefault="0071288A" w:rsidP="0071288A"/>
    <w:p w14:paraId="74FB86BA" w14:textId="70C43A15" w:rsidR="0071288A" w:rsidRDefault="0071288A" w:rsidP="0071288A">
      <w:pPr>
        <w:pStyle w:val="2"/>
      </w:pPr>
      <w:r>
        <w:t xml:space="preserve">Расчет </w:t>
      </w:r>
      <w:r>
        <w:t>второго</w:t>
      </w:r>
      <w:r>
        <w:t xml:space="preserve"> зубчатого зацепления</w:t>
      </w:r>
    </w:p>
    <w:p w14:paraId="706C8A66" w14:textId="77777777" w:rsidR="0071288A" w:rsidRDefault="0071288A" w:rsidP="0071288A"/>
    <w:p w14:paraId="0F065C93" w14:textId="48C57EF3" w:rsidR="0071288A" w:rsidRDefault="0071288A" w:rsidP="0071288A">
      <w:r>
        <w:t>По тому же принципу были заданы входные параметры для расчета</w:t>
      </w:r>
      <w:r>
        <w:t>:</w:t>
      </w:r>
    </w:p>
    <w:p w14:paraId="021A2E13" w14:textId="77777777" w:rsidR="0071288A" w:rsidRDefault="0071288A" w:rsidP="0071288A"/>
    <w:p w14:paraId="41664AFF" w14:textId="725A38F9" w:rsidR="0071288A" w:rsidRPr="00705B2C" w:rsidRDefault="0071288A" w:rsidP="0071288A">
      <w:pPr>
        <w:ind w:firstLine="0"/>
        <w:jc w:val="center"/>
      </w:pPr>
      <w:r w:rsidRPr="0071288A">
        <w:lastRenderedPageBreak/>
        <w:drawing>
          <wp:inline distT="0" distB="0" distL="0" distR="0" wp14:anchorId="7D08440D" wp14:editId="1C227E76">
            <wp:extent cx="5939790" cy="2839720"/>
            <wp:effectExtent l="0" t="0" r="3810" b="0"/>
            <wp:docPr id="88150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316" name=""/>
                    <pic:cNvPicPr/>
                  </pic:nvPicPr>
                  <pic:blipFill>
                    <a:blip r:embed="rId23"/>
                    <a:stretch>
                      <a:fillRect/>
                    </a:stretch>
                  </pic:blipFill>
                  <pic:spPr>
                    <a:xfrm>
                      <a:off x="0" y="0"/>
                      <a:ext cx="5939790" cy="2839720"/>
                    </a:xfrm>
                    <a:prstGeom prst="rect">
                      <a:avLst/>
                    </a:prstGeom>
                  </pic:spPr>
                </pic:pic>
              </a:graphicData>
            </a:graphic>
          </wp:inline>
        </w:drawing>
      </w:r>
    </w:p>
    <w:p w14:paraId="0C57E60B" w14:textId="77777777" w:rsidR="0071288A" w:rsidRDefault="0071288A" w:rsidP="0071288A">
      <w:pPr>
        <w:pStyle w:val="a0"/>
      </w:pPr>
      <w:r>
        <w:t>Заданные значения для точного расчета</w:t>
      </w:r>
    </w:p>
    <w:p w14:paraId="2320F077" w14:textId="77777777" w:rsidR="0071288A" w:rsidRDefault="0071288A" w:rsidP="0071288A"/>
    <w:p w14:paraId="41B5CF1C" w14:textId="40F08BDF" w:rsidR="0071288A" w:rsidRDefault="0071288A" w:rsidP="0071288A">
      <w:r>
        <w:t>Также б</w:t>
      </w:r>
      <w:r>
        <w:t>ыли указаны номинальная мощность работы ДВС и обороты входящего колеса на этом промежутке трансмиссии:</w:t>
      </w:r>
    </w:p>
    <w:p w14:paraId="598117FF" w14:textId="77777777" w:rsidR="00236BF5" w:rsidRDefault="00236BF5" w:rsidP="0071288A">
      <w:pPr>
        <w:ind w:firstLine="0"/>
        <w:jc w:val="center"/>
      </w:pPr>
    </w:p>
    <w:p w14:paraId="2A57EBC4" w14:textId="1CD95AE7" w:rsidR="0071288A" w:rsidRDefault="00236BF5" w:rsidP="0071288A">
      <w:pPr>
        <w:ind w:firstLine="0"/>
        <w:jc w:val="center"/>
      </w:pPr>
      <w:r w:rsidRPr="00236BF5">
        <w:drawing>
          <wp:inline distT="0" distB="0" distL="0" distR="0" wp14:anchorId="4DDC1F86" wp14:editId="3504DAE2">
            <wp:extent cx="5976715" cy="1273506"/>
            <wp:effectExtent l="0" t="0" r="5080" b="3175"/>
            <wp:docPr id="351374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4333" name=""/>
                    <pic:cNvPicPr/>
                  </pic:nvPicPr>
                  <pic:blipFill rotWithShape="1">
                    <a:blip r:embed="rId24"/>
                    <a:srcRect t="9649"/>
                    <a:stretch>
                      <a:fillRect/>
                    </a:stretch>
                  </pic:blipFill>
                  <pic:spPr bwMode="auto">
                    <a:xfrm>
                      <a:off x="0" y="0"/>
                      <a:ext cx="5988235" cy="1275961"/>
                    </a:xfrm>
                    <a:prstGeom prst="rect">
                      <a:avLst/>
                    </a:prstGeom>
                    <a:ln>
                      <a:noFill/>
                    </a:ln>
                    <a:extLst>
                      <a:ext uri="{53640926-AAD7-44D8-BBD7-CCE9431645EC}">
                        <a14:shadowObscured xmlns:a14="http://schemas.microsoft.com/office/drawing/2010/main"/>
                      </a:ext>
                    </a:extLst>
                  </pic:spPr>
                </pic:pic>
              </a:graphicData>
            </a:graphic>
          </wp:inline>
        </w:drawing>
      </w:r>
    </w:p>
    <w:p w14:paraId="09FC78CD" w14:textId="77777777" w:rsidR="0071288A" w:rsidRDefault="0071288A" w:rsidP="0071288A">
      <w:pPr>
        <w:pStyle w:val="a0"/>
      </w:pPr>
      <w:r>
        <w:t>Характеристики нагружения зубчатого зацепления</w:t>
      </w:r>
    </w:p>
    <w:p w14:paraId="35B30599" w14:textId="77777777" w:rsidR="0071288A" w:rsidRDefault="0071288A" w:rsidP="0071288A">
      <w:pPr>
        <w:pStyle w:val="a0"/>
        <w:numPr>
          <w:ilvl w:val="0"/>
          <w:numId w:val="0"/>
        </w:numPr>
        <w:ind w:left="1440" w:hanging="360"/>
      </w:pPr>
    </w:p>
    <w:p w14:paraId="2FEA901B" w14:textId="77777777" w:rsidR="0071288A" w:rsidRDefault="0071288A" w:rsidP="0071288A">
      <w:r>
        <w:t>В ходе расчёта были получены следующие решения:</w:t>
      </w:r>
    </w:p>
    <w:p w14:paraId="54A72743" w14:textId="77777777" w:rsidR="0071288A" w:rsidRDefault="0071288A" w:rsidP="0071288A"/>
    <w:p w14:paraId="2B9A0BCF" w14:textId="467562E9" w:rsidR="0071288A" w:rsidRDefault="00236BF5" w:rsidP="0071288A">
      <w:pPr>
        <w:ind w:firstLine="0"/>
        <w:jc w:val="center"/>
      </w:pPr>
      <w:r w:rsidRPr="00236BF5">
        <w:lastRenderedPageBreak/>
        <w:drawing>
          <wp:inline distT="0" distB="0" distL="0" distR="0" wp14:anchorId="20605665" wp14:editId="451A43E8">
            <wp:extent cx="5939790" cy="2470150"/>
            <wp:effectExtent l="0" t="0" r="3810" b="6350"/>
            <wp:docPr id="918491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1222" name=""/>
                    <pic:cNvPicPr/>
                  </pic:nvPicPr>
                  <pic:blipFill>
                    <a:blip r:embed="rId25"/>
                    <a:stretch>
                      <a:fillRect/>
                    </a:stretch>
                  </pic:blipFill>
                  <pic:spPr>
                    <a:xfrm>
                      <a:off x="0" y="0"/>
                      <a:ext cx="5939790" cy="2470150"/>
                    </a:xfrm>
                    <a:prstGeom prst="rect">
                      <a:avLst/>
                    </a:prstGeom>
                  </pic:spPr>
                </pic:pic>
              </a:graphicData>
            </a:graphic>
          </wp:inline>
        </w:drawing>
      </w:r>
    </w:p>
    <w:p w14:paraId="4FC3CF34" w14:textId="77777777" w:rsidR="0071288A" w:rsidRDefault="0071288A" w:rsidP="0071288A">
      <w:pPr>
        <w:pStyle w:val="a0"/>
      </w:pPr>
      <w:r>
        <w:t>Множество решений по заданным параметрам</w:t>
      </w:r>
    </w:p>
    <w:p w14:paraId="25F0D0EA" w14:textId="77777777" w:rsidR="0071288A" w:rsidRDefault="0071288A" w:rsidP="0071288A"/>
    <w:p w14:paraId="228B5E60" w14:textId="3049DE3F" w:rsidR="0071288A" w:rsidRDefault="0071288A" w:rsidP="0071288A">
      <w:r>
        <w:t xml:space="preserve">Из представленного массива было выбрано решение под номером </w:t>
      </w:r>
      <w:r w:rsidR="00236BF5">
        <w:t>50</w:t>
      </w:r>
      <w:r>
        <w:t>, имеющее достаточный запас прочности боковой поверхности зуба и подходящее под исходные, указанные выше параметры зубчатого зацепления существующей трансмиссии.</w:t>
      </w:r>
    </w:p>
    <w:p w14:paraId="478C85F3" w14:textId="51D03308" w:rsidR="0071288A" w:rsidRDefault="0071288A" w:rsidP="0071288A">
      <w:r>
        <w:t xml:space="preserve">Перечень решений с выбранным приведен в приложении </w:t>
      </w:r>
      <w:r w:rsidR="00236BF5">
        <w:t>Б</w:t>
      </w:r>
      <w:r>
        <w:t>.</w:t>
      </w:r>
    </w:p>
    <w:p w14:paraId="7C742790" w14:textId="77777777" w:rsidR="009F6EE7" w:rsidRDefault="009F6EE7" w:rsidP="0071288A"/>
    <w:p w14:paraId="293BA190" w14:textId="3A24A741" w:rsidR="009F6EE7" w:rsidRDefault="009F6EE7" w:rsidP="009F6EE7">
      <w:pPr>
        <w:pStyle w:val="2"/>
      </w:pPr>
      <w:r>
        <w:t>Поверочный расчет подшипников</w:t>
      </w:r>
    </w:p>
    <w:p w14:paraId="6F13DA6F" w14:textId="77777777" w:rsidR="009F6EE7" w:rsidRDefault="009F6EE7" w:rsidP="009F6EE7"/>
    <w:p w14:paraId="716BF203" w14:textId="7E31D615" w:rsidR="00E763D6" w:rsidRDefault="00E763D6" w:rsidP="00E763D6">
      <w:r>
        <w:t xml:space="preserve">Из схемы на рисунке 9 были взяты следующие </w:t>
      </w:r>
      <w:r>
        <w:t>подшипники</w:t>
      </w:r>
      <w:r>
        <w:t>:</w:t>
      </w:r>
      <w:r>
        <w:t xml:space="preserve"> </w:t>
      </w:r>
      <w:r>
        <w:rPr>
          <w:lang w:val="en-US"/>
        </w:rPr>
        <w:t>SKF</w:t>
      </w:r>
      <w:r w:rsidRPr="009F6EE7">
        <w:t xml:space="preserve">6208 </w:t>
      </w:r>
      <w:r>
        <w:t xml:space="preserve">с двух сторон дифференциала и </w:t>
      </w:r>
      <w:r>
        <w:rPr>
          <w:lang w:val="en-US"/>
        </w:rPr>
        <w:t>SKF</w:t>
      </w:r>
      <w:r w:rsidRPr="009F6EE7">
        <w:t xml:space="preserve">30206, </w:t>
      </w:r>
      <w:r>
        <w:rPr>
          <w:lang w:val="en-US"/>
        </w:rPr>
        <w:t>SKF</w:t>
      </w:r>
      <w:r w:rsidRPr="009F6EE7">
        <w:t>32006</w:t>
      </w:r>
      <w:r>
        <w:t xml:space="preserve"> с двух сторон промежуточного вала редуктора. Их расчет также будет проводиться в программе </w:t>
      </w:r>
      <w:r>
        <w:rPr>
          <w:lang w:val="en-US"/>
        </w:rPr>
        <w:t>Kissoft</w:t>
      </w:r>
      <w:r w:rsidRPr="00E763D6">
        <w:t>.</w:t>
      </w:r>
    </w:p>
    <w:p w14:paraId="5F063B5E" w14:textId="5217870D" w:rsidR="00E763D6" w:rsidRDefault="00E763D6" w:rsidP="00E763D6">
      <w:r>
        <w:t xml:space="preserve">Для расчета подшипников требуется спектр нагружений. </w:t>
      </w:r>
      <w:r w:rsidR="00EB4071">
        <w:t xml:space="preserve">Воспользуемся экспериментально – статистическим способом построения нагрузочного режима для проектируемой трансмиссии </w:t>
      </w:r>
      <w:r w:rsidR="00EB4071" w:rsidRPr="00EB4071">
        <w:t>[</w:t>
      </w:r>
      <w:r w:rsidR="00584E07">
        <w:t>3</w:t>
      </w:r>
      <w:r w:rsidR="00EB4071" w:rsidRPr="00EB4071">
        <w:t>].</w:t>
      </w:r>
    </w:p>
    <w:p w14:paraId="3AD9D683" w14:textId="5B72C40A" w:rsidR="00584E07" w:rsidRDefault="00584E07" w:rsidP="00E763D6">
      <w:r>
        <w:t>Принимается, что изменение скорости движения транспортного средства приближенно можно описать нормальным законом распределения:</w:t>
      </w:r>
    </w:p>
    <w:p w14:paraId="02137665" w14:textId="77777777" w:rsidR="00584E07" w:rsidRDefault="00584E07" w:rsidP="00E763D6"/>
    <w:p w14:paraId="1DBBB9EC" w14:textId="2A658800" w:rsidR="00584E07" w:rsidRDefault="00584E07" w:rsidP="00584E07">
      <w:pPr>
        <w:ind w:firstLine="0"/>
        <w:jc w:val="center"/>
      </w:pPr>
      <w:r w:rsidRPr="00584E07">
        <w:lastRenderedPageBreak/>
        <w:drawing>
          <wp:inline distT="0" distB="0" distL="0" distR="0" wp14:anchorId="141F30C2" wp14:editId="0CEE87CF">
            <wp:extent cx="2830665" cy="1753407"/>
            <wp:effectExtent l="0" t="0" r="8255" b="0"/>
            <wp:docPr id="1149847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7488" name=""/>
                    <pic:cNvPicPr/>
                  </pic:nvPicPr>
                  <pic:blipFill>
                    <a:blip r:embed="rId26"/>
                    <a:stretch>
                      <a:fillRect/>
                    </a:stretch>
                  </pic:blipFill>
                  <pic:spPr>
                    <a:xfrm>
                      <a:off x="0" y="0"/>
                      <a:ext cx="2844695" cy="1762098"/>
                    </a:xfrm>
                    <a:prstGeom prst="rect">
                      <a:avLst/>
                    </a:prstGeom>
                  </pic:spPr>
                </pic:pic>
              </a:graphicData>
            </a:graphic>
          </wp:inline>
        </w:drawing>
      </w:r>
    </w:p>
    <w:p w14:paraId="7162947B" w14:textId="1B48C193" w:rsidR="00584E07" w:rsidRPr="00EB4071" w:rsidRDefault="00584E07" w:rsidP="00584E07">
      <w:pPr>
        <w:pStyle w:val="a0"/>
      </w:pPr>
      <w:r>
        <w:t>Кривая распределения скоростей движения автомобиля</w:t>
      </w:r>
    </w:p>
    <w:p w14:paraId="4A629063" w14:textId="77777777" w:rsidR="00CE2E18" w:rsidRPr="009F6EE7" w:rsidRDefault="00CE2E18" w:rsidP="00CE2E18">
      <w:pPr>
        <w:ind w:firstLine="0"/>
      </w:pPr>
    </w:p>
    <w:p w14:paraId="5AD02662" w14:textId="7A205D24" w:rsidR="009F6EE7" w:rsidRDefault="00CE2E18" w:rsidP="009F6EE7">
      <w:r>
        <w:t xml:space="preserve">Построим кривую Гаусса, приняв, </w:t>
      </w:r>
      <w:r w:rsidR="00584E07">
        <w:t xml:space="preserve">математическое ожидание </w:t>
      </w:r>
      <w:r>
        <w:t xml:space="preserve">за </w:t>
      </w:r>
      <w:r w:rsidR="00584E07">
        <w:t xml:space="preserve">среднюю скорость движения транспортных средств в Москве. Она равняется 47,6 км/ч </w:t>
      </w:r>
      <w:r w:rsidR="00584E07" w:rsidRPr="00CE2E18">
        <w:t>[</w:t>
      </w:r>
      <w:r w:rsidR="00584E07">
        <w:t>2</w:t>
      </w:r>
      <w:r w:rsidR="00584E07" w:rsidRPr="00CE2E18">
        <w:t>]</w:t>
      </w:r>
      <w:r w:rsidR="00584E07">
        <w:t>.</w:t>
      </w:r>
      <w:r>
        <w:t xml:space="preserve"> Среднее квадратичное отклонение примем равным трети от математического ожидания, то есть 16 км/ч.</w:t>
      </w:r>
    </w:p>
    <w:p w14:paraId="32F7334F" w14:textId="01D4211E" w:rsidR="00CE2E18" w:rsidRDefault="00CE2E18" w:rsidP="009F6EE7">
      <w:r>
        <w:t xml:space="preserve">Далее, </w:t>
      </w:r>
      <w:r w:rsidR="007E6C44">
        <w:t>необходимо разделить</w:t>
      </w:r>
      <w:r>
        <w:t xml:space="preserve"> шкалу скоростей по средним скоростям для каждой передачи, </w:t>
      </w:r>
      <w:r w:rsidR="00D9748F">
        <w:t>определим относительный пробег для каждой передачи.</w:t>
      </w:r>
      <w:r w:rsidR="007E6C44">
        <w:t xml:space="preserve"> На этих же участках через скорость определяется мощность. Таким образом получается спектр нагружений.</w:t>
      </w:r>
    </w:p>
    <w:p w14:paraId="274CD796" w14:textId="00E8EDFE" w:rsidR="007E6C44" w:rsidRDefault="007E6C44" w:rsidP="009F6EE7">
      <w:r>
        <w:t>У вариатора, как известно, нет передач как таковых, по этой причине деление на участки будет происходить по иному принципу.</w:t>
      </w:r>
    </w:p>
    <w:p w14:paraId="2B12B061" w14:textId="054BDE2D" w:rsidR="001A4B1C" w:rsidRDefault="001A4B1C" w:rsidP="009F6EE7">
      <w:r>
        <w:t>Для начала шкала скоростей от нуля до максимальной скорости автомобиля квантуется на участки с шагом квантования 5 км/ч. Кривая Гаусса строится на этой шкале с указанным делением. На данном этапе имеются уже участки с относительным пробегом для каждого из них, как видно на рисунке 17</w:t>
      </w:r>
      <w:r w:rsidR="006C0775">
        <w:t>:</w:t>
      </w:r>
    </w:p>
    <w:p w14:paraId="45C25BBB" w14:textId="06CDC50A" w:rsidR="001A4B1C" w:rsidRDefault="001A4B1C" w:rsidP="001A4B1C">
      <w:pPr>
        <w:ind w:hanging="142"/>
        <w:jc w:val="center"/>
      </w:pPr>
      <w:r>
        <w:rPr>
          <w:noProof/>
        </w:rPr>
        <w:lastRenderedPageBreak/>
        <w:drawing>
          <wp:inline distT="0" distB="0" distL="0" distR="0" wp14:anchorId="1F0CC2C3" wp14:editId="4C05481C">
            <wp:extent cx="4124373" cy="2686088"/>
            <wp:effectExtent l="0" t="0" r="0" b="0"/>
            <wp:docPr id="2022444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4070" name=""/>
                    <pic:cNvPicPr/>
                  </pic:nvPicPr>
                  <pic:blipFill>
                    <a:blip r:embed="rId27"/>
                    <a:stretch>
                      <a:fillRect/>
                    </a:stretch>
                  </pic:blipFill>
                  <pic:spPr>
                    <a:xfrm>
                      <a:off x="0" y="0"/>
                      <a:ext cx="4138622" cy="2695368"/>
                    </a:xfrm>
                    <a:prstGeom prst="rect">
                      <a:avLst/>
                    </a:prstGeom>
                  </pic:spPr>
                </pic:pic>
              </a:graphicData>
            </a:graphic>
          </wp:inline>
        </w:drawing>
      </w:r>
    </w:p>
    <w:p w14:paraId="02EFD584" w14:textId="50AB2971" w:rsidR="001A4B1C" w:rsidRDefault="001A4B1C" w:rsidP="001A4B1C">
      <w:pPr>
        <w:pStyle w:val="a0"/>
      </w:pPr>
      <w:r>
        <w:t>Нормальный закон распределения скоростей для проектируемой трансмиссии</w:t>
      </w:r>
    </w:p>
    <w:p w14:paraId="2B41D689" w14:textId="77777777" w:rsidR="001A4B1C" w:rsidRDefault="001A4B1C" w:rsidP="001A4B1C"/>
    <w:p w14:paraId="3CF158D0" w14:textId="06F07F94" w:rsidR="001A4B1C" w:rsidRDefault="001A4B1C" w:rsidP="001A4B1C">
      <w:r>
        <w:t xml:space="preserve">Далее необходимо определить мощность движения на каждом участке. Рассчитать ее можно по уравнению движения </w:t>
      </w:r>
      <w:r>
        <w:t>(</w:t>
      </w:r>
      <w:r>
        <w:t>1</w:t>
      </w:r>
      <w:r>
        <w:t>):</w:t>
      </w:r>
    </w:p>
    <w:p w14:paraId="11E8F90F" w14:textId="77777777" w:rsidR="001A4B1C" w:rsidRDefault="001A4B1C" w:rsidP="001A4B1C"/>
    <w:p w14:paraId="31A77198" w14:textId="5F42F17E" w:rsidR="001A4B1C" w:rsidRPr="0040394E" w:rsidRDefault="001A4B1C" w:rsidP="001A4B1C">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P</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кач</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аэро</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w:rPr>
                      <w:rFonts w:ascii="Cambria Math" w:hAnsi="Cambria Math"/>
                    </w:rPr>
                    <m:t>=</m:t>
                  </m:r>
                  <m:r>
                    <w:rPr>
                      <w:rFonts w:ascii="Cambria Math" w:hAnsi="Cambria Math"/>
                    </w:rPr>
                    <m:t>(C</m:t>
                  </m:r>
                </m:e>
                <m:sub>
                  <m:r>
                    <m:rPr>
                      <m:sty m:val="p"/>
                    </m:rPr>
                    <w:rPr>
                      <w:rFonts w:ascii="Cambria Math" w:hAnsi="Cambria Math"/>
                    </w:rPr>
                    <m:t>r</m:t>
                  </m:r>
                </m:sub>
              </m:sSub>
              <m:r>
                <m:rPr>
                  <m:sty m:val="p"/>
                </m:rPr>
                <w:rPr>
                  <w:rFonts w:ascii="Cambria Math" w:hAnsi="Cambria Math"/>
                </w:rPr>
                <m:t>m</m:t>
              </m:r>
              <m:r>
                <w:rPr>
                  <w:rFonts w:ascii="Cambria Math" w:hAnsi="Cambria Math"/>
                  <w:lang w:val="en-US"/>
                </w:rPr>
                <m:t>g</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C</m:t>
                  </m:r>
                </m:e>
                <m:sub>
                  <m:r>
                    <m:rPr>
                      <m:sty m:val="p"/>
                    </m:rPr>
                    <w:rPr>
                      <w:rFonts w:ascii="Cambria Math" w:hAnsi="Cambria Math"/>
                    </w:rPr>
                    <m:t>x</m:t>
                  </m:r>
                </m:sub>
              </m:sSub>
              <m:r>
                <w:rPr>
                  <w:rFonts w:ascii="Cambria Math" w:hAnsi="Cambria Math"/>
                </w:rPr>
                <m:t>S</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m:t>
                  </m:r>
                </m:e>
              </m:d>
            </m:e>
          </m:eqArr>
        </m:oMath>
      </m:oMathPara>
    </w:p>
    <w:p w14:paraId="067E78EA" w14:textId="77777777" w:rsidR="001A4B1C" w:rsidRDefault="001A4B1C" w:rsidP="001A4B1C"/>
    <w:p w14:paraId="7983F3BD" w14:textId="4397E769" w:rsidR="001A4B1C" w:rsidRDefault="006C0775" w:rsidP="001A4B1C">
      <w:r>
        <w:t>Соответственно, для каждого участка можно рассчитать требуемую мощность по средней на участке скорости:</w:t>
      </w:r>
    </w:p>
    <w:p w14:paraId="5557F169" w14:textId="77777777" w:rsidR="006C0775" w:rsidRDefault="006C0775" w:rsidP="001A4B1C"/>
    <w:p w14:paraId="727ABA65" w14:textId="052F2294" w:rsidR="006C0775" w:rsidRDefault="006C0775" w:rsidP="006C0775">
      <w:pPr>
        <w:ind w:firstLine="0"/>
        <w:jc w:val="center"/>
      </w:pPr>
      <w:r w:rsidRPr="006C0775">
        <w:drawing>
          <wp:inline distT="0" distB="0" distL="0" distR="0" wp14:anchorId="7C4E2C07" wp14:editId="092B2902">
            <wp:extent cx="4183233" cy="2753494"/>
            <wp:effectExtent l="0" t="0" r="8255" b="8890"/>
            <wp:docPr id="609944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199" name=""/>
                    <pic:cNvPicPr/>
                  </pic:nvPicPr>
                  <pic:blipFill>
                    <a:blip r:embed="rId28"/>
                    <a:stretch>
                      <a:fillRect/>
                    </a:stretch>
                  </pic:blipFill>
                  <pic:spPr>
                    <a:xfrm>
                      <a:off x="0" y="0"/>
                      <a:ext cx="4196320" cy="2762108"/>
                    </a:xfrm>
                    <a:prstGeom prst="rect">
                      <a:avLst/>
                    </a:prstGeom>
                  </pic:spPr>
                </pic:pic>
              </a:graphicData>
            </a:graphic>
          </wp:inline>
        </w:drawing>
      </w:r>
    </w:p>
    <w:p w14:paraId="1EE7206A" w14:textId="25CDA63E" w:rsidR="006C0775" w:rsidRDefault="006C0775" w:rsidP="006C0775">
      <w:pPr>
        <w:pStyle w:val="a0"/>
      </w:pPr>
      <w:r>
        <w:t>Значения мощностей по участкам</w:t>
      </w:r>
    </w:p>
    <w:p w14:paraId="38FF003F" w14:textId="77777777" w:rsidR="001A4B1C" w:rsidRDefault="001A4B1C" w:rsidP="001A4B1C"/>
    <w:p w14:paraId="4E8C7BD5" w14:textId="0EB475FD" w:rsidR="00CE2E18" w:rsidRDefault="006C0775" w:rsidP="009F6EE7">
      <w:r>
        <w:t>После чего можно экспортировать для каждого участка значения его мощности и относительного пробега. Это будет полноценный спектр нагружений для элементов главной передачи.</w:t>
      </w:r>
    </w:p>
    <w:p w14:paraId="22A79DBF" w14:textId="77777777" w:rsidR="006C0775" w:rsidRDefault="006C0775" w:rsidP="009F6EE7"/>
    <w:p w14:paraId="36F37003" w14:textId="5E3DE4B3" w:rsidR="006C0775" w:rsidRDefault="006C0775" w:rsidP="006C0775">
      <w:pPr>
        <w:pStyle w:val="2"/>
      </w:pPr>
      <w:r>
        <w:t>Поверочный расчет подшипников промежуточного вала</w:t>
      </w:r>
    </w:p>
    <w:p w14:paraId="2CAEADC5" w14:textId="77777777" w:rsidR="006C0775" w:rsidRDefault="006C0775" w:rsidP="006C0775"/>
    <w:p w14:paraId="5D71CDE1" w14:textId="77777777" w:rsidR="006C0775" w:rsidRDefault="006C0775" w:rsidP="006C0775"/>
    <w:p w14:paraId="3D741CD7" w14:textId="77777777" w:rsidR="006C0775" w:rsidRDefault="006C0775" w:rsidP="006C0775"/>
    <w:p w14:paraId="059099C0" w14:textId="314F0727" w:rsidR="006C0775" w:rsidRPr="006C0775" w:rsidRDefault="006C0775" w:rsidP="006C0775">
      <w:pPr>
        <w:pStyle w:val="2"/>
      </w:pPr>
      <w:r>
        <w:t>Поверочный расчет подшипников дифференциала</w:t>
      </w:r>
    </w:p>
    <w:p w14:paraId="7C3D4C98" w14:textId="2652CE6D" w:rsidR="002049BE" w:rsidRPr="00186E46" w:rsidRDefault="002049BE" w:rsidP="00C6540B">
      <w:r w:rsidRPr="00186E46">
        <w:br w:type="page"/>
      </w:r>
    </w:p>
    <w:p w14:paraId="490B0ABC" w14:textId="77777777" w:rsidR="002049BE" w:rsidRPr="00186E46" w:rsidRDefault="002049BE" w:rsidP="002049BE"/>
    <w:p w14:paraId="126C405F" w14:textId="77777777" w:rsidR="002049BE" w:rsidRPr="00186E46" w:rsidRDefault="002049BE" w:rsidP="002049BE"/>
    <w:p w14:paraId="79F0B35A" w14:textId="77777777" w:rsidR="00525876" w:rsidRDefault="00525876" w:rsidP="0039520E"/>
    <w:p w14:paraId="5E0378A2" w14:textId="73FAB2A0" w:rsidR="002B2353" w:rsidRDefault="002B2353" w:rsidP="0039520E">
      <w:r w:rsidRPr="002B2353">
        <w:rPr>
          <w:noProof/>
        </w:rPr>
        <w:drawing>
          <wp:inline distT="0" distB="0" distL="0" distR="0" wp14:anchorId="73A38AEC" wp14:editId="64158807">
            <wp:extent cx="5073911" cy="3549832"/>
            <wp:effectExtent l="0" t="0" r="0" b="0"/>
            <wp:docPr id="1970186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86606" name=""/>
                    <pic:cNvPicPr/>
                  </pic:nvPicPr>
                  <pic:blipFill>
                    <a:blip r:embed="rId29"/>
                    <a:stretch>
                      <a:fillRect/>
                    </a:stretch>
                  </pic:blipFill>
                  <pic:spPr>
                    <a:xfrm>
                      <a:off x="0" y="0"/>
                      <a:ext cx="5073911" cy="3549832"/>
                    </a:xfrm>
                    <a:prstGeom prst="rect">
                      <a:avLst/>
                    </a:prstGeom>
                  </pic:spPr>
                </pic:pic>
              </a:graphicData>
            </a:graphic>
          </wp:inline>
        </w:drawing>
      </w:r>
    </w:p>
    <w:p w14:paraId="73F1BC5F" w14:textId="77777777" w:rsidR="002B2353" w:rsidRDefault="002B2353" w:rsidP="0039520E"/>
    <w:p w14:paraId="41827DC4" w14:textId="2418AF9E" w:rsidR="002B2353" w:rsidRDefault="002B2353" w:rsidP="0039520E">
      <w:r>
        <w:rPr>
          <w:noProof/>
        </w:rPr>
        <w:drawing>
          <wp:inline distT="0" distB="0" distL="0" distR="0" wp14:anchorId="3848454E" wp14:editId="49EBE023">
            <wp:extent cx="2671498" cy="2660474"/>
            <wp:effectExtent l="0" t="0" r="0" b="6985"/>
            <wp:docPr id="847394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4833" cy="2663796"/>
                    </a:xfrm>
                    <a:prstGeom prst="rect">
                      <a:avLst/>
                    </a:prstGeom>
                    <a:noFill/>
                    <a:ln>
                      <a:noFill/>
                    </a:ln>
                  </pic:spPr>
                </pic:pic>
              </a:graphicData>
            </a:graphic>
          </wp:inline>
        </w:drawing>
      </w:r>
      <w:r>
        <w:rPr>
          <w:noProof/>
        </w:rPr>
        <w:drawing>
          <wp:inline distT="0" distB="0" distL="0" distR="0" wp14:anchorId="779AEFCC" wp14:editId="5CB29430">
            <wp:extent cx="2780444" cy="2749550"/>
            <wp:effectExtent l="0" t="0" r="1270" b="0"/>
            <wp:docPr id="8711518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83498" cy="2752571"/>
                    </a:xfrm>
                    <a:prstGeom prst="rect">
                      <a:avLst/>
                    </a:prstGeom>
                    <a:noFill/>
                    <a:ln>
                      <a:noFill/>
                    </a:ln>
                  </pic:spPr>
                </pic:pic>
              </a:graphicData>
            </a:graphic>
          </wp:inline>
        </w:drawing>
      </w:r>
    </w:p>
    <w:p w14:paraId="656FB08B" w14:textId="77777777" w:rsidR="002B2353" w:rsidRPr="0039520E" w:rsidRDefault="002B2353" w:rsidP="0039520E"/>
    <w:p w14:paraId="103868B3" w14:textId="60073F7A" w:rsidR="003675F5" w:rsidRPr="002049BE" w:rsidRDefault="003675F5" w:rsidP="00EF444E">
      <w:pPr>
        <w:spacing w:after="160" w:line="259" w:lineRule="auto"/>
        <w:ind w:firstLine="0"/>
        <w:jc w:val="left"/>
        <w:rPr>
          <w:rFonts w:eastAsiaTheme="majorEastAsia" w:cstheme="majorBidi"/>
          <w:b/>
          <w:szCs w:val="32"/>
          <w:lang w:val="en-US"/>
        </w:rPr>
      </w:pPr>
    </w:p>
    <w:p w14:paraId="7D25AEDA" w14:textId="7DCC1D78" w:rsidR="00F44BC5" w:rsidRPr="00C87FBD" w:rsidRDefault="00C87FBD" w:rsidP="00C87FBD">
      <w:pPr>
        <w:spacing w:after="160" w:line="259" w:lineRule="auto"/>
        <w:ind w:firstLine="0"/>
        <w:jc w:val="left"/>
      </w:pPr>
      <w:bookmarkStart w:id="3" w:name="Xabd31e6b0f19778a7bcc323b2bf381311c26822"/>
      <w:bookmarkStart w:id="4" w:name="вывод"/>
      <w:bookmarkEnd w:id="2"/>
      <w:r w:rsidRPr="00884396">
        <w:br w:type="page"/>
      </w:r>
    </w:p>
    <w:p w14:paraId="283C4A09" w14:textId="77777777" w:rsidR="00BE4832" w:rsidRDefault="00000000" w:rsidP="00C87FBD">
      <w:pPr>
        <w:pStyle w:val="1"/>
      </w:pPr>
      <w:bookmarkStart w:id="5" w:name="_Toc219949100"/>
      <w:bookmarkStart w:id="6" w:name="расчет-методом-конечных-элементов"/>
      <w:bookmarkEnd w:id="3"/>
      <w:bookmarkEnd w:id="4"/>
      <w:r>
        <w:lastRenderedPageBreak/>
        <w:t>Расчет методом конечных элементов</w:t>
      </w:r>
      <w:bookmarkEnd w:id="5"/>
    </w:p>
    <w:p w14:paraId="127EC08A" w14:textId="77777777" w:rsidR="007E4949" w:rsidRPr="007E4949" w:rsidRDefault="007E4949" w:rsidP="007E4949"/>
    <w:p w14:paraId="2BF105AD" w14:textId="77777777" w:rsidR="00BE4832" w:rsidRDefault="00000000">
      <w:r>
        <w:t>В случаях,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метод конечных элементов (МКЭ). Этот численный метод позволяет разбить сложную конструкцию на множество мелких, простых элементов, для которых можно легко решить уравнения равновесия.</w:t>
      </w:r>
    </w:p>
    <w:p w14:paraId="58737F7C" w14:textId="00A2898F" w:rsidR="00BE4832" w:rsidRDefault="00000000">
      <w:r>
        <w:t>Для расчета был выбран подвижный конус ведомого шкива вариатора</w:t>
      </w:r>
      <w:r w:rsidR="0094759B">
        <w:t>, представленный на рисунке 19</w:t>
      </w:r>
      <w:r>
        <w:t>. Он одновременно испытывает нагрузки от давления гидросистемы</w:t>
      </w:r>
      <w:r w:rsidR="00884396">
        <w:t xml:space="preserve">, </w:t>
      </w:r>
      <w:r>
        <w:t>центробежных сил вращения</w:t>
      </w:r>
      <w:r w:rsidR="00884396">
        <w:t xml:space="preserve"> и крутящего момента ремня вариатора</w:t>
      </w:r>
      <w:r>
        <w:t>.</w:t>
      </w:r>
    </w:p>
    <w:p w14:paraId="3BDE4446" w14:textId="77777777" w:rsidR="00884396" w:rsidRDefault="00884396"/>
    <w:p w14:paraId="61EE9661" w14:textId="77777777" w:rsidR="00BE4832" w:rsidRDefault="00000000" w:rsidP="007E4949">
      <w:pPr>
        <w:pStyle w:val="a9"/>
      </w:pPr>
      <w:bookmarkStart w:id="7" w:name="fig:Подвижный_конус"/>
      <w:r>
        <w:rPr>
          <w:noProof/>
        </w:rPr>
        <w:drawing>
          <wp:inline distT="0" distB="0" distL="0" distR="0" wp14:anchorId="0357233B" wp14:editId="40EF3240">
            <wp:extent cx="5930900" cy="3586125"/>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media/inc/img/Подвижный конус.png"/>
                    <pic:cNvPicPr>
                      <a:picLocks noChangeAspect="1" noChangeArrowheads="1"/>
                    </pic:cNvPicPr>
                  </pic:nvPicPr>
                  <pic:blipFill>
                    <a:blip r:embed="rId32"/>
                    <a:stretch>
                      <a:fillRect/>
                    </a:stretch>
                  </pic:blipFill>
                  <pic:spPr bwMode="auto">
                    <a:xfrm>
                      <a:off x="0" y="0"/>
                      <a:ext cx="5930900" cy="3586125"/>
                    </a:xfrm>
                    <a:prstGeom prst="rect">
                      <a:avLst/>
                    </a:prstGeom>
                    <a:noFill/>
                    <a:ln w="9525">
                      <a:noFill/>
                      <a:headEnd/>
                      <a:tailEnd/>
                    </a:ln>
                  </pic:spPr>
                </pic:pic>
              </a:graphicData>
            </a:graphic>
          </wp:inline>
        </w:drawing>
      </w:r>
    </w:p>
    <w:p w14:paraId="3DC3384B" w14:textId="77777777" w:rsidR="00884396" w:rsidRDefault="00884396" w:rsidP="007E4949">
      <w:pPr>
        <w:pStyle w:val="a9"/>
      </w:pPr>
    </w:p>
    <w:p w14:paraId="190BFB61" w14:textId="314E6D28" w:rsidR="00BE4832" w:rsidRDefault="00000000" w:rsidP="004F60F1">
      <w:pPr>
        <w:pStyle w:val="a0"/>
      </w:pPr>
      <w:r>
        <w:t>Вид на подвижный конус в сечении трехмерных моделей</w:t>
      </w:r>
    </w:p>
    <w:p w14:paraId="34484F8F" w14:textId="77777777" w:rsidR="0094759B" w:rsidRDefault="0094759B" w:rsidP="004F60F1">
      <w:pPr>
        <w:pStyle w:val="a0"/>
        <w:numPr>
          <w:ilvl w:val="0"/>
          <w:numId w:val="0"/>
        </w:numPr>
        <w:ind w:left="1440"/>
      </w:pPr>
    </w:p>
    <w:p w14:paraId="10C68842" w14:textId="77777777" w:rsidR="00884396" w:rsidRDefault="00884396" w:rsidP="004F60F1">
      <w:pPr>
        <w:pStyle w:val="a0"/>
        <w:numPr>
          <w:ilvl w:val="0"/>
          <w:numId w:val="0"/>
        </w:numPr>
        <w:ind w:left="1440"/>
      </w:pPr>
    </w:p>
    <w:bookmarkEnd w:id="7"/>
    <w:p w14:paraId="09773078" w14:textId="77777777" w:rsidR="00884396" w:rsidRDefault="00884396" w:rsidP="00884396"/>
    <w:p w14:paraId="42E8880B" w14:textId="7EA53511" w:rsidR="00884396" w:rsidRDefault="00884396" w:rsidP="00884396">
      <w:r>
        <w:lastRenderedPageBreak/>
        <w:t xml:space="preserve">В рамках текущего расчета будет </w:t>
      </w:r>
      <w:r w:rsidR="00484AC0">
        <w:t>модель будет испытываться только на воздействие давления и центробежных сил, так как крутящий момент не оказывает влияния на самое тонкое и опасное сечение модели.</w:t>
      </w:r>
    </w:p>
    <w:p w14:paraId="33093BAB" w14:textId="3C8B3121" w:rsidR="00884396" w:rsidRDefault="00000000" w:rsidP="00884396">
      <w:r>
        <w:t>Расчет МКЭ выполнен в среде Siemens NX Nastran с использованием тетраэдрических элементов второго порядка. Модель содержит около 60000 элементов, что обеспечивает достаточную точность результатов.</w:t>
      </w:r>
      <w:r w:rsidR="0094759B">
        <w:t xml:space="preserve"> Построенная КЭ модель представлена на рисунке 20.</w:t>
      </w:r>
    </w:p>
    <w:p w14:paraId="49CB3933" w14:textId="77777777" w:rsidR="00BE4832" w:rsidRDefault="00000000" w:rsidP="007E4949">
      <w:pPr>
        <w:pStyle w:val="a9"/>
      </w:pPr>
      <w:bookmarkStart w:id="8" w:name="fig:Общая_сетка_разрез"/>
      <w:r>
        <w:rPr>
          <w:noProof/>
        </w:rPr>
        <w:drawing>
          <wp:inline distT="0" distB="0" distL="0" distR="0" wp14:anchorId="33679459" wp14:editId="4FE72AB5">
            <wp:extent cx="2615940" cy="36258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nc/img/Общая сетка разрез.png"/>
                    <pic:cNvPicPr>
                      <a:picLocks noChangeAspect="1" noChangeArrowheads="1"/>
                    </pic:cNvPicPr>
                  </pic:nvPicPr>
                  <pic:blipFill>
                    <a:blip r:embed="rId33"/>
                    <a:stretch>
                      <a:fillRect/>
                    </a:stretch>
                  </pic:blipFill>
                  <pic:spPr bwMode="auto">
                    <a:xfrm>
                      <a:off x="0" y="0"/>
                      <a:ext cx="2616544" cy="3626687"/>
                    </a:xfrm>
                    <a:prstGeom prst="rect">
                      <a:avLst/>
                    </a:prstGeom>
                    <a:noFill/>
                    <a:ln w="9525">
                      <a:noFill/>
                      <a:headEnd/>
                      <a:tailEnd/>
                    </a:ln>
                  </pic:spPr>
                </pic:pic>
              </a:graphicData>
            </a:graphic>
          </wp:inline>
        </w:drawing>
      </w:r>
    </w:p>
    <w:p w14:paraId="145E382A" w14:textId="22948778" w:rsidR="00BE4832" w:rsidRDefault="00000000" w:rsidP="004F60F1">
      <w:pPr>
        <w:pStyle w:val="a0"/>
      </w:pPr>
      <w:r>
        <w:t>Вид на тетрадную сетку моделей симуляции в разрезе</w:t>
      </w:r>
    </w:p>
    <w:p w14:paraId="7A84A549" w14:textId="77777777" w:rsidR="007E4949" w:rsidRDefault="007E4949" w:rsidP="004F60F1">
      <w:pPr>
        <w:pStyle w:val="a0"/>
        <w:numPr>
          <w:ilvl w:val="0"/>
          <w:numId w:val="0"/>
        </w:numPr>
        <w:ind w:left="1080"/>
      </w:pPr>
    </w:p>
    <w:bookmarkEnd w:id="8"/>
    <w:p w14:paraId="7D9D668A" w14:textId="5DBCA33E" w:rsidR="00BE4832" w:rsidRDefault="00000000">
      <w:r>
        <w:t xml:space="preserve">Материал модели — сталь AISI 4340, аналог 40ХН2МА, свойства </w:t>
      </w:r>
      <w:r w:rsidR="0094759B">
        <w:t>представлены в таблице 2.</w:t>
      </w:r>
    </w:p>
    <w:p w14:paraId="1A73C0AF" w14:textId="05F4F34D" w:rsidR="00BE4832" w:rsidRDefault="0094759B" w:rsidP="0094759B">
      <w:pPr>
        <w:pStyle w:val="afb"/>
      </w:pPr>
      <w:r>
        <w:t xml:space="preserve">Таблица 2 – </w:t>
      </w:r>
      <w:r w:rsidRPr="0094759B">
        <w:t>Основные</w:t>
      </w:r>
      <w:r>
        <w:t xml:space="preserve"> характеристики материала AISI 4340</w:t>
      </w:r>
    </w:p>
    <w:tbl>
      <w:tblPr>
        <w:tblStyle w:val="13"/>
        <w:tblW w:w="9498" w:type="dxa"/>
        <w:tblInd w:w="-5" w:type="dxa"/>
        <w:tblLook w:val="0020" w:firstRow="1" w:lastRow="0" w:firstColumn="0" w:lastColumn="0" w:noHBand="0" w:noVBand="0"/>
        <w:tblCaption w:val="Основные характеристики материала AISI 4340"/>
      </w:tblPr>
      <w:tblGrid>
        <w:gridCol w:w="4001"/>
        <w:gridCol w:w="5497"/>
      </w:tblGrid>
      <w:tr w:rsidR="00BE4832" w14:paraId="3605AEEF" w14:textId="77777777" w:rsidTr="007E4949">
        <w:tc>
          <w:tcPr>
            <w:tcW w:w="0" w:type="auto"/>
            <w:vAlign w:val="center"/>
          </w:tcPr>
          <w:p w14:paraId="65B3B97C" w14:textId="77777777" w:rsidR="00BE4832" w:rsidRDefault="00000000" w:rsidP="007E4949">
            <w:pPr>
              <w:jc w:val="center"/>
            </w:pPr>
            <w:r>
              <w:rPr>
                <w:b/>
                <w:bCs/>
              </w:rPr>
              <w:t>Параметр</w:t>
            </w:r>
          </w:p>
        </w:tc>
        <w:tc>
          <w:tcPr>
            <w:tcW w:w="5497" w:type="dxa"/>
            <w:vAlign w:val="center"/>
          </w:tcPr>
          <w:p w14:paraId="3ADFC7ED" w14:textId="77777777" w:rsidR="00BE4832" w:rsidRDefault="00000000" w:rsidP="007E4949">
            <w:pPr>
              <w:jc w:val="center"/>
            </w:pPr>
            <w:r>
              <w:rPr>
                <w:b/>
                <w:bCs/>
              </w:rPr>
              <w:t>Значение</w:t>
            </w:r>
          </w:p>
        </w:tc>
      </w:tr>
      <w:tr w:rsidR="00BE4832" w14:paraId="55EE1882" w14:textId="77777777" w:rsidTr="007E4949">
        <w:tc>
          <w:tcPr>
            <w:tcW w:w="0" w:type="auto"/>
            <w:vAlign w:val="center"/>
          </w:tcPr>
          <w:p w14:paraId="1314C684" w14:textId="77777777" w:rsidR="00BE4832" w:rsidRDefault="00000000" w:rsidP="007E4949">
            <w:pPr>
              <w:jc w:val="center"/>
            </w:pPr>
            <w:r>
              <w:t xml:space="preserve">Плотность </w:t>
            </w:r>
            <m:oMath>
              <m:r>
                <w:rPr>
                  <w:rFonts w:ascii="Cambria Math" w:hAnsi="Cambria Math"/>
                </w:rPr>
                <m:t>ρ</m:t>
              </m:r>
            </m:oMath>
          </w:p>
        </w:tc>
        <w:tc>
          <w:tcPr>
            <w:tcW w:w="5497" w:type="dxa"/>
            <w:vAlign w:val="center"/>
          </w:tcPr>
          <w:p w14:paraId="1F107891" w14:textId="77777777" w:rsidR="00BE4832" w:rsidRDefault="00000000" w:rsidP="007E4949">
            <w:pPr>
              <w:jc w:val="center"/>
            </w:pPr>
            <m:oMath>
              <m:r>
                <w:rPr>
                  <w:rFonts w:ascii="Cambria Math" w:hAnsi="Cambria Math"/>
                </w:rPr>
                <m:t>7</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кг/мм³</w:t>
            </w:r>
          </w:p>
        </w:tc>
      </w:tr>
      <w:tr w:rsidR="00BE4832" w14:paraId="06CF940B" w14:textId="77777777" w:rsidTr="007E4949">
        <w:tc>
          <w:tcPr>
            <w:tcW w:w="0" w:type="auto"/>
            <w:vAlign w:val="center"/>
          </w:tcPr>
          <w:p w14:paraId="2A2F1828" w14:textId="77777777" w:rsidR="00BE4832" w:rsidRDefault="00000000" w:rsidP="007E4949">
            <w:pPr>
              <w:jc w:val="center"/>
            </w:pPr>
            <w:r>
              <w:t xml:space="preserve">Модуль Юнга </w:t>
            </w:r>
            <m:oMath>
              <m:r>
                <w:rPr>
                  <w:rFonts w:ascii="Cambria Math" w:hAnsi="Cambria Math"/>
                </w:rPr>
                <m:t>E</m:t>
              </m:r>
            </m:oMath>
          </w:p>
        </w:tc>
        <w:tc>
          <w:tcPr>
            <w:tcW w:w="5497" w:type="dxa"/>
            <w:vAlign w:val="center"/>
          </w:tcPr>
          <w:p w14:paraId="6BBE83B4" w14:textId="77777777" w:rsidR="00BE4832" w:rsidRDefault="00000000" w:rsidP="0040394E">
            <w:pPr>
              <w:ind w:firstLine="0"/>
              <w:jc w:val="center"/>
            </w:pPr>
            <m:oMathPara>
              <m:oMath>
                <m:r>
                  <w:rPr>
                    <w:rFonts w:ascii="Cambria Math" w:hAnsi="Cambria Math"/>
                  </w:rPr>
                  <m:t>193 </m:t>
                </m:r>
                <m:r>
                  <m:rPr>
                    <m:nor/>
                  </m:rPr>
                  <m:t>ГПа</m:t>
                </m:r>
              </m:oMath>
            </m:oMathPara>
          </w:p>
        </w:tc>
      </w:tr>
      <w:tr w:rsidR="00BE4832" w14:paraId="7476A1C9" w14:textId="77777777" w:rsidTr="007E4949">
        <w:tc>
          <w:tcPr>
            <w:tcW w:w="0" w:type="auto"/>
            <w:vAlign w:val="center"/>
          </w:tcPr>
          <w:p w14:paraId="646F2304" w14:textId="77777777" w:rsidR="00BE4832" w:rsidRDefault="00000000" w:rsidP="007E4949">
            <w:pPr>
              <w:jc w:val="center"/>
            </w:pPr>
            <w:r>
              <w:t xml:space="preserve">Коэффициент Пуассона </w:t>
            </w:r>
            <m:oMath>
              <m:r>
                <w:rPr>
                  <w:rFonts w:ascii="Cambria Math" w:hAnsi="Cambria Math"/>
                </w:rPr>
                <m:t>ν</m:t>
              </m:r>
            </m:oMath>
          </w:p>
        </w:tc>
        <w:tc>
          <w:tcPr>
            <w:tcW w:w="5497" w:type="dxa"/>
            <w:vAlign w:val="center"/>
          </w:tcPr>
          <w:p w14:paraId="169F3310" w14:textId="77777777" w:rsidR="00BE4832" w:rsidRDefault="00000000" w:rsidP="0040394E">
            <w:pPr>
              <w:ind w:firstLine="0"/>
              <w:jc w:val="center"/>
            </w:pPr>
            <m:oMathPara>
              <m:oMath>
                <m:r>
                  <w:rPr>
                    <w:rFonts w:ascii="Cambria Math" w:hAnsi="Cambria Math"/>
                  </w:rPr>
                  <m:t>0.284</m:t>
                </m:r>
              </m:oMath>
            </m:oMathPara>
          </w:p>
        </w:tc>
      </w:tr>
      <w:tr w:rsidR="00BE4832" w14:paraId="20B230D8" w14:textId="77777777" w:rsidTr="007E4949">
        <w:tc>
          <w:tcPr>
            <w:tcW w:w="0" w:type="auto"/>
            <w:vAlign w:val="center"/>
          </w:tcPr>
          <w:p w14:paraId="062985F9" w14:textId="77777777" w:rsidR="00BE4832" w:rsidRDefault="00000000" w:rsidP="007E4949">
            <w:pPr>
              <w:jc w:val="center"/>
            </w:pPr>
            <w:r>
              <w:t xml:space="preserve">Предел текучести </w:t>
            </w:r>
            <m:oMath>
              <m:sSub>
                <m:sSubPr>
                  <m:ctrlPr>
                    <w:rPr>
                      <w:rFonts w:ascii="Cambria Math" w:hAnsi="Cambria Math"/>
                    </w:rPr>
                  </m:ctrlPr>
                </m:sSubPr>
                <m:e>
                  <m:r>
                    <w:rPr>
                      <w:rFonts w:ascii="Cambria Math" w:hAnsi="Cambria Math"/>
                    </w:rPr>
                    <m:t>σ</m:t>
                  </m:r>
                </m:e>
                <m:sub>
                  <m:r>
                    <w:rPr>
                      <w:rFonts w:ascii="Cambria Math" w:hAnsi="Cambria Math"/>
                    </w:rPr>
                    <m:t>y</m:t>
                  </m:r>
                </m:sub>
              </m:sSub>
            </m:oMath>
          </w:p>
        </w:tc>
        <w:tc>
          <w:tcPr>
            <w:tcW w:w="5497" w:type="dxa"/>
            <w:vAlign w:val="center"/>
          </w:tcPr>
          <w:p w14:paraId="02054EF1" w14:textId="77777777" w:rsidR="00BE4832" w:rsidRDefault="00000000" w:rsidP="0040394E">
            <w:pPr>
              <w:ind w:firstLine="0"/>
              <w:jc w:val="center"/>
            </w:pPr>
            <m:oMathPara>
              <m:oMath>
                <m:r>
                  <w:rPr>
                    <w:rFonts w:ascii="Cambria Math" w:hAnsi="Cambria Math"/>
                  </w:rPr>
                  <m:t>1178 </m:t>
                </m:r>
                <m:r>
                  <m:rPr>
                    <m:nor/>
                  </m:rPr>
                  <m:t>МПа</m:t>
                </m:r>
              </m:oMath>
            </m:oMathPara>
          </w:p>
        </w:tc>
      </w:tr>
    </w:tbl>
    <w:p w14:paraId="118C099C" w14:textId="77777777" w:rsidR="00884396" w:rsidRPr="00884396" w:rsidRDefault="00884396" w:rsidP="00884396">
      <w:bookmarkStart w:id="9" w:name="граничные-условия-и-нагрузки"/>
    </w:p>
    <w:p w14:paraId="6F089846" w14:textId="4AB8FF73" w:rsidR="00BE4832" w:rsidRDefault="00000000" w:rsidP="00C87FBD">
      <w:pPr>
        <w:pStyle w:val="2"/>
      </w:pPr>
      <w:bookmarkStart w:id="10" w:name="_Toc219949101"/>
      <w:r>
        <w:lastRenderedPageBreak/>
        <w:t>Граничные условия и нагрузки</w:t>
      </w:r>
      <w:bookmarkEnd w:id="10"/>
    </w:p>
    <w:p w14:paraId="5E605A57" w14:textId="77777777" w:rsidR="00C87FBD" w:rsidRPr="00C87FBD" w:rsidRDefault="00C87FBD" w:rsidP="00C87FBD"/>
    <w:p w14:paraId="37C6A30D" w14:textId="77777777" w:rsidR="00BE4832" w:rsidRDefault="00000000">
      <w:r>
        <w:t>Для закрепления модели были зафиксированы все степени свободы в области сопряжения с валом. Нагрузки включали давление гидросистемы, распределенное по внутренней поверхности конуса, и центробежные силы, рассчитанные по угловой скорости вращения.</w:t>
      </w:r>
    </w:p>
    <w:p w14:paraId="5A69F9AB" w14:textId="46DA7465" w:rsidR="00BE4832" w:rsidRDefault="00000000">
      <w:r>
        <w:t>Закрепления были выставлены через ограничение перемещения вала, вместе с которым вращется и по которому перемещается исследуемый конус</w:t>
      </w:r>
      <w:r w:rsidR="0094759B">
        <w:t>, как представлено на рисунке 21</w:t>
      </w:r>
      <w:r>
        <w:t>.</w:t>
      </w:r>
    </w:p>
    <w:p w14:paraId="2E9C0E0F" w14:textId="77777777" w:rsidR="00BE4832" w:rsidRDefault="00000000" w:rsidP="007E4949">
      <w:pPr>
        <w:pStyle w:val="a9"/>
      </w:pPr>
      <w:bookmarkStart w:id="11" w:name="fig:Ограничение_оси"/>
      <w:r>
        <w:rPr>
          <w:noProof/>
        </w:rPr>
        <w:drawing>
          <wp:inline distT="0" distB="0" distL="0" distR="0" wp14:anchorId="141512C7" wp14:editId="3D4A0693">
            <wp:extent cx="2705100" cy="295275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media/inc/img/Ограничение оси.png"/>
                    <pic:cNvPicPr>
                      <a:picLocks noChangeAspect="1" noChangeArrowheads="1"/>
                    </pic:cNvPicPr>
                  </pic:nvPicPr>
                  <pic:blipFill>
                    <a:blip r:embed="rId34"/>
                    <a:stretch>
                      <a:fillRect/>
                    </a:stretch>
                  </pic:blipFill>
                  <pic:spPr bwMode="auto">
                    <a:xfrm>
                      <a:off x="0" y="0"/>
                      <a:ext cx="2705117" cy="2952769"/>
                    </a:xfrm>
                    <a:prstGeom prst="rect">
                      <a:avLst/>
                    </a:prstGeom>
                    <a:noFill/>
                    <a:ln w="9525">
                      <a:noFill/>
                      <a:headEnd/>
                      <a:tailEnd/>
                    </a:ln>
                  </pic:spPr>
                </pic:pic>
              </a:graphicData>
            </a:graphic>
          </wp:inline>
        </w:drawing>
      </w:r>
    </w:p>
    <w:p w14:paraId="33D40F5F" w14:textId="28BE55A6" w:rsidR="00BE4832" w:rsidRDefault="00000000" w:rsidP="004F60F1">
      <w:pPr>
        <w:pStyle w:val="a0"/>
      </w:pPr>
      <w:r>
        <w:t>Ограничение перемещений вала</w:t>
      </w:r>
    </w:p>
    <w:p w14:paraId="50DFADD4" w14:textId="77777777" w:rsidR="007E4949" w:rsidRDefault="007E4949" w:rsidP="004F60F1">
      <w:pPr>
        <w:pStyle w:val="a0"/>
        <w:numPr>
          <w:ilvl w:val="0"/>
          <w:numId w:val="0"/>
        </w:numPr>
        <w:ind w:left="1440"/>
      </w:pPr>
    </w:p>
    <w:bookmarkEnd w:id="11"/>
    <w:p w14:paraId="695E72A5" w14:textId="23DA3966" w:rsidR="00BE4832" w:rsidRDefault="00000000">
      <w:r>
        <w:t>Также были выставлены заделки на ребрах звеньев ремня</w:t>
      </w:r>
      <w:r w:rsidR="0094759B">
        <w:t>, как представлено на рисунке 22</w:t>
      </w:r>
      <w:r>
        <w:t>.</w:t>
      </w:r>
    </w:p>
    <w:p w14:paraId="67611A8D" w14:textId="77777777" w:rsidR="00BE4832" w:rsidRDefault="00000000" w:rsidP="007E4949">
      <w:pPr>
        <w:pStyle w:val="a9"/>
      </w:pPr>
      <w:bookmarkStart w:id="12" w:name="fig:Ограничение_ремня"/>
      <w:r>
        <w:rPr>
          <w:noProof/>
        </w:rPr>
        <w:lastRenderedPageBreak/>
        <w:drawing>
          <wp:inline distT="0" distB="0" distL="0" distR="0" wp14:anchorId="09247645" wp14:editId="5ADC8D5A">
            <wp:extent cx="2819400" cy="3105150"/>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media/inc/img/Ограничение ремня.png"/>
                    <pic:cNvPicPr>
                      <a:picLocks noChangeAspect="1" noChangeArrowheads="1"/>
                    </pic:cNvPicPr>
                  </pic:nvPicPr>
                  <pic:blipFill>
                    <a:blip r:embed="rId35"/>
                    <a:stretch>
                      <a:fillRect/>
                    </a:stretch>
                  </pic:blipFill>
                  <pic:spPr bwMode="auto">
                    <a:xfrm>
                      <a:off x="0" y="0"/>
                      <a:ext cx="2819784" cy="3105573"/>
                    </a:xfrm>
                    <a:prstGeom prst="rect">
                      <a:avLst/>
                    </a:prstGeom>
                    <a:noFill/>
                    <a:ln w="9525">
                      <a:noFill/>
                      <a:headEnd/>
                      <a:tailEnd/>
                    </a:ln>
                  </pic:spPr>
                </pic:pic>
              </a:graphicData>
            </a:graphic>
          </wp:inline>
        </w:drawing>
      </w:r>
    </w:p>
    <w:p w14:paraId="134481AC" w14:textId="28E88B09" w:rsidR="00BE4832" w:rsidRDefault="00000000" w:rsidP="004F60F1">
      <w:pPr>
        <w:pStyle w:val="a0"/>
      </w:pPr>
      <w:r>
        <w:t xml:space="preserve">Заделки на гранях </w:t>
      </w:r>
      <w:proofErr w:type="spellStart"/>
      <w:r>
        <w:t>звеньяев</w:t>
      </w:r>
      <w:proofErr w:type="spellEnd"/>
      <w:r>
        <w:t xml:space="preserve"> ремня</w:t>
      </w:r>
    </w:p>
    <w:p w14:paraId="27FF0AFF" w14:textId="77777777" w:rsidR="007E4949" w:rsidRDefault="007E4949" w:rsidP="004F60F1">
      <w:pPr>
        <w:pStyle w:val="a0"/>
        <w:numPr>
          <w:ilvl w:val="0"/>
          <w:numId w:val="0"/>
        </w:numPr>
        <w:ind w:left="1440"/>
      </w:pPr>
    </w:p>
    <w:bookmarkEnd w:id="12"/>
    <w:p w14:paraId="462F4CEB" w14:textId="644D1C16" w:rsidR="00BE4832" w:rsidRDefault="00000000">
      <w:r>
        <w:t>Помимо этого</w:t>
      </w:r>
      <w:r w:rsidR="0094759B">
        <w:t>,</w:t>
      </w:r>
      <w:r>
        <w:t xml:space="preserve"> необходимо было обозначить контакты между звеньями и конусом</w:t>
      </w:r>
      <w:r w:rsidR="0094759B">
        <w:t>, как представлено на рисунке 23</w:t>
      </w:r>
      <w:r>
        <w:t>, шариками и конусом</w:t>
      </w:r>
      <w:r w:rsidR="0094759B">
        <w:t>, как на рисунке 24</w:t>
      </w:r>
      <w:r>
        <w:t>, а также между шариками и вало</w:t>
      </w:r>
      <w:r w:rsidR="0094759B">
        <w:t>м, как представлено на рисунке 25</w:t>
      </w:r>
      <w:r>
        <w:t>.</w:t>
      </w:r>
    </w:p>
    <w:p w14:paraId="11BD4DDA" w14:textId="77777777" w:rsidR="007E4949" w:rsidRDefault="007E4949"/>
    <w:p w14:paraId="1FA6BE5F" w14:textId="77777777" w:rsidR="00BE4832" w:rsidRDefault="00000000" w:rsidP="007E4949">
      <w:pPr>
        <w:pStyle w:val="a9"/>
      </w:pPr>
      <w:bookmarkStart w:id="13" w:name="fig:Контакт_ремня_и_конуса"/>
      <w:r>
        <w:rPr>
          <w:noProof/>
        </w:rPr>
        <w:drawing>
          <wp:inline distT="0" distB="0" distL="0" distR="0" wp14:anchorId="009B4F98" wp14:editId="48439769">
            <wp:extent cx="2495550" cy="2924175"/>
            <wp:effectExtent l="0" t="0" r="0" b="9525"/>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edia/inc/img/Контакт ремня и конуса.png"/>
                    <pic:cNvPicPr>
                      <a:picLocks noChangeAspect="1" noChangeArrowheads="1"/>
                    </pic:cNvPicPr>
                  </pic:nvPicPr>
                  <pic:blipFill>
                    <a:blip r:embed="rId36"/>
                    <a:stretch>
                      <a:fillRect/>
                    </a:stretch>
                  </pic:blipFill>
                  <pic:spPr bwMode="auto">
                    <a:xfrm>
                      <a:off x="0" y="0"/>
                      <a:ext cx="2495570" cy="2924198"/>
                    </a:xfrm>
                    <a:prstGeom prst="rect">
                      <a:avLst/>
                    </a:prstGeom>
                    <a:noFill/>
                    <a:ln w="9525">
                      <a:noFill/>
                      <a:headEnd/>
                      <a:tailEnd/>
                    </a:ln>
                  </pic:spPr>
                </pic:pic>
              </a:graphicData>
            </a:graphic>
          </wp:inline>
        </w:drawing>
      </w:r>
    </w:p>
    <w:p w14:paraId="5AE204AC" w14:textId="7C2AA7EA" w:rsidR="00BE4832" w:rsidRDefault="00000000" w:rsidP="004F60F1">
      <w:pPr>
        <w:pStyle w:val="a0"/>
      </w:pPr>
      <w:r>
        <w:t>Обозначение поверхностей контакта звеньев ремня и конуса</w:t>
      </w:r>
    </w:p>
    <w:p w14:paraId="2BDA233C" w14:textId="77777777" w:rsidR="00BE4832" w:rsidRDefault="00000000" w:rsidP="007E4949">
      <w:pPr>
        <w:pStyle w:val="a9"/>
      </w:pPr>
      <w:bookmarkStart w:id="14" w:name="fig:Контакт_шариков_и_конуса"/>
      <w:bookmarkEnd w:id="13"/>
      <w:r>
        <w:rPr>
          <w:noProof/>
        </w:rPr>
        <w:lastRenderedPageBreak/>
        <w:drawing>
          <wp:inline distT="0" distB="0" distL="0" distR="0" wp14:anchorId="5064EC16" wp14:editId="2CA043C8">
            <wp:extent cx="2981325" cy="3276600"/>
            <wp:effectExtent l="0" t="0" r="9525"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media/inc/img/Контакт шариков и конуса.png"/>
                    <pic:cNvPicPr>
                      <a:picLocks noChangeAspect="1" noChangeArrowheads="1"/>
                    </pic:cNvPicPr>
                  </pic:nvPicPr>
                  <pic:blipFill>
                    <a:blip r:embed="rId37"/>
                    <a:stretch>
                      <a:fillRect/>
                    </a:stretch>
                  </pic:blipFill>
                  <pic:spPr bwMode="auto">
                    <a:xfrm>
                      <a:off x="0" y="0"/>
                      <a:ext cx="2982020" cy="3277364"/>
                    </a:xfrm>
                    <a:prstGeom prst="rect">
                      <a:avLst/>
                    </a:prstGeom>
                    <a:noFill/>
                    <a:ln w="9525">
                      <a:noFill/>
                      <a:headEnd/>
                      <a:tailEnd/>
                    </a:ln>
                  </pic:spPr>
                </pic:pic>
              </a:graphicData>
            </a:graphic>
          </wp:inline>
        </w:drawing>
      </w:r>
    </w:p>
    <w:p w14:paraId="6A868C16" w14:textId="380D3E43" w:rsidR="00BE4832" w:rsidRDefault="00000000" w:rsidP="004F60F1">
      <w:pPr>
        <w:pStyle w:val="a0"/>
      </w:pPr>
      <w:r>
        <w:t>Обозначение поверхностей контакта шариков и конуса</w:t>
      </w:r>
    </w:p>
    <w:p w14:paraId="5FF2E037" w14:textId="77777777" w:rsidR="007E4949" w:rsidRDefault="007E4949" w:rsidP="004F60F1">
      <w:pPr>
        <w:pStyle w:val="a0"/>
        <w:numPr>
          <w:ilvl w:val="0"/>
          <w:numId w:val="0"/>
        </w:numPr>
        <w:ind w:left="1440"/>
      </w:pPr>
    </w:p>
    <w:p w14:paraId="46B91949" w14:textId="77777777" w:rsidR="00BE4832" w:rsidRDefault="00000000" w:rsidP="007E4949">
      <w:pPr>
        <w:pStyle w:val="a9"/>
      </w:pPr>
      <w:bookmarkStart w:id="15" w:name="fig:Контакт_шариков_и_оси"/>
      <w:bookmarkEnd w:id="14"/>
      <w:r>
        <w:rPr>
          <w:noProof/>
        </w:rPr>
        <w:drawing>
          <wp:inline distT="0" distB="0" distL="0" distR="0" wp14:anchorId="0AAB3DEF" wp14:editId="4F4351AA">
            <wp:extent cx="2295525" cy="2781300"/>
            <wp:effectExtent l="0" t="0" r="9525"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nc/img/Контакт шариков и оси.png"/>
                    <pic:cNvPicPr>
                      <a:picLocks noChangeAspect="1" noChangeArrowheads="1"/>
                    </pic:cNvPicPr>
                  </pic:nvPicPr>
                  <pic:blipFill>
                    <a:blip r:embed="rId38"/>
                    <a:stretch>
                      <a:fillRect/>
                    </a:stretch>
                  </pic:blipFill>
                  <pic:spPr bwMode="auto">
                    <a:xfrm>
                      <a:off x="0" y="0"/>
                      <a:ext cx="2295697" cy="2781508"/>
                    </a:xfrm>
                    <a:prstGeom prst="rect">
                      <a:avLst/>
                    </a:prstGeom>
                    <a:noFill/>
                    <a:ln w="9525">
                      <a:noFill/>
                      <a:headEnd/>
                      <a:tailEnd/>
                    </a:ln>
                  </pic:spPr>
                </pic:pic>
              </a:graphicData>
            </a:graphic>
          </wp:inline>
        </w:drawing>
      </w:r>
    </w:p>
    <w:p w14:paraId="460BD192" w14:textId="639E2ACF" w:rsidR="00BE4832" w:rsidRDefault="00000000" w:rsidP="004F60F1">
      <w:pPr>
        <w:pStyle w:val="a0"/>
      </w:pPr>
      <w:r>
        <w:t>Обозначение поверхностей шариков и вала</w:t>
      </w:r>
    </w:p>
    <w:p w14:paraId="54CF8EAD" w14:textId="77777777" w:rsidR="007E4949" w:rsidRDefault="007E4949" w:rsidP="004F60F1">
      <w:pPr>
        <w:pStyle w:val="a0"/>
        <w:numPr>
          <w:ilvl w:val="0"/>
          <w:numId w:val="0"/>
        </w:numPr>
        <w:ind w:left="1440"/>
      </w:pPr>
    </w:p>
    <w:bookmarkEnd w:id="15"/>
    <w:p w14:paraId="4E73B5E4" w14:textId="77777777" w:rsidR="00BE4832" w:rsidRDefault="00000000">
      <w:r>
        <w:t>После задания граничных условий необходимо задаться нагрузками. У нас их две: давление гидросистемы и центробежные силы.</w:t>
      </w:r>
    </w:p>
    <w:p w14:paraId="4815BC3A" w14:textId="5AAAFF8D" w:rsidR="00BE4832" w:rsidRDefault="00000000">
      <w:r>
        <w:t>Давление 6 МПа было распределено по всей рабочей поверхности конуса, чтобы реализовать максимальные напряжения в угле конус</w:t>
      </w:r>
      <w:r w:rsidR="0094759B">
        <w:t>, как представлено на рисунке 26</w:t>
      </w:r>
      <w:r>
        <w:t>.</w:t>
      </w:r>
    </w:p>
    <w:p w14:paraId="04E2D318" w14:textId="77777777" w:rsidR="00BE4832" w:rsidRDefault="00000000" w:rsidP="007E4949">
      <w:pPr>
        <w:pStyle w:val="a9"/>
      </w:pPr>
      <w:bookmarkStart w:id="16" w:name="fig:Давление"/>
      <w:r>
        <w:rPr>
          <w:noProof/>
        </w:rPr>
        <w:lastRenderedPageBreak/>
        <w:drawing>
          <wp:inline distT="0" distB="0" distL="0" distR="0" wp14:anchorId="0002A6AE" wp14:editId="00C12387">
            <wp:extent cx="2965450" cy="3330939"/>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nc/img/Давление.png"/>
                    <pic:cNvPicPr>
                      <a:picLocks noChangeAspect="1" noChangeArrowheads="1"/>
                    </pic:cNvPicPr>
                  </pic:nvPicPr>
                  <pic:blipFill>
                    <a:blip r:embed="rId39"/>
                    <a:stretch>
                      <a:fillRect/>
                    </a:stretch>
                  </pic:blipFill>
                  <pic:spPr bwMode="auto">
                    <a:xfrm>
                      <a:off x="0" y="0"/>
                      <a:ext cx="2965450" cy="3330939"/>
                    </a:xfrm>
                    <a:prstGeom prst="rect">
                      <a:avLst/>
                    </a:prstGeom>
                    <a:noFill/>
                    <a:ln w="9525">
                      <a:noFill/>
                      <a:headEnd/>
                      <a:tailEnd/>
                    </a:ln>
                  </pic:spPr>
                </pic:pic>
              </a:graphicData>
            </a:graphic>
          </wp:inline>
        </w:drawing>
      </w:r>
    </w:p>
    <w:p w14:paraId="0CC8E0EA" w14:textId="6FB11480" w:rsidR="00BE4832" w:rsidRDefault="00000000" w:rsidP="004F60F1">
      <w:pPr>
        <w:pStyle w:val="a0"/>
      </w:pPr>
      <w:r>
        <w:t xml:space="preserve">Приложение давления </w:t>
      </w:r>
      <w:proofErr w:type="spellStart"/>
      <w:r>
        <w:t>нидросистемы</w:t>
      </w:r>
      <w:proofErr w:type="spellEnd"/>
      <w:r>
        <w:t xml:space="preserve"> к поверхности конуса</w:t>
      </w:r>
    </w:p>
    <w:p w14:paraId="1232067D" w14:textId="77777777" w:rsidR="007E4949" w:rsidRDefault="007E4949" w:rsidP="004F60F1">
      <w:pPr>
        <w:pStyle w:val="a0"/>
        <w:numPr>
          <w:ilvl w:val="0"/>
          <w:numId w:val="0"/>
        </w:numPr>
        <w:ind w:left="1440"/>
      </w:pPr>
    </w:p>
    <w:bookmarkEnd w:id="16"/>
    <w:p w14:paraId="11693665" w14:textId="73AD012C" w:rsidR="00BE4832" w:rsidRDefault="00000000">
      <w:r>
        <w:t>Центробежную силу необходимо задать с помощья вращения. Для этого необходимо вычислить максимальную угловую скорость вращения конуса</w:t>
      </w:r>
      <w:r w:rsidR="00D44081">
        <w:t>.</w:t>
      </w:r>
    </w:p>
    <w:p w14:paraId="0C587BD0" w14:textId="11857161" w:rsidR="00BE4832" w:rsidRDefault="00000000">
      <w:r>
        <w:t>Пиковая частота вращения на ведомом валу (в об/мин)</w:t>
      </w:r>
      <w:r w:rsidR="00D44081">
        <w:t xml:space="preserve"> может быть найдена из выражения (18)</w:t>
      </w:r>
      <w:r>
        <w:t>:</w:t>
      </w:r>
    </w:p>
    <w:p w14:paraId="13364E05" w14:textId="77777777" w:rsidR="00D44081" w:rsidRDefault="00D44081"/>
    <w:p w14:paraId="39929A1A" w14:textId="0DB16969"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вал</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двигатель</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r>
                <w:rPr>
                  <w:rFonts w:ascii="Cambria Math" w:hAnsi="Cambria Math"/>
                </w:rPr>
                <m:t>6000</m:t>
              </m:r>
              <m:r>
                <m:rPr>
                  <m:sty m:val="p"/>
                </m:rPr>
                <w:rPr>
                  <w:rFonts w:ascii="Cambria Math" w:hAnsi="Cambria Math"/>
                </w:rPr>
                <m:t>⋅</m:t>
              </m:r>
              <m:r>
                <w:rPr>
                  <w:rFonts w:ascii="Cambria Math" w:hAnsi="Cambria Math"/>
                </w:rPr>
                <m:t>2.561</m:t>
              </m:r>
              <m:r>
                <m:rPr>
                  <m:sty m:val="p"/>
                </m:rPr>
                <w:rPr>
                  <w:rFonts w:ascii="Cambria Math" w:hAnsi="Cambria Math"/>
                </w:rPr>
                <m:t>=</m:t>
              </m:r>
              <m:r>
                <w:rPr>
                  <w:rFonts w:ascii="Cambria Math" w:hAnsi="Cambria Math"/>
                </w:rPr>
                <m:t>15366 </m:t>
              </m:r>
              <m:r>
                <m:rPr>
                  <m:nor/>
                </m:rPr>
                <m:t>об/мин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18</m:t>
                  </m:r>
                </m:e>
              </m:d>
            </m:e>
          </m:eqArr>
        </m:oMath>
      </m:oMathPara>
    </w:p>
    <w:p w14:paraId="613B44B5" w14:textId="77777777" w:rsidR="0040394E" w:rsidRPr="0040394E" w:rsidRDefault="0040394E">
      <w:pPr>
        <w:rPr>
          <w:rFonts w:eastAsiaTheme="minorEastAsia"/>
        </w:rPr>
      </w:pPr>
    </w:p>
    <w:p w14:paraId="482EB27C" w14:textId="3C91F00F" w:rsidR="00BE4832" w:rsidRDefault="00000000">
      <w:r>
        <w:t>Переводим обороты в градусы в секунду</w:t>
      </w:r>
      <w:r w:rsidR="00D44081">
        <w:t>, как представлена в выражении (19)</w:t>
      </w:r>
      <w:r>
        <w:t>:</w:t>
      </w:r>
    </w:p>
    <w:p w14:paraId="42820D1F" w14:textId="10B4057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1 </m:t>
              </m:r>
              <m:r>
                <m:rPr>
                  <m:nor/>
                </m:rPr>
                <m:t>об/мин</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 </m:t>
              </m:r>
              <m:r>
                <m:rPr>
                  <m:nor/>
                </m:rPr>
                <m:t>об/с</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m:rPr>
                          <m:sty m:val="p"/>
                        </m:rPr>
                        <w:rPr>
                          <w:rFonts w:ascii="Cambria Math" w:hAnsi="Cambria Math"/>
                        </w:rPr>
                        <m:t>∘</m:t>
                      </m:r>
                    </m:sup>
                  </m:sSup>
                </m:num>
                <m:den>
                  <m:r>
                    <w:rPr>
                      <w:rFonts w:ascii="Cambria Math" w:hAnsi="Cambria Math"/>
                    </w:rPr>
                    <m:t>60 </m:t>
                  </m:r>
                  <m:r>
                    <m:rPr>
                      <m:nor/>
                    </m: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19</m:t>
                  </m:r>
                </m:e>
              </m:d>
            </m:e>
          </m:eqArr>
        </m:oMath>
      </m:oMathPara>
    </w:p>
    <w:p w14:paraId="37FAE69E" w14:textId="77777777" w:rsidR="0040394E" w:rsidRPr="0040394E" w:rsidRDefault="0040394E">
      <w:pPr>
        <w:rPr>
          <w:rFonts w:eastAsiaTheme="minorEastAsia"/>
        </w:rPr>
      </w:pPr>
    </w:p>
    <w:p w14:paraId="123E4272" w14:textId="251E9787" w:rsidR="00BE4832" w:rsidRDefault="00000000">
      <w:r>
        <w:t>Следовательно</w:t>
      </w:r>
      <w:r w:rsidR="00D44081">
        <w:t>, получим выражение (20)</w:t>
      </w:r>
      <w:r>
        <w:t>:</w:t>
      </w:r>
    </w:p>
    <w:p w14:paraId="417130DF" w14:textId="77777777" w:rsidR="00D44081" w:rsidRDefault="00D44081"/>
    <w:p w14:paraId="7987BD44" w14:textId="0EB46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lang w:val="en-US"/>
                    </w:rPr>
                    <m:t>max</m:t>
                  </m:r>
                </m:sub>
                <m:sup>
                  <m:r>
                    <m:rPr>
                      <m:nor/>
                    </m:rPr>
                    <m:t>вал</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15366</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92196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20</m:t>
                  </m:r>
                </m:e>
              </m:d>
            </m:e>
          </m:eqArr>
        </m:oMath>
      </m:oMathPara>
    </w:p>
    <w:p w14:paraId="3FD5E8FD" w14:textId="77777777" w:rsidR="0040394E" w:rsidRPr="00884396" w:rsidRDefault="0040394E">
      <w:pPr>
        <w:rPr>
          <w:rFonts w:eastAsiaTheme="minorEastAsia"/>
        </w:rPr>
      </w:pPr>
    </w:p>
    <w:p w14:paraId="6774E033" w14:textId="2A7EF8FD" w:rsidR="00BE4832" w:rsidRDefault="00000000">
      <w:r>
        <w:t>Итог</w:t>
      </w:r>
      <w:r w:rsidR="00D44081">
        <w:t xml:space="preserve">о получаем </w:t>
      </w:r>
      <w:proofErr w:type="gramStart"/>
      <w:r w:rsidR="00D44081">
        <w:t>результат</w:t>
      </w:r>
      <w:proofErr w:type="gramEnd"/>
      <w:r w:rsidR="00D44081">
        <w:t xml:space="preserve"> представленный в выражении (21)</w:t>
      </w:r>
      <w:r>
        <w:t>:</w:t>
      </w:r>
    </w:p>
    <w:p w14:paraId="286C2564" w14:textId="77777777" w:rsidR="00D44081" w:rsidRDefault="00D44081"/>
    <w:p w14:paraId="09C9E02B" w14:textId="7F458DBE"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r>
                <w:rPr>
                  <w:rFonts w:ascii="Cambria Math" w:hAnsi="Cambria Math"/>
                </w:rPr>
                <m:t>92 </m:t>
              </m:r>
              <m:f>
                <m:fPr>
                  <m:ctrlPr>
                    <w:rPr>
                      <w:rFonts w:ascii="Cambria Math" w:hAnsi="Cambria Math"/>
                    </w:rPr>
                  </m:ctrlPr>
                </m:fPr>
                <m:num>
                  <m:sSup>
                    <m:sSupPr>
                      <m:ctrlPr>
                        <w:rPr>
                          <w:rFonts w:ascii="Cambria Math" w:hAnsi="Cambria Math"/>
                        </w:rPr>
                      </m:ctrlPr>
                    </m:sSupPr>
                    <m:e>
                      <m:r>
                        <w:rPr>
                          <w:rFonts w:ascii="Cambria Math" w:hAnsi="Cambria Math"/>
                        </w:rPr>
                        <m:t>196</m:t>
                      </m:r>
                    </m:e>
                    <m:sup>
                      <m:r>
                        <m:rPr>
                          <m:sty m:val="p"/>
                        </m:rPr>
                        <w:rPr>
                          <w:rFonts w:ascii="Cambria Math" w:hAnsi="Cambria Math"/>
                        </w:rPr>
                        <m:t>∘</m:t>
                      </m:r>
                    </m:sup>
                  </m:sSup>
                  <m:ctrlPr>
                    <w:rPr>
                      <w:rFonts w:ascii="Cambria Math" w:hAnsi="Cambria Math"/>
                      <w:i/>
                    </w:rPr>
                  </m:ctrlPr>
                </m:num>
                <m:den>
                  <m:r>
                    <m:rPr>
                      <m:nor/>
                    </m:rPr>
                    <m:t>s</m:t>
                  </m:r>
                </m:den>
              </m:f>
              <m:r>
                <w:rPr>
                  <w:rFonts w:ascii="Cambria Math" w:hAnsi="Cambria Math"/>
                </w:rPr>
                <m:t>#</m:t>
              </m:r>
              <m:d>
                <m:dPr>
                  <m:ctrlPr>
                    <w:rPr>
                      <w:rFonts w:ascii="Cambria Math" w:hAnsi="Cambria Math"/>
                      <w:i/>
                      <w:lang w:val="en-US"/>
                    </w:rPr>
                  </m:ctrlPr>
                </m:dPr>
                <m:e>
                  <m:r>
                    <w:rPr>
                      <w:rFonts w:ascii="Cambria Math" w:hAnsi="Cambria Math"/>
                    </w:rPr>
                    <m:t>21</m:t>
                  </m:r>
                </m:e>
              </m:d>
            </m:e>
          </m:eqArr>
        </m:oMath>
      </m:oMathPara>
    </w:p>
    <w:p w14:paraId="3ED07121" w14:textId="77777777" w:rsidR="0040394E" w:rsidRPr="00884396" w:rsidRDefault="0040394E" w:rsidP="0040394E">
      <w:pPr>
        <w:rPr>
          <w:rFonts w:eastAsiaTheme="minorEastAsia"/>
        </w:rPr>
      </w:pPr>
    </w:p>
    <w:p w14:paraId="20A98AB8" w14:textId="08413FC4" w:rsidR="00BE4832" w:rsidRDefault="00000000">
      <w:r>
        <w:t>Теперь можно задать центробежную силу через угловую скорость вращения 92 196 градусов в секунду</w:t>
      </w:r>
      <w:r w:rsidR="0094759B">
        <w:t>, как представлено на рисунке 27</w:t>
      </w:r>
      <w:r>
        <w:t>.</w:t>
      </w:r>
    </w:p>
    <w:p w14:paraId="233B780E" w14:textId="77777777" w:rsidR="00BE4832" w:rsidRDefault="00000000" w:rsidP="007E4949">
      <w:pPr>
        <w:pStyle w:val="a9"/>
      </w:pPr>
      <w:bookmarkStart w:id="17" w:name="fig:Вращение"/>
      <w:r>
        <w:rPr>
          <w:noProof/>
        </w:rPr>
        <w:drawing>
          <wp:inline distT="0" distB="0" distL="0" distR="0" wp14:anchorId="0C7C9C02" wp14:editId="2379AF40">
            <wp:extent cx="2965450" cy="393256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media/inc/img/Вращение.png"/>
                    <pic:cNvPicPr>
                      <a:picLocks noChangeAspect="1" noChangeArrowheads="1"/>
                    </pic:cNvPicPr>
                  </pic:nvPicPr>
                  <pic:blipFill>
                    <a:blip r:embed="rId40"/>
                    <a:stretch>
                      <a:fillRect/>
                    </a:stretch>
                  </pic:blipFill>
                  <pic:spPr bwMode="auto">
                    <a:xfrm>
                      <a:off x="0" y="0"/>
                      <a:ext cx="2965450" cy="3932560"/>
                    </a:xfrm>
                    <a:prstGeom prst="rect">
                      <a:avLst/>
                    </a:prstGeom>
                    <a:noFill/>
                    <a:ln w="9525">
                      <a:noFill/>
                      <a:headEnd/>
                      <a:tailEnd/>
                    </a:ln>
                  </pic:spPr>
                </pic:pic>
              </a:graphicData>
            </a:graphic>
          </wp:inline>
        </w:drawing>
      </w:r>
    </w:p>
    <w:p w14:paraId="3B79884E" w14:textId="11F12313" w:rsidR="00BE4832" w:rsidRDefault="00000000" w:rsidP="004F60F1">
      <w:pPr>
        <w:pStyle w:val="a0"/>
      </w:pPr>
      <w:r>
        <w:t>Вращение конуса</w:t>
      </w:r>
    </w:p>
    <w:p w14:paraId="7AFF1786" w14:textId="77777777" w:rsidR="007E4949" w:rsidRDefault="007E4949" w:rsidP="004F60F1">
      <w:pPr>
        <w:pStyle w:val="a0"/>
        <w:numPr>
          <w:ilvl w:val="0"/>
          <w:numId w:val="0"/>
        </w:numPr>
        <w:ind w:left="1440"/>
      </w:pPr>
    </w:p>
    <w:bookmarkEnd w:id="17"/>
    <w:p w14:paraId="406EDC4C" w14:textId="4C328ABF" w:rsidR="00BE4832" w:rsidRDefault="00000000">
      <w:r>
        <w:t xml:space="preserve">По итогу получилась следующая модель с заданными граничными условиями и нагрузками </w:t>
      </w:r>
      <w:r w:rsidR="0094759B">
        <w:t xml:space="preserve">как представлено на рисунках 28 </w:t>
      </w:r>
      <w:r>
        <w:t xml:space="preserve">и </w:t>
      </w:r>
      <w:r w:rsidR="00F44BC5" w:rsidRPr="00F44BC5">
        <w:t>29</w:t>
      </w:r>
      <w:r w:rsidR="0094759B">
        <w:t xml:space="preserve"> соответственно</w:t>
      </w:r>
      <w:r>
        <w:t>.</w:t>
      </w:r>
    </w:p>
    <w:p w14:paraId="78061FC8" w14:textId="77777777" w:rsidR="00BE4832" w:rsidRDefault="00000000" w:rsidP="007E4949">
      <w:pPr>
        <w:pStyle w:val="a9"/>
      </w:pPr>
      <w:bookmarkStart w:id="18" w:name="fig:Симуляция1"/>
      <w:r>
        <w:rPr>
          <w:noProof/>
        </w:rPr>
        <w:lastRenderedPageBreak/>
        <w:drawing>
          <wp:inline distT="0" distB="0" distL="0" distR="0" wp14:anchorId="0E44EAD0" wp14:editId="04F0EFA7">
            <wp:extent cx="2372360" cy="3010143"/>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media/inc/img/Симуляция1.png"/>
                    <pic:cNvPicPr>
                      <a:picLocks noChangeAspect="1" noChangeArrowheads="1"/>
                    </pic:cNvPicPr>
                  </pic:nvPicPr>
                  <pic:blipFill>
                    <a:blip r:embed="rId41"/>
                    <a:stretch>
                      <a:fillRect/>
                    </a:stretch>
                  </pic:blipFill>
                  <pic:spPr bwMode="auto">
                    <a:xfrm>
                      <a:off x="0" y="0"/>
                      <a:ext cx="2372360" cy="3010143"/>
                    </a:xfrm>
                    <a:prstGeom prst="rect">
                      <a:avLst/>
                    </a:prstGeom>
                    <a:noFill/>
                    <a:ln w="9525">
                      <a:noFill/>
                      <a:headEnd/>
                      <a:tailEnd/>
                    </a:ln>
                  </pic:spPr>
                </pic:pic>
              </a:graphicData>
            </a:graphic>
          </wp:inline>
        </w:drawing>
      </w:r>
    </w:p>
    <w:p w14:paraId="1DFE2322" w14:textId="7B10B46B" w:rsidR="00BE4832" w:rsidRDefault="00000000" w:rsidP="004F60F1">
      <w:pPr>
        <w:pStyle w:val="a0"/>
      </w:pPr>
      <w:r>
        <w:t>Вид на модель с приложенными граничными условиями и нагрузками спереди</w:t>
      </w:r>
    </w:p>
    <w:p w14:paraId="3996A359" w14:textId="77777777" w:rsidR="00BE4832" w:rsidRDefault="00000000" w:rsidP="007E4949">
      <w:pPr>
        <w:pStyle w:val="a9"/>
      </w:pPr>
      <w:bookmarkStart w:id="19" w:name="fig:Симуляция2"/>
      <w:bookmarkEnd w:id="18"/>
      <w:r>
        <w:rPr>
          <w:noProof/>
        </w:rPr>
        <w:drawing>
          <wp:inline distT="0" distB="0" distL="0" distR="0" wp14:anchorId="2A269516" wp14:editId="25324868">
            <wp:extent cx="2372360" cy="306779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edia/inc/img/Симуляция2.png"/>
                    <pic:cNvPicPr>
                      <a:picLocks noChangeAspect="1" noChangeArrowheads="1"/>
                    </pic:cNvPicPr>
                  </pic:nvPicPr>
                  <pic:blipFill>
                    <a:blip r:embed="rId42"/>
                    <a:stretch>
                      <a:fillRect/>
                    </a:stretch>
                  </pic:blipFill>
                  <pic:spPr bwMode="auto">
                    <a:xfrm>
                      <a:off x="0" y="0"/>
                      <a:ext cx="2372360" cy="3067791"/>
                    </a:xfrm>
                    <a:prstGeom prst="rect">
                      <a:avLst/>
                    </a:prstGeom>
                    <a:noFill/>
                    <a:ln w="9525">
                      <a:noFill/>
                      <a:headEnd/>
                      <a:tailEnd/>
                    </a:ln>
                  </pic:spPr>
                </pic:pic>
              </a:graphicData>
            </a:graphic>
          </wp:inline>
        </w:drawing>
      </w:r>
    </w:p>
    <w:p w14:paraId="6305588F" w14:textId="38CE3C1F" w:rsidR="00BE4832" w:rsidRDefault="00000000" w:rsidP="004F60F1">
      <w:pPr>
        <w:pStyle w:val="a0"/>
      </w:pPr>
      <w:r>
        <w:t>Вид на модель с приложенными граничными условиями и нагрузками сзади</w:t>
      </w:r>
    </w:p>
    <w:p w14:paraId="2995F516" w14:textId="77777777" w:rsidR="007E4949" w:rsidRDefault="007E4949" w:rsidP="004F60F1">
      <w:pPr>
        <w:pStyle w:val="a0"/>
        <w:numPr>
          <w:ilvl w:val="0"/>
          <w:numId w:val="0"/>
        </w:numPr>
        <w:ind w:left="1440"/>
      </w:pPr>
    </w:p>
    <w:p w14:paraId="5F234DE0" w14:textId="77777777" w:rsidR="00BE4832" w:rsidRDefault="00000000" w:rsidP="00C87FBD">
      <w:pPr>
        <w:pStyle w:val="2"/>
      </w:pPr>
      <w:bookmarkStart w:id="20" w:name="_Toc219949102"/>
      <w:bookmarkStart w:id="21" w:name="результаты-расчёта"/>
      <w:bookmarkEnd w:id="9"/>
      <w:bookmarkEnd w:id="19"/>
      <w:r w:rsidRPr="00C87FBD">
        <w:t>Результаты</w:t>
      </w:r>
      <w:r>
        <w:t xml:space="preserve"> расчёта</w:t>
      </w:r>
      <w:bookmarkEnd w:id="20"/>
    </w:p>
    <w:p w14:paraId="6E675EE3" w14:textId="77777777" w:rsidR="007E4949" w:rsidRPr="007E4949" w:rsidRDefault="007E4949" w:rsidP="007E4949"/>
    <w:p w14:paraId="686F61BD" w14:textId="7BD4DC46" w:rsidR="00BE4832" w:rsidRDefault="00000000">
      <w:r>
        <w:t>По итогу получились следующие эпюры напряжений и деформаций</w:t>
      </w:r>
      <w:r w:rsidR="0094759B">
        <w:t>, представленные на рисунках 30 и 31 соответственно.</w:t>
      </w:r>
    </w:p>
    <w:p w14:paraId="140587EC" w14:textId="77777777" w:rsidR="00BE4832" w:rsidRDefault="00000000" w:rsidP="007E4949">
      <w:pPr>
        <w:pStyle w:val="a9"/>
      </w:pPr>
      <w:bookmarkStart w:id="22" w:name="fig:Деформация"/>
      <w:r>
        <w:rPr>
          <w:noProof/>
        </w:rPr>
        <w:lastRenderedPageBreak/>
        <w:drawing>
          <wp:inline distT="0" distB="0" distL="0" distR="0" wp14:anchorId="15108856" wp14:editId="364B1AD1">
            <wp:extent cx="2965450" cy="3535902"/>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inc/img/Деформация.png"/>
                    <pic:cNvPicPr>
                      <a:picLocks noChangeAspect="1" noChangeArrowheads="1"/>
                    </pic:cNvPicPr>
                  </pic:nvPicPr>
                  <pic:blipFill>
                    <a:blip r:embed="rId43"/>
                    <a:stretch>
                      <a:fillRect/>
                    </a:stretch>
                  </pic:blipFill>
                  <pic:spPr bwMode="auto">
                    <a:xfrm>
                      <a:off x="0" y="0"/>
                      <a:ext cx="2965450" cy="3535902"/>
                    </a:xfrm>
                    <a:prstGeom prst="rect">
                      <a:avLst/>
                    </a:prstGeom>
                    <a:noFill/>
                    <a:ln w="9525">
                      <a:noFill/>
                      <a:headEnd/>
                      <a:tailEnd/>
                    </a:ln>
                  </pic:spPr>
                </pic:pic>
              </a:graphicData>
            </a:graphic>
          </wp:inline>
        </w:drawing>
      </w:r>
    </w:p>
    <w:p w14:paraId="743DFCCD" w14:textId="5B4BC41B" w:rsidR="007E4949" w:rsidRDefault="00000000" w:rsidP="004F60F1">
      <w:pPr>
        <w:pStyle w:val="a0"/>
      </w:pPr>
      <w:r>
        <w:t>Эпюра деформаций</w:t>
      </w:r>
    </w:p>
    <w:p w14:paraId="2723D1FC" w14:textId="77777777" w:rsidR="00BE4832" w:rsidRDefault="00000000" w:rsidP="007E4949">
      <w:pPr>
        <w:pStyle w:val="a9"/>
      </w:pPr>
      <w:bookmarkStart w:id="23" w:name="fig:Напряжение"/>
      <w:bookmarkEnd w:id="22"/>
      <w:r>
        <w:rPr>
          <w:noProof/>
        </w:rPr>
        <w:drawing>
          <wp:inline distT="0" distB="0" distL="0" distR="0" wp14:anchorId="7A509A04" wp14:editId="01318058">
            <wp:extent cx="2965450" cy="352232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nc/img/Напряжение.png"/>
                    <pic:cNvPicPr>
                      <a:picLocks noChangeAspect="1" noChangeArrowheads="1"/>
                    </pic:cNvPicPr>
                  </pic:nvPicPr>
                  <pic:blipFill>
                    <a:blip r:embed="rId44"/>
                    <a:stretch>
                      <a:fillRect/>
                    </a:stretch>
                  </pic:blipFill>
                  <pic:spPr bwMode="auto">
                    <a:xfrm>
                      <a:off x="0" y="0"/>
                      <a:ext cx="2965450" cy="3522320"/>
                    </a:xfrm>
                    <a:prstGeom prst="rect">
                      <a:avLst/>
                    </a:prstGeom>
                    <a:noFill/>
                    <a:ln w="9525">
                      <a:noFill/>
                      <a:headEnd/>
                      <a:tailEnd/>
                    </a:ln>
                  </pic:spPr>
                </pic:pic>
              </a:graphicData>
            </a:graphic>
          </wp:inline>
        </w:drawing>
      </w:r>
    </w:p>
    <w:p w14:paraId="243B7D6D" w14:textId="68FC3F8B" w:rsidR="00BE4832" w:rsidRDefault="00000000" w:rsidP="004F60F1">
      <w:pPr>
        <w:pStyle w:val="a0"/>
      </w:pPr>
      <w:r>
        <w:t>Эпюра напряжений</w:t>
      </w:r>
    </w:p>
    <w:p w14:paraId="0431886B" w14:textId="77777777" w:rsidR="007E4949" w:rsidRDefault="007E4949" w:rsidP="004F60F1">
      <w:pPr>
        <w:pStyle w:val="a0"/>
        <w:numPr>
          <w:ilvl w:val="0"/>
          <w:numId w:val="0"/>
        </w:numPr>
        <w:ind w:left="1440"/>
      </w:pPr>
    </w:p>
    <w:bookmarkEnd w:id="23"/>
    <w:p w14:paraId="3378E682" w14:textId="77777777" w:rsidR="00D44081" w:rsidRDefault="00000000" w:rsidP="00D44081">
      <w:r>
        <w:t>По результатам статического МКЭ-анализа максимальное эквивалентное напряжение в конструкции составило</w:t>
      </w:r>
      <w:r w:rsidR="00D44081">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526 </m:t>
        </m:r>
        <m:r>
          <m:rPr>
            <m:nor/>
          </m:rPr>
          <m:t>Мпа</m:t>
        </m:r>
      </m:oMath>
      <w:r w:rsidR="00D44081">
        <w:rPr>
          <w:rFonts w:eastAsiaTheme="minorEastAsia"/>
        </w:rPr>
        <w:t>.</w:t>
      </w:r>
      <w:r w:rsidR="00D44081">
        <w:t xml:space="preserve"> </w:t>
      </w:r>
    </w:p>
    <w:p w14:paraId="74EF5579" w14:textId="7253A9B2" w:rsidR="0040394E" w:rsidRPr="00D44081" w:rsidRDefault="00000000" w:rsidP="00D44081">
      <w:r>
        <w:lastRenderedPageBreak/>
        <w:t>Для выбранного материала AISI 4340 предел текучести равен</w:t>
      </w:r>
      <w:r w:rsidR="00D44081">
        <w:t xml:space="preserve"> </w:t>
      </w:r>
      <m:oMath>
        <m:sSub>
          <m:sSubPr>
            <m:ctrlPr>
              <w:rPr>
                <w:rFonts w:ascii="Cambria Math" w:hAnsi="Cambria Math"/>
              </w:rPr>
            </m:ctrlPr>
          </m:sSubPr>
          <m:e>
            <m:r>
              <w:rPr>
                <w:rFonts w:ascii="Cambria Math" w:hAnsi="Cambria Math"/>
              </w:rPr>
              <m:t>σ</m:t>
            </m:r>
          </m:e>
          <m:sub>
            <m:r>
              <m:rPr>
                <m:nor/>
              </m:rPr>
              <m:t>y</m:t>
            </m:r>
          </m:sub>
        </m:sSub>
        <m:r>
          <m:rPr>
            <m:sty m:val="p"/>
          </m:rPr>
          <w:rPr>
            <w:rFonts w:ascii="Cambria Math" w:hAnsi="Cambria Math"/>
          </w:rPr>
          <m:t>=</m:t>
        </m:r>
        <m:r>
          <w:rPr>
            <w:rFonts w:ascii="Cambria Math" w:hAnsi="Cambria Math"/>
          </w:rPr>
          <m:t>1178 </m:t>
        </m:r>
        <m:r>
          <m:rPr>
            <m:nor/>
          </m:rPr>
          <m:t>Мпа</m:t>
        </m:r>
      </m:oMath>
      <w:r w:rsidR="00D44081">
        <w:rPr>
          <w:rFonts w:eastAsiaTheme="minorEastAsia"/>
        </w:rPr>
        <w:t>.</w:t>
      </w:r>
    </w:p>
    <w:p w14:paraId="674A8FD7" w14:textId="3EDF0457" w:rsidR="00BE4832" w:rsidRDefault="00000000">
      <w:r>
        <w:t>Запас прочности определим как отношение предела текучести к максимальному напряжению</w:t>
      </w:r>
      <w:r w:rsidR="00D44081">
        <w:t xml:space="preserve"> из выражения (22)</w:t>
      </w:r>
      <w:r>
        <w:t>:</w:t>
      </w:r>
    </w:p>
    <w:p w14:paraId="1E6E0306" w14:textId="77777777" w:rsidR="00941641" w:rsidRDefault="00941641"/>
    <w:p w14:paraId="327D2145" w14:textId="4A4B41D4"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1178</m:t>
                  </m:r>
                </m:num>
                <m:den>
                  <m:r>
                    <w:rPr>
                      <w:rFonts w:ascii="Cambria Math" w:hAnsi="Cambria Math"/>
                    </w:rPr>
                    <m:t>526</m:t>
                  </m:r>
                </m:den>
              </m:f>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22</m:t>
                  </m:r>
                </m:e>
              </m:d>
            </m:e>
          </m:eqArr>
        </m:oMath>
      </m:oMathPara>
    </w:p>
    <w:p w14:paraId="645978D1" w14:textId="77777777" w:rsidR="0040394E" w:rsidRPr="00884396" w:rsidRDefault="0040394E">
      <w:pPr>
        <w:rPr>
          <w:rFonts w:eastAsiaTheme="minorEastAsia"/>
        </w:rPr>
      </w:pPr>
    </w:p>
    <w:p w14:paraId="057218B4" w14:textId="77777777" w:rsidR="00BE4832" w:rsidRDefault="00000000">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2.24</m:t>
        </m:r>
      </m:oMath>
      <w:r>
        <w:t xml:space="preserve"> превышает единицу и соответствует требованиям к статической прочности.</w:t>
      </w:r>
    </w:p>
    <w:p w14:paraId="11BB4C68" w14:textId="77777777" w:rsidR="0094759B" w:rsidRDefault="0094759B"/>
    <w:p w14:paraId="3CFC5A92" w14:textId="77777777" w:rsidR="00941641" w:rsidRPr="00941641" w:rsidRDefault="00941641"/>
    <w:p w14:paraId="448E8E7D" w14:textId="77777777" w:rsidR="00077A42" w:rsidRDefault="00077A42">
      <w:pPr>
        <w:spacing w:after="160" w:line="259" w:lineRule="auto"/>
        <w:ind w:firstLine="0"/>
        <w:jc w:val="left"/>
        <w:rPr>
          <w:rFonts w:eastAsiaTheme="majorEastAsia" w:cstheme="majorBidi"/>
          <w:b/>
          <w:szCs w:val="32"/>
        </w:rPr>
      </w:pPr>
      <w:bookmarkStart w:id="24" w:name="_Toc189053589"/>
      <w:bookmarkEnd w:id="6"/>
      <w:bookmarkEnd w:id="21"/>
      <w:r>
        <w:br w:type="page"/>
      </w:r>
    </w:p>
    <w:p w14:paraId="5140C237" w14:textId="4CDFE630" w:rsidR="00941641" w:rsidRDefault="0094759B" w:rsidP="00941641">
      <w:pPr>
        <w:pStyle w:val="aff6"/>
      </w:pPr>
      <w:bookmarkStart w:id="25" w:name="_Toc219949103"/>
      <w:r>
        <w:lastRenderedPageBreak/>
        <w:t>ЗАКЛЮЧЕНИЕ</w:t>
      </w:r>
      <w:bookmarkEnd w:id="24"/>
      <w:bookmarkEnd w:id="25"/>
    </w:p>
    <w:p w14:paraId="2851C05E" w14:textId="77777777" w:rsidR="00077A42" w:rsidRDefault="00077A42" w:rsidP="00077A42"/>
    <w:p w14:paraId="01334BCD" w14:textId="2BFD1D17" w:rsidR="00077A42" w:rsidRPr="00077A42" w:rsidRDefault="00077A42" w:rsidP="00077A42">
      <w:r w:rsidRPr="00077A42">
        <w:t>В ходе выполнения курсовой работы была проведена комплексная разработка бесступенчатой коробки передач (вариатора), включая изучение её конструктивных особенностей, анализ преимуществ и ограничений по сравнению с традиционными ступенчатыми трансмиссиями. В первую очередь был выполнен обзор существующих типов вариаторов, включая клиновые, конусные и тороидальные конструкции. На основании сравнительного анализа было выявлено, что клиновый вариатор с толкающим ремнем представляет собой оптимальное решение с точки зрения технологичности, надежности и эффективности передачи мощности.</w:t>
      </w:r>
    </w:p>
    <w:p w14:paraId="27EF98F8" w14:textId="77777777" w:rsidR="00077A42" w:rsidRPr="00077A42" w:rsidRDefault="00077A42" w:rsidP="00077A42">
      <w:r w:rsidRPr="00077A42">
        <w:t>Был произведён тягово-динамический расчет транспортного средства с использованием разработанной конструкции вариатора. В процессе работы были построены карта кпд вариатора и графики зависимости тяги на колесах, динамического фактора и ускорения автомобиля от различных режимов движения. На основании полученных результатов было установлено, что кпд вариатора значительно снижается при крайних значениях передаточного числа и крутящего момента, что ограничивает эффективный диапазон работы коробки передач. При этом было показано, что оптимальные тяговые характеристики автомобиля достигаются преимущественно в одном диапазоне режимов движения, что накладывает определённые ограничения на эксплуатационные возможности транспортного средства.</w:t>
      </w:r>
    </w:p>
    <w:p w14:paraId="2DCC1CFD" w14:textId="77777777" w:rsidR="00077A42" w:rsidRPr="00077A42" w:rsidRDefault="00077A42" w:rsidP="00077A42">
      <w:r w:rsidRPr="00077A42">
        <w:t>Кроме того, был проведён поверочный расчет прижимной силы конусов вариатора, что позволило подтвердить достаточность сил сцепления для передачи номинального момента. Для оценки прочностных характеристик подвижного конуса был выполнен расчет методом конечных элементов (МКЭ), по результатам которого было установлено, что конструкция выдерживает эксплуатационные нагрузки и обеспечивает необходимую долговечность элементов.</w:t>
      </w:r>
    </w:p>
    <w:p w14:paraId="0A80F26A" w14:textId="77777777" w:rsidR="00077A42" w:rsidRPr="00077A42" w:rsidRDefault="00077A42" w:rsidP="00077A42">
      <w:r w:rsidRPr="00077A42">
        <w:lastRenderedPageBreak/>
        <w:t>Таким образом, в ходе работы были выполнены все поставленные цели: изучены конструктивные особенности бесступенчатых трансмиссий, произведён сравнительный анализ различных типов вариаторов, проведён тягово-динамический расчет транспортного средства, выполнены расчеты силовых и прочностных характеристик элементов вариатора. Полученные результаты подтверждают целесообразность применения клинового вариатора с толкающим ремнем, при этом выявлены ограничения по диапазону передаточных чисел и режимам эффективной работы, что является важным фактором при проектировании подобных трансмиссий.</w:t>
      </w:r>
    </w:p>
    <w:p w14:paraId="03999091" w14:textId="4720B581" w:rsidR="0094759B" w:rsidRDefault="0094759B" w:rsidP="0094759B"/>
    <w:p w14:paraId="354BBD65" w14:textId="77777777" w:rsidR="0094759B" w:rsidRDefault="0094759B" w:rsidP="0094759B">
      <w:r>
        <w:br w:type="page"/>
      </w:r>
    </w:p>
    <w:p w14:paraId="35AD9526" w14:textId="5A9219A9" w:rsidR="0094759B" w:rsidRPr="00AA6B43" w:rsidRDefault="0094759B" w:rsidP="0094759B">
      <w:pPr>
        <w:pStyle w:val="aff6"/>
      </w:pPr>
      <w:bookmarkStart w:id="26" w:name="_Toc189053590"/>
      <w:bookmarkStart w:id="27" w:name="_Toc219949104"/>
      <w:r>
        <w:lastRenderedPageBreak/>
        <w:t>СПИСОК ИСПОЛЬЗОВАННЫХ ИСТОЧНИКОВ</w:t>
      </w:r>
      <w:bookmarkEnd w:id="26"/>
      <w:bookmarkEnd w:id="27"/>
    </w:p>
    <w:p w14:paraId="4CFFC7B5" w14:textId="77777777" w:rsidR="0094759B" w:rsidRDefault="0094759B" w:rsidP="0094759B">
      <w:pPr>
        <w:pStyle w:val="Default"/>
      </w:pPr>
    </w:p>
    <w:p w14:paraId="39C158BD" w14:textId="77777777" w:rsidR="0094759B" w:rsidRPr="003F78F6" w:rsidRDefault="0094759B" w:rsidP="0094759B">
      <w:pPr>
        <w:pStyle w:val="a"/>
        <w:numPr>
          <w:ilvl w:val="0"/>
          <w:numId w:val="0"/>
        </w:numPr>
        <w:ind w:left="709"/>
      </w:pPr>
      <w:r w:rsidRPr="003F78F6">
        <w:t>Электронные ресурсы:</w:t>
      </w:r>
    </w:p>
    <w:p w14:paraId="49762D31" w14:textId="174DC5C0" w:rsidR="0094759B" w:rsidRDefault="00995B92" w:rsidP="0094759B">
      <w:pPr>
        <w:pStyle w:val="a"/>
        <w:numPr>
          <w:ilvl w:val="0"/>
          <w:numId w:val="12"/>
        </w:numPr>
      </w:pPr>
      <w:r>
        <w:rPr>
          <w:lang w:val="en-US"/>
        </w:rPr>
        <w:t>Nissan</w:t>
      </w:r>
      <w:r w:rsidRPr="00995B92">
        <w:t xml:space="preserve"> </w:t>
      </w:r>
      <w:r>
        <w:rPr>
          <w:lang w:val="en-US"/>
        </w:rPr>
        <w:t>RE</w:t>
      </w:r>
      <w:r w:rsidRPr="00995B92">
        <w:t>0</w:t>
      </w:r>
      <w:r>
        <w:rPr>
          <w:lang w:val="en-US"/>
        </w:rPr>
        <w:t>F</w:t>
      </w:r>
      <w:r w:rsidRPr="00995B92">
        <w:t>08</w:t>
      </w:r>
      <w:r>
        <w:rPr>
          <w:lang w:val="en-US"/>
        </w:rPr>
        <w:t>B</w:t>
      </w:r>
      <w:r w:rsidRPr="00995B92">
        <w:t xml:space="preserve"> </w:t>
      </w:r>
      <w:r>
        <w:rPr>
          <w:lang w:val="en-US"/>
        </w:rPr>
        <w:t>CVT</w:t>
      </w:r>
      <w:r w:rsidRPr="00995B92">
        <w:t xml:space="preserve"> </w:t>
      </w:r>
      <w:r>
        <w:rPr>
          <w:lang w:val="en-US"/>
        </w:rPr>
        <w:t>Manual</w:t>
      </w:r>
      <w:r w:rsidR="00EB4071">
        <w:t xml:space="preserve"> </w:t>
      </w:r>
      <w:r w:rsidR="00EB4071" w:rsidRPr="00EB4071">
        <w:t>(</w:t>
      </w:r>
      <w:r w:rsidR="00EB4071">
        <w:t>Электронный</w:t>
      </w:r>
      <w:r w:rsidR="00EB4071" w:rsidRPr="00EB4071">
        <w:t xml:space="preserve"> </w:t>
      </w:r>
      <w:r w:rsidR="00EB4071">
        <w:t>ресурс</w:t>
      </w:r>
      <w:r w:rsidR="00EB4071" w:rsidRPr="00EB4071">
        <w:t>)</w:t>
      </w:r>
      <w:r w:rsidR="0094759B" w:rsidRPr="00995B92">
        <w:t xml:space="preserve">. – </w:t>
      </w:r>
      <w:r w:rsidR="0094759B" w:rsidRPr="007724B7">
        <w:rPr>
          <w:lang w:val="en-US"/>
        </w:rPr>
        <w:t>URL</w:t>
      </w:r>
      <w:r w:rsidR="0094759B" w:rsidRPr="00995B92">
        <w:t>:</w:t>
      </w:r>
      <w:r w:rsidR="00EB4071">
        <w:t xml:space="preserve"> </w:t>
      </w:r>
      <w:r w:rsidRPr="00995B92">
        <w:rPr>
          <w:lang w:val="en-US"/>
        </w:rPr>
        <w:t>http</w:t>
      </w:r>
      <w:r w:rsidRPr="00995B92">
        <w:t>://</w:t>
      </w:r>
      <w:r w:rsidRPr="00995B92">
        <w:rPr>
          <w:lang w:val="en-US"/>
        </w:rPr>
        <w:t>pdf</w:t>
      </w:r>
      <w:r w:rsidRPr="00995B92">
        <w:t>.</w:t>
      </w:r>
      <w:r w:rsidRPr="00995B92">
        <w:rPr>
          <w:lang w:val="en-US"/>
        </w:rPr>
        <w:t>textfiles</w:t>
      </w:r>
      <w:r w:rsidRPr="00995B92">
        <w:t>.</w:t>
      </w:r>
      <w:r w:rsidRPr="00995B92">
        <w:rPr>
          <w:lang w:val="en-US"/>
        </w:rPr>
        <w:t>com</w:t>
      </w:r>
      <w:r w:rsidRPr="00995B92">
        <w:t>/</w:t>
      </w:r>
      <w:r w:rsidRPr="00995B92">
        <w:rPr>
          <w:lang w:val="en-US"/>
        </w:rPr>
        <w:t>manuals</w:t>
      </w:r>
      <w:r w:rsidRPr="00995B92">
        <w:t>/</w:t>
      </w:r>
      <w:r w:rsidRPr="00995B92">
        <w:rPr>
          <w:lang w:val="en-US"/>
        </w:rPr>
        <w:t>AUTOMOBILE</w:t>
      </w:r>
      <w:r w:rsidRPr="00995B92">
        <w:t>/</w:t>
      </w:r>
      <w:r w:rsidRPr="00995B92">
        <w:rPr>
          <w:lang w:val="en-US"/>
        </w:rPr>
        <w:t>NISSAN</w:t>
      </w:r>
      <w:r w:rsidRPr="00995B92">
        <w:t>/</w:t>
      </w:r>
      <w:r w:rsidRPr="00995B92">
        <w:rPr>
          <w:lang w:val="en-US"/>
        </w:rPr>
        <w:t>versa</w:t>
      </w:r>
      <w:r w:rsidRPr="00995B92">
        <w:t>/2009_</w:t>
      </w:r>
      <w:r w:rsidRPr="00995B92">
        <w:rPr>
          <w:lang w:val="en-US"/>
        </w:rPr>
        <w:t>Versa</w:t>
      </w:r>
      <w:r w:rsidRPr="00995B92">
        <w:t>/</w:t>
      </w:r>
      <w:r w:rsidRPr="00995B92">
        <w:rPr>
          <w:lang w:val="en-US"/>
        </w:rPr>
        <w:t>CVT</w:t>
      </w:r>
      <w:r w:rsidRPr="00995B92">
        <w:t>.</w:t>
      </w:r>
      <w:r w:rsidRPr="00995B92">
        <w:rPr>
          <w:lang w:val="en-US"/>
        </w:rPr>
        <w:t>pdf</w:t>
      </w:r>
      <w:r w:rsidRPr="00995B92">
        <w:t xml:space="preserve"> </w:t>
      </w:r>
      <w:r w:rsidR="0094759B" w:rsidRPr="00995B92">
        <w:t>(</w:t>
      </w:r>
      <w:r w:rsidR="0094759B">
        <w:t>дата</w:t>
      </w:r>
      <w:r w:rsidR="0094759B" w:rsidRPr="00995B92">
        <w:t xml:space="preserve"> </w:t>
      </w:r>
      <w:r w:rsidR="0094759B">
        <w:t>обращения</w:t>
      </w:r>
      <w:r w:rsidR="0094759B" w:rsidRPr="00995B92">
        <w:t xml:space="preserve"> </w:t>
      </w:r>
      <w:r w:rsidRPr="00995B92">
        <w:t>04</w:t>
      </w:r>
      <w:r w:rsidR="0094759B" w:rsidRPr="00995B92">
        <w:t>.</w:t>
      </w:r>
      <w:r w:rsidRPr="00995B92">
        <w:t>05</w:t>
      </w:r>
      <w:r w:rsidR="0094759B" w:rsidRPr="00995B92">
        <w:t>.202</w:t>
      </w:r>
      <w:r w:rsidRPr="00995B92">
        <w:t>6</w:t>
      </w:r>
      <w:r w:rsidR="0094759B" w:rsidRPr="00995B92">
        <w:t>)</w:t>
      </w:r>
      <w:r w:rsidR="00A15E09" w:rsidRPr="00995B92">
        <w:t>.</w:t>
      </w:r>
    </w:p>
    <w:p w14:paraId="2DB50393" w14:textId="15459142" w:rsidR="00584E07" w:rsidRPr="00995B92" w:rsidRDefault="00584E07" w:rsidP="0094759B">
      <w:pPr>
        <w:pStyle w:val="a"/>
        <w:numPr>
          <w:ilvl w:val="0"/>
          <w:numId w:val="12"/>
        </w:numPr>
      </w:pPr>
      <w:r>
        <w:t>Средняя скорость в Москве</w:t>
      </w:r>
    </w:p>
    <w:p w14:paraId="59396C77" w14:textId="5C19E208" w:rsidR="0050758F" w:rsidRPr="005F5707" w:rsidRDefault="0050758F" w:rsidP="0050758F">
      <w:pPr>
        <w:pStyle w:val="a"/>
        <w:numPr>
          <w:ilvl w:val="0"/>
          <w:numId w:val="0"/>
        </w:numPr>
        <w:ind w:left="709"/>
        <w:rPr>
          <w:lang w:val="en-US"/>
        </w:rPr>
      </w:pPr>
      <w:r>
        <w:t>Кни</w:t>
      </w:r>
      <w:r w:rsidR="00DF1A1C">
        <w:t>г</w:t>
      </w:r>
      <w:r>
        <w:t>и:</w:t>
      </w:r>
    </w:p>
    <w:p w14:paraId="3CD004ED" w14:textId="29013357" w:rsidR="00A15E09" w:rsidRPr="00EB4071" w:rsidRDefault="00EB4071" w:rsidP="00EB4071">
      <w:pPr>
        <w:pStyle w:val="a"/>
        <w:numPr>
          <w:ilvl w:val="0"/>
          <w:numId w:val="12"/>
        </w:numPr>
      </w:pPr>
      <w:r w:rsidRPr="00EB4071">
        <w:t>Проектирование полноприводных колесных машин: Учебник для вузов:</w:t>
      </w:r>
      <w:r>
        <w:t xml:space="preserve"> </w:t>
      </w:r>
      <w:r w:rsidRPr="00EB4071">
        <w:t xml:space="preserve">В 3 т. Т. 2 / Б.А. Афанасьев, Л.Ф. Жеглов, В.Н. </w:t>
      </w:r>
      <w:proofErr w:type="spellStart"/>
      <w:r w:rsidRPr="00EB4071">
        <w:t>Зузов</w:t>
      </w:r>
      <w:proofErr w:type="spellEnd"/>
      <w:r w:rsidRPr="00EB4071">
        <w:t xml:space="preserve"> и др.</w:t>
      </w:r>
      <w:proofErr w:type="gramStart"/>
      <w:r w:rsidRPr="00EB4071">
        <w:t>; Под</w:t>
      </w:r>
      <w:proofErr w:type="gramEnd"/>
      <w:r w:rsidRPr="00EB4071">
        <w:t xml:space="preserve"> ред. А.А. Полунгяна. – М.: Изд-во МГТУ им. Н.Э. Баумана, 2008. – 528 с.: ил</w:t>
      </w:r>
      <w:r>
        <w:t>.</w:t>
      </w:r>
    </w:p>
    <w:sectPr w:rsidR="00A15E09" w:rsidRPr="00EB4071" w:rsidSect="00CB014C">
      <w:footerReference w:type="default" r:id="rId45"/>
      <w:footerReference w:type="first" r:id="rId46"/>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20A97" w14:textId="77777777" w:rsidR="00FB2304" w:rsidRDefault="00FB2304">
      <w:pPr>
        <w:spacing w:line="240" w:lineRule="auto"/>
      </w:pPr>
      <w:r>
        <w:separator/>
      </w:r>
    </w:p>
  </w:endnote>
  <w:endnote w:type="continuationSeparator" w:id="0">
    <w:p w14:paraId="21241B39" w14:textId="77777777" w:rsidR="00FB2304" w:rsidRDefault="00FB23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225AE40D" w14:textId="77777777" w:rsidR="008A7928" w:rsidRDefault="008A7928" w:rsidP="0085686E">
        <w:pPr>
          <w:ind w:firstLine="0"/>
          <w:jc w:val="center"/>
        </w:pPr>
        <w:r>
          <w:fldChar w:fldCharType="begin"/>
        </w:r>
        <w:r>
          <w:instrText xml:space="preserve"> PAGE   \* MERGEFORMAT </w:instrText>
        </w:r>
        <w:r>
          <w:fldChar w:fldCharType="separate"/>
        </w:r>
        <w:r w:rsidR="002A3BFE">
          <w:rPr>
            <w:noProof/>
          </w:rPr>
          <w:t>20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2FF1" w14:textId="77777777" w:rsidR="008A7928" w:rsidRDefault="008A7928">
    <w:pPr>
      <w:pStyle w:val="aff4"/>
      <w:jc w:val="center"/>
    </w:pPr>
  </w:p>
  <w:p w14:paraId="5FA2145B" w14:textId="77777777" w:rsidR="008A7928" w:rsidRDefault="008A792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F9D" w14:textId="77777777" w:rsidR="00FB2304" w:rsidRDefault="00FB2304">
      <w:pPr>
        <w:spacing w:line="240" w:lineRule="auto"/>
      </w:pPr>
      <w:r>
        <w:separator/>
      </w:r>
    </w:p>
  </w:footnote>
  <w:footnote w:type="continuationSeparator" w:id="0">
    <w:p w14:paraId="1382E581" w14:textId="77777777" w:rsidR="00FB2304" w:rsidRDefault="00FB23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0A0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452242"/>
    <w:multiLevelType w:val="hybridMultilevel"/>
    <w:tmpl w:val="ED5A24D6"/>
    <w:lvl w:ilvl="0" w:tplc="A2225CDA">
      <w:start w:val="1"/>
      <w:numFmt w:val="decimal"/>
      <w:lvlText w:val="Рисунок %1 –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34B94B43"/>
    <w:multiLevelType w:val="hybridMultilevel"/>
    <w:tmpl w:val="080036F8"/>
    <w:lvl w:ilvl="0" w:tplc="0EE4BB86">
      <w:start w:val="1"/>
      <w:numFmt w:val="decimal"/>
      <w:pStyle w:val="a0"/>
      <w:suff w:val="space"/>
      <w:lvlText w:val="Рисунок %1 – "/>
      <w:lvlJc w:val="center"/>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9"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5" w15:restartNumberingAfterBreak="0">
    <w:nsid w:val="620C418B"/>
    <w:multiLevelType w:val="hybridMultilevel"/>
    <w:tmpl w:val="50B806A0"/>
    <w:lvl w:ilvl="0" w:tplc="B06C9170">
      <w:start w:val="1"/>
      <w:numFmt w:val="decimal"/>
      <w:lvlText w:val="Рисунок %1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DC57EF6"/>
    <w:multiLevelType w:val="hybridMultilevel"/>
    <w:tmpl w:val="9D8A2D1C"/>
    <w:lvl w:ilvl="0" w:tplc="FA9A78E8">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448819169">
    <w:abstractNumId w:val="16"/>
  </w:num>
  <w:num w:numId="2" w16cid:durableId="618727972">
    <w:abstractNumId w:val="5"/>
  </w:num>
  <w:num w:numId="3" w16cid:durableId="867182633">
    <w:abstractNumId w:val="13"/>
  </w:num>
  <w:num w:numId="4" w16cid:durableId="447552522">
    <w:abstractNumId w:val="10"/>
  </w:num>
  <w:num w:numId="5" w16cid:durableId="123893655">
    <w:abstractNumId w:val="10"/>
    <w:lvlOverride w:ilvl="0">
      <w:startOverride w:val="1"/>
    </w:lvlOverride>
  </w:num>
  <w:num w:numId="6" w16cid:durableId="1218780356">
    <w:abstractNumId w:val="2"/>
  </w:num>
  <w:num w:numId="7" w16cid:durableId="900404311">
    <w:abstractNumId w:val="3"/>
  </w:num>
  <w:num w:numId="8" w16cid:durableId="975110467">
    <w:abstractNumId w:val="14"/>
  </w:num>
  <w:num w:numId="9" w16cid:durableId="624775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916197">
    <w:abstractNumId w:val="8"/>
  </w:num>
  <w:num w:numId="11" w16cid:durableId="1049690767">
    <w:abstractNumId w:val="7"/>
  </w:num>
  <w:num w:numId="12" w16cid:durableId="1779373390">
    <w:abstractNumId w:val="2"/>
    <w:lvlOverride w:ilvl="0">
      <w:startOverride w:val="1"/>
    </w:lvlOverride>
  </w:num>
  <w:num w:numId="13" w16cid:durableId="1214973457">
    <w:abstractNumId w:val="2"/>
    <w:lvlOverride w:ilvl="0">
      <w:startOverride w:val="1"/>
    </w:lvlOverride>
  </w:num>
  <w:num w:numId="14" w16cid:durableId="1502575074">
    <w:abstractNumId w:val="2"/>
    <w:lvlOverride w:ilvl="0">
      <w:startOverride w:val="1"/>
    </w:lvlOverride>
  </w:num>
  <w:num w:numId="15" w16cid:durableId="2033341128">
    <w:abstractNumId w:val="2"/>
    <w:lvlOverride w:ilvl="0">
      <w:startOverride w:val="1"/>
    </w:lvlOverride>
  </w:num>
  <w:num w:numId="16" w16cid:durableId="1208908783">
    <w:abstractNumId w:val="2"/>
    <w:lvlOverride w:ilvl="0">
      <w:startOverride w:val="1"/>
    </w:lvlOverride>
  </w:num>
  <w:num w:numId="17" w16cid:durableId="1940991747">
    <w:abstractNumId w:val="2"/>
    <w:lvlOverride w:ilvl="0">
      <w:startOverride w:val="1"/>
    </w:lvlOverride>
  </w:num>
  <w:num w:numId="18" w16cid:durableId="2005353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6698035">
    <w:abstractNumId w:val="11"/>
  </w:num>
  <w:num w:numId="20" w16cid:durableId="269313744">
    <w:abstractNumId w:val="12"/>
  </w:num>
  <w:num w:numId="21" w16cid:durableId="1178427769">
    <w:abstractNumId w:val="9"/>
  </w:num>
  <w:num w:numId="22" w16cid:durableId="1845047012">
    <w:abstractNumId w:val="0"/>
  </w:num>
  <w:num w:numId="23" w16cid:durableId="401756306">
    <w:abstractNumId w:val="1"/>
  </w:num>
  <w:num w:numId="24" w16cid:durableId="1473403947">
    <w:abstractNumId w:val="1"/>
  </w:num>
  <w:num w:numId="25" w16cid:durableId="1509561852">
    <w:abstractNumId w:val="1"/>
  </w:num>
  <w:num w:numId="26" w16cid:durableId="1655602024">
    <w:abstractNumId w:val="1"/>
  </w:num>
  <w:num w:numId="27" w16cid:durableId="1971545815">
    <w:abstractNumId w:val="1"/>
  </w:num>
  <w:num w:numId="28" w16cid:durableId="543181507">
    <w:abstractNumId w:val="1"/>
  </w:num>
  <w:num w:numId="29" w16cid:durableId="2000502403">
    <w:abstractNumId w:val="15"/>
  </w:num>
  <w:num w:numId="30" w16cid:durableId="1374772186">
    <w:abstractNumId w:val="4"/>
  </w:num>
  <w:num w:numId="31" w16cid:durableId="1009912">
    <w:abstractNumId w:val="6"/>
  </w:num>
  <w:num w:numId="32" w16cid:durableId="905381606">
    <w:abstractNumId w:val="6"/>
    <w:lvlOverride w:ilvl="0">
      <w:startOverride w:val="1"/>
    </w:lvlOverride>
  </w:num>
  <w:num w:numId="33" w16cid:durableId="1908571862">
    <w:abstractNumId w:val="6"/>
    <w:lvlOverride w:ilvl="0">
      <w:startOverride w:val="1"/>
    </w:lvlOverride>
  </w:num>
  <w:num w:numId="34" w16cid:durableId="5867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88512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46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2387"/>
    <w:rsid w:val="00043E2C"/>
    <w:rsid w:val="00045952"/>
    <w:rsid w:val="00046599"/>
    <w:rsid w:val="000466DB"/>
    <w:rsid w:val="000468D5"/>
    <w:rsid w:val="000474EF"/>
    <w:rsid w:val="00047C51"/>
    <w:rsid w:val="0005058A"/>
    <w:rsid w:val="00053286"/>
    <w:rsid w:val="000533E2"/>
    <w:rsid w:val="0005361B"/>
    <w:rsid w:val="00053A81"/>
    <w:rsid w:val="00053C2E"/>
    <w:rsid w:val="00053D60"/>
    <w:rsid w:val="0005597E"/>
    <w:rsid w:val="00056682"/>
    <w:rsid w:val="000577DA"/>
    <w:rsid w:val="000578E0"/>
    <w:rsid w:val="00057CFE"/>
    <w:rsid w:val="0006018C"/>
    <w:rsid w:val="00060B70"/>
    <w:rsid w:val="00060F02"/>
    <w:rsid w:val="00060FCA"/>
    <w:rsid w:val="000619FF"/>
    <w:rsid w:val="00062982"/>
    <w:rsid w:val="000631C0"/>
    <w:rsid w:val="00064CA1"/>
    <w:rsid w:val="000654A6"/>
    <w:rsid w:val="0006565A"/>
    <w:rsid w:val="000657A6"/>
    <w:rsid w:val="00065FAE"/>
    <w:rsid w:val="0006621A"/>
    <w:rsid w:val="00067AC8"/>
    <w:rsid w:val="00067ADF"/>
    <w:rsid w:val="00070228"/>
    <w:rsid w:val="00070F4F"/>
    <w:rsid w:val="00071958"/>
    <w:rsid w:val="00071B28"/>
    <w:rsid w:val="000727BC"/>
    <w:rsid w:val="00073093"/>
    <w:rsid w:val="000750D4"/>
    <w:rsid w:val="00075A38"/>
    <w:rsid w:val="00075A53"/>
    <w:rsid w:val="00075EE2"/>
    <w:rsid w:val="0007644F"/>
    <w:rsid w:val="00076808"/>
    <w:rsid w:val="000772D3"/>
    <w:rsid w:val="00077A42"/>
    <w:rsid w:val="00080413"/>
    <w:rsid w:val="00080B00"/>
    <w:rsid w:val="000810EB"/>
    <w:rsid w:val="0008114F"/>
    <w:rsid w:val="000814B1"/>
    <w:rsid w:val="000820BD"/>
    <w:rsid w:val="00084A7B"/>
    <w:rsid w:val="00084D43"/>
    <w:rsid w:val="000850E4"/>
    <w:rsid w:val="0008518B"/>
    <w:rsid w:val="00085BF9"/>
    <w:rsid w:val="0008661E"/>
    <w:rsid w:val="000868F7"/>
    <w:rsid w:val="0008714F"/>
    <w:rsid w:val="00087191"/>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6A76"/>
    <w:rsid w:val="00097B56"/>
    <w:rsid w:val="00097FB9"/>
    <w:rsid w:val="000A13C4"/>
    <w:rsid w:val="000A1752"/>
    <w:rsid w:val="000A3E2D"/>
    <w:rsid w:val="000A41B5"/>
    <w:rsid w:val="000A430A"/>
    <w:rsid w:val="000A47EF"/>
    <w:rsid w:val="000A4B5C"/>
    <w:rsid w:val="000B0201"/>
    <w:rsid w:val="000B08CF"/>
    <w:rsid w:val="000B0F84"/>
    <w:rsid w:val="000B2BF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E5F"/>
    <w:rsid w:val="000D486F"/>
    <w:rsid w:val="000D51BE"/>
    <w:rsid w:val="000D63D6"/>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04E0"/>
    <w:rsid w:val="0010147A"/>
    <w:rsid w:val="00101565"/>
    <w:rsid w:val="00103FCA"/>
    <w:rsid w:val="001058EF"/>
    <w:rsid w:val="00105C26"/>
    <w:rsid w:val="00105E24"/>
    <w:rsid w:val="0010677E"/>
    <w:rsid w:val="00106F94"/>
    <w:rsid w:val="00107AB2"/>
    <w:rsid w:val="0011025A"/>
    <w:rsid w:val="00110571"/>
    <w:rsid w:val="001109F2"/>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1E9"/>
    <w:rsid w:val="00146298"/>
    <w:rsid w:val="00146532"/>
    <w:rsid w:val="00146DC5"/>
    <w:rsid w:val="001471F5"/>
    <w:rsid w:val="0015142B"/>
    <w:rsid w:val="0015215A"/>
    <w:rsid w:val="001525E7"/>
    <w:rsid w:val="00152C59"/>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90D"/>
    <w:rsid w:val="00182257"/>
    <w:rsid w:val="00183BFF"/>
    <w:rsid w:val="001841CE"/>
    <w:rsid w:val="00184337"/>
    <w:rsid w:val="0018465F"/>
    <w:rsid w:val="001849A3"/>
    <w:rsid w:val="00184AD2"/>
    <w:rsid w:val="00185478"/>
    <w:rsid w:val="0018557F"/>
    <w:rsid w:val="001856E0"/>
    <w:rsid w:val="00185B52"/>
    <w:rsid w:val="00185D7E"/>
    <w:rsid w:val="00186E46"/>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B1C"/>
    <w:rsid w:val="001A4EB2"/>
    <w:rsid w:val="001A4F97"/>
    <w:rsid w:val="001A52F3"/>
    <w:rsid w:val="001A6293"/>
    <w:rsid w:val="001A6F35"/>
    <w:rsid w:val="001A75E6"/>
    <w:rsid w:val="001A7E8A"/>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2E60"/>
    <w:rsid w:val="001C3817"/>
    <w:rsid w:val="001C524B"/>
    <w:rsid w:val="001C56CF"/>
    <w:rsid w:val="001D0DD4"/>
    <w:rsid w:val="001D0EC9"/>
    <w:rsid w:val="001D103F"/>
    <w:rsid w:val="001D1187"/>
    <w:rsid w:val="001D1893"/>
    <w:rsid w:val="001D204A"/>
    <w:rsid w:val="001D2133"/>
    <w:rsid w:val="001D22F3"/>
    <w:rsid w:val="001D2C64"/>
    <w:rsid w:val="001D322B"/>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2198"/>
    <w:rsid w:val="001F2BE9"/>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49BE"/>
    <w:rsid w:val="00206BC3"/>
    <w:rsid w:val="00206ED4"/>
    <w:rsid w:val="0020706D"/>
    <w:rsid w:val="0021061C"/>
    <w:rsid w:val="00210ABB"/>
    <w:rsid w:val="00210CBC"/>
    <w:rsid w:val="00211423"/>
    <w:rsid w:val="002116CD"/>
    <w:rsid w:val="00211D0F"/>
    <w:rsid w:val="0021402A"/>
    <w:rsid w:val="00214DD0"/>
    <w:rsid w:val="00214E8A"/>
    <w:rsid w:val="002157DD"/>
    <w:rsid w:val="00215E22"/>
    <w:rsid w:val="00216099"/>
    <w:rsid w:val="002161F4"/>
    <w:rsid w:val="002162F7"/>
    <w:rsid w:val="00217A27"/>
    <w:rsid w:val="00217E1D"/>
    <w:rsid w:val="00220BFB"/>
    <w:rsid w:val="00220F7A"/>
    <w:rsid w:val="00221ABF"/>
    <w:rsid w:val="0022205A"/>
    <w:rsid w:val="00222359"/>
    <w:rsid w:val="002233E3"/>
    <w:rsid w:val="00223F25"/>
    <w:rsid w:val="0022400E"/>
    <w:rsid w:val="002245BA"/>
    <w:rsid w:val="00226042"/>
    <w:rsid w:val="00226F7F"/>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6BF5"/>
    <w:rsid w:val="0023738D"/>
    <w:rsid w:val="00240059"/>
    <w:rsid w:val="00240A41"/>
    <w:rsid w:val="00240B28"/>
    <w:rsid w:val="002415A7"/>
    <w:rsid w:val="002416A4"/>
    <w:rsid w:val="002437E1"/>
    <w:rsid w:val="00243ECF"/>
    <w:rsid w:val="00244CF8"/>
    <w:rsid w:val="002461CF"/>
    <w:rsid w:val="0024651E"/>
    <w:rsid w:val="0024726A"/>
    <w:rsid w:val="002478CB"/>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57F2E"/>
    <w:rsid w:val="0026027F"/>
    <w:rsid w:val="0026029D"/>
    <w:rsid w:val="00260586"/>
    <w:rsid w:val="002624A7"/>
    <w:rsid w:val="002627A2"/>
    <w:rsid w:val="002635C4"/>
    <w:rsid w:val="00264340"/>
    <w:rsid w:val="00264A23"/>
    <w:rsid w:val="0026578B"/>
    <w:rsid w:val="002672A8"/>
    <w:rsid w:val="00267420"/>
    <w:rsid w:val="00267D86"/>
    <w:rsid w:val="00270141"/>
    <w:rsid w:val="002704BB"/>
    <w:rsid w:val="0027111F"/>
    <w:rsid w:val="00271274"/>
    <w:rsid w:val="0027158C"/>
    <w:rsid w:val="002720F9"/>
    <w:rsid w:val="0027315B"/>
    <w:rsid w:val="002733BF"/>
    <w:rsid w:val="002754AB"/>
    <w:rsid w:val="002757D0"/>
    <w:rsid w:val="00276AD3"/>
    <w:rsid w:val="002776D1"/>
    <w:rsid w:val="002804ED"/>
    <w:rsid w:val="00280B7C"/>
    <w:rsid w:val="002823FA"/>
    <w:rsid w:val="0028316E"/>
    <w:rsid w:val="00283824"/>
    <w:rsid w:val="002857BA"/>
    <w:rsid w:val="00286388"/>
    <w:rsid w:val="00286A51"/>
    <w:rsid w:val="002901C2"/>
    <w:rsid w:val="00292634"/>
    <w:rsid w:val="00293D9D"/>
    <w:rsid w:val="002942E5"/>
    <w:rsid w:val="00295386"/>
    <w:rsid w:val="00296229"/>
    <w:rsid w:val="002A0854"/>
    <w:rsid w:val="002A0DF8"/>
    <w:rsid w:val="002A14BA"/>
    <w:rsid w:val="002A16F0"/>
    <w:rsid w:val="002A3426"/>
    <w:rsid w:val="002A36AF"/>
    <w:rsid w:val="002A3BFE"/>
    <w:rsid w:val="002A43CA"/>
    <w:rsid w:val="002A4D8C"/>
    <w:rsid w:val="002A50EE"/>
    <w:rsid w:val="002A5E0A"/>
    <w:rsid w:val="002A6FF7"/>
    <w:rsid w:val="002B0047"/>
    <w:rsid w:val="002B0F38"/>
    <w:rsid w:val="002B1107"/>
    <w:rsid w:val="002B2045"/>
    <w:rsid w:val="002B2353"/>
    <w:rsid w:val="002B3C24"/>
    <w:rsid w:val="002B52CF"/>
    <w:rsid w:val="002B5F4A"/>
    <w:rsid w:val="002B6BE2"/>
    <w:rsid w:val="002B6E96"/>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1F3A"/>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07C67"/>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1A05"/>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E09"/>
    <w:rsid w:val="0034638B"/>
    <w:rsid w:val="0034716D"/>
    <w:rsid w:val="00347435"/>
    <w:rsid w:val="00347493"/>
    <w:rsid w:val="003500E3"/>
    <w:rsid w:val="003504D3"/>
    <w:rsid w:val="00352FC1"/>
    <w:rsid w:val="003534A1"/>
    <w:rsid w:val="00354223"/>
    <w:rsid w:val="00354EC0"/>
    <w:rsid w:val="00355E95"/>
    <w:rsid w:val="0035636F"/>
    <w:rsid w:val="0035693E"/>
    <w:rsid w:val="00356BE1"/>
    <w:rsid w:val="00356D43"/>
    <w:rsid w:val="003572BF"/>
    <w:rsid w:val="00357B9A"/>
    <w:rsid w:val="00357C0F"/>
    <w:rsid w:val="00357DBA"/>
    <w:rsid w:val="0036028B"/>
    <w:rsid w:val="003606EE"/>
    <w:rsid w:val="003608C5"/>
    <w:rsid w:val="0036152D"/>
    <w:rsid w:val="00361831"/>
    <w:rsid w:val="0036476E"/>
    <w:rsid w:val="003675F5"/>
    <w:rsid w:val="00367F5D"/>
    <w:rsid w:val="003709A5"/>
    <w:rsid w:val="00370C86"/>
    <w:rsid w:val="00370DB9"/>
    <w:rsid w:val="0037284F"/>
    <w:rsid w:val="00372858"/>
    <w:rsid w:val="00372BE1"/>
    <w:rsid w:val="00373F90"/>
    <w:rsid w:val="003746B9"/>
    <w:rsid w:val="00374D61"/>
    <w:rsid w:val="00375B9A"/>
    <w:rsid w:val="00375E74"/>
    <w:rsid w:val="00376705"/>
    <w:rsid w:val="00377A9F"/>
    <w:rsid w:val="00377E00"/>
    <w:rsid w:val="00380175"/>
    <w:rsid w:val="00380A86"/>
    <w:rsid w:val="00381F6A"/>
    <w:rsid w:val="00383371"/>
    <w:rsid w:val="00383ED5"/>
    <w:rsid w:val="00384251"/>
    <w:rsid w:val="0038429E"/>
    <w:rsid w:val="00385E72"/>
    <w:rsid w:val="0038726D"/>
    <w:rsid w:val="0038743D"/>
    <w:rsid w:val="003910AF"/>
    <w:rsid w:val="003911FD"/>
    <w:rsid w:val="003914B8"/>
    <w:rsid w:val="00391E25"/>
    <w:rsid w:val="003924D1"/>
    <w:rsid w:val="00392788"/>
    <w:rsid w:val="00392856"/>
    <w:rsid w:val="00392924"/>
    <w:rsid w:val="00392ADE"/>
    <w:rsid w:val="003931E8"/>
    <w:rsid w:val="0039464F"/>
    <w:rsid w:val="0039520E"/>
    <w:rsid w:val="0039564F"/>
    <w:rsid w:val="00396A6D"/>
    <w:rsid w:val="0039734B"/>
    <w:rsid w:val="00397638"/>
    <w:rsid w:val="003A2D50"/>
    <w:rsid w:val="003A3216"/>
    <w:rsid w:val="003A3CB0"/>
    <w:rsid w:val="003A45E7"/>
    <w:rsid w:val="003A4AEC"/>
    <w:rsid w:val="003A4EA1"/>
    <w:rsid w:val="003A546D"/>
    <w:rsid w:val="003A557E"/>
    <w:rsid w:val="003A5C11"/>
    <w:rsid w:val="003A5DCC"/>
    <w:rsid w:val="003A6661"/>
    <w:rsid w:val="003A79B9"/>
    <w:rsid w:val="003B0024"/>
    <w:rsid w:val="003B008D"/>
    <w:rsid w:val="003B0B9C"/>
    <w:rsid w:val="003B13EE"/>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DA"/>
    <w:rsid w:val="003C4CF0"/>
    <w:rsid w:val="003C5ADC"/>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654"/>
    <w:rsid w:val="003D4809"/>
    <w:rsid w:val="003D4E23"/>
    <w:rsid w:val="003D5040"/>
    <w:rsid w:val="003D5C7F"/>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3F78F6"/>
    <w:rsid w:val="0040087A"/>
    <w:rsid w:val="00400D24"/>
    <w:rsid w:val="004015FF"/>
    <w:rsid w:val="0040165A"/>
    <w:rsid w:val="0040181E"/>
    <w:rsid w:val="004022CF"/>
    <w:rsid w:val="00402314"/>
    <w:rsid w:val="00403176"/>
    <w:rsid w:val="0040394E"/>
    <w:rsid w:val="004054CD"/>
    <w:rsid w:val="00405629"/>
    <w:rsid w:val="00405EDD"/>
    <w:rsid w:val="0041001D"/>
    <w:rsid w:val="0041048C"/>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17D9"/>
    <w:rsid w:val="0043277B"/>
    <w:rsid w:val="004327D5"/>
    <w:rsid w:val="00432AFC"/>
    <w:rsid w:val="0043355A"/>
    <w:rsid w:val="00434BEC"/>
    <w:rsid w:val="004376E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452D"/>
    <w:rsid w:val="00465B61"/>
    <w:rsid w:val="00465EF3"/>
    <w:rsid w:val="00467B13"/>
    <w:rsid w:val="00472F63"/>
    <w:rsid w:val="0047389B"/>
    <w:rsid w:val="00473F08"/>
    <w:rsid w:val="004741E6"/>
    <w:rsid w:val="004748A9"/>
    <w:rsid w:val="00474E24"/>
    <w:rsid w:val="0048019F"/>
    <w:rsid w:val="00480242"/>
    <w:rsid w:val="00480346"/>
    <w:rsid w:val="00480E07"/>
    <w:rsid w:val="004812CA"/>
    <w:rsid w:val="004837B9"/>
    <w:rsid w:val="00483CB3"/>
    <w:rsid w:val="00484026"/>
    <w:rsid w:val="004843BD"/>
    <w:rsid w:val="004849D6"/>
    <w:rsid w:val="004849D7"/>
    <w:rsid w:val="00484AC0"/>
    <w:rsid w:val="00485086"/>
    <w:rsid w:val="004872E5"/>
    <w:rsid w:val="004874A5"/>
    <w:rsid w:val="0048762C"/>
    <w:rsid w:val="00487721"/>
    <w:rsid w:val="00487DD2"/>
    <w:rsid w:val="00490492"/>
    <w:rsid w:val="00490D10"/>
    <w:rsid w:val="00491460"/>
    <w:rsid w:val="004919BF"/>
    <w:rsid w:val="00491D63"/>
    <w:rsid w:val="004922C0"/>
    <w:rsid w:val="004927B3"/>
    <w:rsid w:val="00493190"/>
    <w:rsid w:val="00493433"/>
    <w:rsid w:val="00495609"/>
    <w:rsid w:val="00495658"/>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F26"/>
    <w:rsid w:val="004B4B0F"/>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3D5A"/>
    <w:rsid w:val="004D4C12"/>
    <w:rsid w:val="004D59C3"/>
    <w:rsid w:val="004D760A"/>
    <w:rsid w:val="004E117E"/>
    <w:rsid w:val="004E325E"/>
    <w:rsid w:val="004E44DE"/>
    <w:rsid w:val="004E452A"/>
    <w:rsid w:val="004E4A43"/>
    <w:rsid w:val="004E5AEE"/>
    <w:rsid w:val="004E6657"/>
    <w:rsid w:val="004E6CD2"/>
    <w:rsid w:val="004E705F"/>
    <w:rsid w:val="004F35A0"/>
    <w:rsid w:val="004F5792"/>
    <w:rsid w:val="004F60F1"/>
    <w:rsid w:val="004F61AD"/>
    <w:rsid w:val="004F6CCC"/>
    <w:rsid w:val="004F6F03"/>
    <w:rsid w:val="004F74A8"/>
    <w:rsid w:val="00500AF0"/>
    <w:rsid w:val="00500B39"/>
    <w:rsid w:val="00501701"/>
    <w:rsid w:val="00501E8F"/>
    <w:rsid w:val="00502E94"/>
    <w:rsid w:val="00503657"/>
    <w:rsid w:val="00503969"/>
    <w:rsid w:val="00503A6C"/>
    <w:rsid w:val="005041BC"/>
    <w:rsid w:val="005042D1"/>
    <w:rsid w:val="005048E6"/>
    <w:rsid w:val="00506C19"/>
    <w:rsid w:val="0050700B"/>
    <w:rsid w:val="00507382"/>
    <w:rsid w:val="0050758F"/>
    <w:rsid w:val="005109F3"/>
    <w:rsid w:val="00511213"/>
    <w:rsid w:val="005125B8"/>
    <w:rsid w:val="00512A8B"/>
    <w:rsid w:val="00512AA7"/>
    <w:rsid w:val="00513DD7"/>
    <w:rsid w:val="0051427F"/>
    <w:rsid w:val="00514B6C"/>
    <w:rsid w:val="005159AF"/>
    <w:rsid w:val="005167B8"/>
    <w:rsid w:val="005171C2"/>
    <w:rsid w:val="005201A0"/>
    <w:rsid w:val="00520D9E"/>
    <w:rsid w:val="00521678"/>
    <w:rsid w:val="0052382F"/>
    <w:rsid w:val="00523ECA"/>
    <w:rsid w:val="00524181"/>
    <w:rsid w:val="00525123"/>
    <w:rsid w:val="00525876"/>
    <w:rsid w:val="00525E8D"/>
    <w:rsid w:val="005262A6"/>
    <w:rsid w:val="00526BBE"/>
    <w:rsid w:val="00526D6D"/>
    <w:rsid w:val="00527290"/>
    <w:rsid w:val="005275EA"/>
    <w:rsid w:val="00527704"/>
    <w:rsid w:val="005277B4"/>
    <w:rsid w:val="005311B1"/>
    <w:rsid w:val="00531431"/>
    <w:rsid w:val="00531DF7"/>
    <w:rsid w:val="0053244C"/>
    <w:rsid w:val="00532521"/>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671"/>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A4B"/>
    <w:rsid w:val="00562753"/>
    <w:rsid w:val="00562DA4"/>
    <w:rsid w:val="00562E90"/>
    <w:rsid w:val="00563091"/>
    <w:rsid w:val="00563122"/>
    <w:rsid w:val="005634F0"/>
    <w:rsid w:val="0056362C"/>
    <w:rsid w:val="0056431A"/>
    <w:rsid w:val="0056477B"/>
    <w:rsid w:val="00565715"/>
    <w:rsid w:val="005658EA"/>
    <w:rsid w:val="00567B3E"/>
    <w:rsid w:val="00571012"/>
    <w:rsid w:val="00571BED"/>
    <w:rsid w:val="00572A22"/>
    <w:rsid w:val="00572D6B"/>
    <w:rsid w:val="005736FD"/>
    <w:rsid w:val="00575B0F"/>
    <w:rsid w:val="005769CF"/>
    <w:rsid w:val="00577E61"/>
    <w:rsid w:val="00580FFE"/>
    <w:rsid w:val="00581F22"/>
    <w:rsid w:val="00582529"/>
    <w:rsid w:val="00582C5D"/>
    <w:rsid w:val="00584C42"/>
    <w:rsid w:val="00584E07"/>
    <w:rsid w:val="00585473"/>
    <w:rsid w:val="00586E4B"/>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425A"/>
    <w:rsid w:val="005A61D4"/>
    <w:rsid w:val="005A739D"/>
    <w:rsid w:val="005B103A"/>
    <w:rsid w:val="005B1DB6"/>
    <w:rsid w:val="005B1EDC"/>
    <w:rsid w:val="005B3195"/>
    <w:rsid w:val="005B5020"/>
    <w:rsid w:val="005B55E2"/>
    <w:rsid w:val="005B5B63"/>
    <w:rsid w:val="005B5CC8"/>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707"/>
    <w:rsid w:val="005F5D2A"/>
    <w:rsid w:val="005F6B62"/>
    <w:rsid w:val="005F70D8"/>
    <w:rsid w:val="005F7B9F"/>
    <w:rsid w:val="00600C5A"/>
    <w:rsid w:val="00603772"/>
    <w:rsid w:val="00603BC5"/>
    <w:rsid w:val="00603D74"/>
    <w:rsid w:val="00604569"/>
    <w:rsid w:val="0060528F"/>
    <w:rsid w:val="006052A7"/>
    <w:rsid w:val="00605CFE"/>
    <w:rsid w:val="00607D8E"/>
    <w:rsid w:val="00607E48"/>
    <w:rsid w:val="00607F16"/>
    <w:rsid w:val="00607FE6"/>
    <w:rsid w:val="0061044D"/>
    <w:rsid w:val="006106B2"/>
    <w:rsid w:val="00612222"/>
    <w:rsid w:val="006128DC"/>
    <w:rsid w:val="00614014"/>
    <w:rsid w:val="00614120"/>
    <w:rsid w:val="006159A9"/>
    <w:rsid w:val="00615F37"/>
    <w:rsid w:val="00621300"/>
    <w:rsid w:val="00621C13"/>
    <w:rsid w:val="00622866"/>
    <w:rsid w:val="0062302F"/>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59"/>
    <w:rsid w:val="006679B8"/>
    <w:rsid w:val="00667C62"/>
    <w:rsid w:val="00667DE1"/>
    <w:rsid w:val="0067164E"/>
    <w:rsid w:val="006758DD"/>
    <w:rsid w:val="00676A57"/>
    <w:rsid w:val="00677125"/>
    <w:rsid w:val="006772F4"/>
    <w:rsid w:val="00677582"/>
    <w:rsid w:val="006778EE"/>
    <w:rsid w:val="0068124B"/>
    <w:rsid w:val="00681D91"/>
    <w:rsid w:val="00682962"/>
    <w:rsid w:val="00682CB9"/>
    <w:rsid w:val="00683C66"/>
    <w:rsid w:val="0068427E"/>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B1E"/>
    <w:rsid w:val="006A0D87"/>
    <w:rsid w:val="006A506F"/>
    <w:rsid w:val="006A766D"/>
    <w:rsid w:val="006B025C"/>
    <w:rsid w:val="006B2EA8"/>
    <w:rsid w:val="006B54E3"/>
    <w:rsid w:val="006B615E"/>
    <w:rsid w:val="006B6488"/>
    <w:rsid w:val="006B6D06"/>
    <w:rsid w:val="006B756E"/>
    <w:rsid w:val="006C004E"/>
    <w:rsid w:val="006C04E5"/>
    <w:rsid w:val="006C0775"/>
    <w:rsid w:val="006C0804"/>
    <w:rsid w:val="006C1292"/>
    <w:rsid w:val="006C17B1"/>
    <w:rsid w:val="006C1A86"/>
    <w:rsid w:val="006C3757"/>
    <w:rsid w:val="006C5749"/>
    <w:rsid w:val="006C5B29"/>
    <w:rsid w:val="006C5F82"/>
    <w:rsid w:val="006C68AF"/>
    <w:rsid w:val="006C7864"/>
    <w:rsid w:val="006D2055"/>
    <w:rsid w:val="006D2D86"/>
    <w:rsid w:val="006D4004"/>
    <w:rsid w:val="006D42AE"/>
    <w:rsid w:val="006D45F2"/>
    <w:rsid w:val="006D4DD3"/>
    <w:rsid w:val="006D62B4"/>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F90"/>
    <w:rsid w:val="00700FDA"/>
    <w:rsid w:val="007012B2"/>
    <w:rsid w:val="0070140F"/>
    <w:rsid w:val="00701C32"/>
    <w:rsid w:val="00703E37"/>
    <w:rsid w:val="00705B2C"/>
    <w:rsid w:val="00706192"/>
    <w:rsid w:val="007069BE"/>
    <w:rsid w:val="0070773D"/>
    <w:rsid w:val="007079AC"/>
    <w:rsid w:val="00710250"/>
    <w:rsid w:val="00710998"/>
    <w:rsid w:val="00712421"/>
    <w:rsid w:val="00712802"/>
    <w:rsid w:val="0071288A"/>
    <w:rsid w:val="00712E8A"/>
    <w:rsid w:val="00713BD0"/>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A75"/>
    <w:rsid w:val="00733C77"/>
    <w:rsid w:val="00733D6E"/>
    <w:rsid w:val="007347FB"/>
    <w:rsid w:val="00734B1D"/>
    <w:rsid w:val="00735D33"/>
    <w:rsid w:val="0073781F"/>
    <w:rsid w:val="00740825"/>
    <w:rsid w:val="0074286C"/>
    <w:rsid w:val="00742940"/>
    <w:rsid w:val="00742A45"/>
    <w:rsid w:val="00743278"/>
    <w:rsid w:val="00743F75"/>
    <w:rsid w:val="007443FB"/>
    <w:rsid w:val="00745924"/>
    <w:rsid w:val="00745AF4"/>
    <w:rsid w:val="00746B17"/>
    <w:rsid w:val="00746CAE"/>
    <w:rsid w:val="00750244"/>
    <w:rsid w:val="00751ACF"/>
    <w:rsid w:val="00751E4E"/>
    <w:rsid w:val="007526A6"/>
    <w:rsid w:val="00752753"/>
    <w:rsid w:val="00752A1D"/>
    <w:rsid w:val="00752C95"/>
    <w:rsid w:val="00752DA3"/>
    <w:rsid w:val="00753022"/>
    <w:rsid w:val="007628C8"/>
    <w:rsid w:val="00763DE6"/>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26D0"/>
    <w:rsid w:val="00792ED4"/>
    <w:rsid w:val="00793395"/>
    <w:rsid w:val="00794827"/>
    <w:rsid w:val="00795FBD"/>
    <w:rsid w:val="00796348"/>
    <w:rsid w:val="00797596"/>
    <w:rsid w:val="007978D7"/>
    <w:rsid w:val="00797AC6"/>
    <w:rsid w:val="00797B58"/>
    <w:rsid w:val="007A07CC"/>
    <w:rsid w:val="007A3C4A"/>
    <w:rsid w:val="007A409E"/>
    <w:rsid w:val="007A5E21"/>
    <w:rsid w:val="007A6D19"/>
    <w:rsid w:val="007A7553"/>
    <w:rsid w:val="007B0770"/>
    <w:rsid w:val="007B1C4D"/>
    <w:rsid w:val="007B2480"/>
    <w:rsid w:val="007B3257"/>
    <w:rsid w:val="007B44E3"/>
    <w:rsid w:val="007B4766"/>
    <w:rsid w:val="007B4AD2"/>
    <w:rsid w:val="007B4E04"/>
    <w:rsid w:val="007C0450"/>
    <w:rsid w:val="007C0FA3"/>
    <w:rsid w:val="007C13A0"/>
    <w:rsid w:val="007C1A5B"/>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4949"/>
    <w:rsid w:val="007E575F"/>
    <w:rsid w:val="007E5A32"/>
    <w:rsid w:val="007E5C49"/>
    <w:rsid w:val="007E6722"/>
    <w:rsid w:val="007E6C44"/>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3ED9"/>
    <w:rsid w:val="00804436"/>
    <w:rsid w:val="00804BF2"/>
    <w:rsid w:val="0080525E"/>
    <w:rsid w:val="00805307"/>
    <w:rsid w:val="00805314"/>
    <w:rsid w:val="00807A70"/>
    <w:rsid w:val="008105D4"/>
    <w:rsid w:val="0081083F"/>
    <w:rsid w:val="00810ED4"/>
    <w:rsid w:val="0081185C"/>
    <w:rsid w:val="00812D0E"/>
    <w:rsid w:val="008130C1"/>
    <w:rsid w:val="008143D9"/>
    <w:rsid w:val="008148A6"/>
    <w:rsid w:val="00815966"/>
    <w:rsid w:val="00815D9D"/>
    <w:rsid w:val="00816595"/>
    <w:rsid w:val="00820A50"/>
    <w:rsid w:val="00820EFB"/>
    <w:rsid w:val="00822509"/>
    <w:rsid w:val="0082570A"/>
    <w:rsid w:val="0082573C"/>
    <w:rsid w:val="00825D1A"/>
    <w:rsid w:val="00825ED1"/>
    <w:rsid w:val="008260D1"/>
    <w:rsid w:val="00826232"/>
    <w:rsid w:val="0082681F"/>
    <w:rsid w:val="00827047"/>
    <w:rsid w:val="0082720F"/>
    <w:rsid w:val="00827689"/>
    <w:rsid w:val="00827D2A"/>
    <w:rsid w:val="00827E7B"/>
    <w:rsid w:val="00830AA0"/>
    <w:rsid w:val="00831F3D"/>
    <w:rsid w:val="008334E3"/>
    <w:rsid w:val="00833DC5"/>
    <w:rsid w:val="008359F3"/>
    <w:rsid w:val="008367A4"/>
    <w:rsid w:val="00837312"/>
    <w:rsid w:val="00841C5B"/>
    <w:rsid w:val="00842A01"/>
    <w:rsid w:val="00843385"/>
    <w:rsid w:val="0084349B"/>
    <w:rsid w:val="00843855"/>
    <w:rsid w:val="00846688"/>
    <w:rsid w:val="00850486"/>
    <w:rsid w:val="00850C7A"/>
    <w:rsid w:val="008529E0"/>
    <w:rsid w:val="00853681"/>
    <w:rsid w:val="008536C7"/>
    <w:rsid w:val="00854BFE"/>
    <w:rsid w:val="00855516"/>
    <w:rsid w:val="00855864"/>
    <w:rsid w:val="00855978"/>
    <w:rsid w:val="00856009"/>
    <w:rsid w:val="00856520"/>
    <w:rsid w:val="0085686E"/>
    <w:rsid w:val="008569C5"/>
    <w:rsid w:val="00856B1D"/>
    <w:rsid w:val="00860362"/>
    <w:rsid w:val="00861763"/>
    <w:rsid w:val="00861A7E"/>
    <w:rsid w:val="0086210B"/>
    <w:rsid w:val="00862324"/>
    <w:rsid w:val="008629C5"/>
    <w:rsid w:val="00862DFA"/>
    <w:rsid w:val="00863DA8"/>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77E75"/>
    <w:rsid w:val="00880832"/>
    <w:rsid w:val="008814E8"/>
    <w:rsid w:val="00882A6E"/>
    <w:rsid w:val="00882B96"/>
    <w:rsid w:val="00882E05"/>
    <w:rsid w:val="00883518"/>
    <w:rsid w:val="00883998"/>
    <w:rsid w:val="008842EC"/>
    <w:rsid w:val="00884396"/>
    <w:rsid w:val="00885B1D"/>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3EF9"/>
    <w:rsid w:val="008A459D"/>
    <w:rsid w:val="008A4CE8"/>
    <w:rsid w:val="008A5176"/>
    <w:rsid w:val="008A5397"/>
    <w:rsid w:val="008A5BE7"/>
    <w:rsid w:val="008A684F"/>
    <w:rsid w:val="008A7928"/>
    <w:rsid w:val="008B07DA"/>
    <w:rsid w:val="008B24EC"/>
    <w:rsid w:val="008B251E"/>
    <w:rsid w:val="008B2A9F"/>
    <w:rsid w:val="008B3BE7"/>
    <w:rsid w:val="008B4203"/>
    <w:rsid w:val="008B4326"/>
    <w:rsid w:val="008B4C86"/>
    <w:rsid w:val="008B5016"/>
    <w:rsid w:val="008B546C"/>
    <w:rsid w:val="008B6C66"/>
    <w:rsid w:val="008C09E3"/>
    <w:rsid w:val="008C1011"/>
    <w:rsid w:val="008C68F2"/>
    <w:rsid w:val="008C6DFF"/>
    <w:rsid w:val="008C6FA6"/>
    <w:rsid w:val="008C76F2"/>
    <w:rsid w:val="008C7F5C"/>
    <w:rsid w:val="008D0908"/>
    <w:rsid w:val="008D176B"/>
    <w:rsid w:val="008D187C"/>
    <w:rsid w:val="008D1B2C"/>
    <w:rsid w:val="008D21C9"/>
    <w:rsid w:val="008D2ADD"/>
    <w:rsid w:val="008D2B8A"/>
    <w:rsid w:val="008D3CC2"/>
    <w:rsid w:val="008D4450"/>
    <w:rsid w:val="008D5894"/>
    <w:rsid w:val="008D5B95"/>
    <w:rsid w:val="008D79B8"/>
    <w:rsid w:val="008E2FCF"/>
    <w:rsid w:val="008E3007"/>
    <w:rsid w:val="008E31D7"/>
    <w:rsid w:val="008E3210"/>
    <w:rsid w:val="008E41EF"/>
    <w:rsid w:val="008E4F93"/>
    <w:rsid w:val="008E605C"/>
    <w:rsid w:val="008E683D"/>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5EC1"/>
    <w:rsid w:val="00936D95"/>
    <w:rsid w:val="0093794B"/>
    <w:rsid w:val="00937CBB"/>
    <w:rsid w:val="00937F96"/>
    <w:rsid w:val="0094042F"/>
    <w:rsid w:val="00941641"/>
    <w:rsid w:val="00941C1B"/>
    <w:rsid w:val="00943BEB"/>
    <w:rsid w:val="00944095"/>
    <w:rsid w:val="009447F3"/>
    <w:rsid w:val="00945558"/>
    <w:rsid w:val="00945C0F"/>
    <w:rsid w:val="00945D7C"/>
    <w:rsid w:val="0094600B"/>
    <w:rsid w:val="0094653E"/>
    <w:rsid w:val="00946AB1"/>
    <w:rsid w:val="00946D80"/>
    <w:rsid w:val="0094759B"/>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C90"/>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BF7"/>
    <w:rsid w:val="00991F0E"/>
    <w:rsid w:val="00992570"/>
    <w:rsid w:val="0099263D"/>
    <w:rsid w:val="00992CB9"/>
    <w:rsid w:val="0099304C"/>
    <w:rsid w:val="009934E7"/>
    <w:rsid w:val="00995B92"/>
    <w:rsid w:val="00995F9C"/>
    <w:rsid w:val="009969C7"/>
    <w:rsid w:val="00997C52"/>
    <w:rsid w:val="00997E51"/>
    <w:rsid w:val="009A0864"/>
    <w:rsid w:val="009A16B1"/>
    <w:rsid w:val="009A1E41"/>
    <w:rsid w:val="009A1F34"/>
    <w:rsid w:val="009A4380"/>
    <w:rsid w:val="009A5351"/>
    <w:rsid w:val="009A7B88"/>
    <w:rsid w:val="009A7BA3"/>
    <w:rsid w:val="009A7EB8"/>
    <w:rsid w:val="009B0BD1"/>
    <w:rsid w:val="009B0C7B"/>
    <w:rsid w:val="009B26F4"/>
    <w:rsid w:val="009B5021"/>
    <w:rsid w:val="009B5823"/>
    <w:rsid w:val="009B7D70"/>
    <w:rsid w:val="009C04D7"/>
    <w:rsid w:val="009C08E0"/>
    <w:rsid w:val="009C0BA7"/>
    <w:rsid w:val="009C116F"/>
    <w:rsid w:val="009C1BED"/>
    <w:rsid w:val="009C2016"/>
    <w:rsid w:val="009C239D"/>
    <w:rsid w:val="009C2460"/>
    <w:rsid w:val="009C2ADC"/>
    <w:rsid w:val="009C4F97"/>
    <w:rsid w:val="009C535D"/>
    <w:rsid w:val="009C588D"/>
    <w:rsid w:val="009C5AE5"/>
    <w:rsid w:val="009C5D13"/>
    <w:rsid w:val="009C5D6B"/>
    <w:rsid w:val="009C6CFD"/>
    <w:rsid w:val="009C6FEB"/>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E7AD6"/>
    <w:rsid w:val="009F14D0"/>
    <w:rsid w:val="009F277A"/>
    <w:rsid w:val="009F35C8"/>
    <w:rsid w:val="009F36FE"/>
    <w:rsid w:val="009F3C6D"/>
    <w:rsid w:val="009F3F93"/>
    <w:rsid w:val="009F484B"/>
    <w:rsid w:val="009F4A81"/>
    <w:rsid w:val="009F4BA1"/>
    <w:rsid w:val="009F4F20"/>
    <w:rsid w:val="009F5F23"/>
    <w:rsid w:val="009F6544"/>
    <w:rsid w:val="009F6602"/>
    <w:rsid w:val="009F6D4D"/>
    <w:rsid w:val="009F6DAF"/>
    <w:rsid w:val="009F6EE7"/>
    <w:rsid w:val="00A00456"/>
    <w:rsid w:val="00A00833"/>
    <w:rsid w:val="00A00ACB"/>
    <w:rsid w:val="00A01A03"/>
    <w:rsid w:val="00A01BF5"/>
    <w:rsid w:val="00A02894"/>
    <w:rsid w:val="00A02A0F"/>
    <w:rsid w:val="00A04494"/>
    <w:rsid w:val="00A049CE"/>
    <w:rsid w:val="00A04C84"/>
    <w:rsid w:val="00A05DF8"/>
    <w:rsid w:val="00A10216"/>
    <w:rsid w:val="00A109EF"/>
    <w:rsid w:val="00A112E1"/>
    <w:rsid w:val="00A1193E"/>
    <w:rsid w:val="00A12484"/>
    <w:rsid w:val="00A14718"/>
    <w:rsid w:val="00A15109"/>
    <w:rsid w:val="00A15E09"/>
    <w:rsid w:val="00A161EB"/>
    <w:rsid w:val="00A17D6F"/>
    <w:rsid w:val="00A21436"/>
    <w:rsid w:val="00A21F5A"/>
    <w:rsid w:val="00A228D0"/>
    <w:rsid w:val="00A22E58"/>
    <w:rsid w:val="00A22E89"/>
    <w:rsid w:val="00A237BF"/>
    <w:rsid w:val="00A24785"/>
    <w:rsid w:val="00A24D0C"/>
    <w:rsid w:val="00A258A3"/>
    <w:rsid w:val="00A258AD"/>
    <w:rsid w:val="00A25D60"/>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1859"/>
    <w:rsid w:val="00A42001"/>
    <w:rsid w:val="00A4263A"/>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7745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7631"/>
    <w:rsid w:val="00AC7859"/>
    <w:rsid w:val="00AD0099"/>
    <w:rsid w:val="00AD02D1"/>
    <w:rsid w:val="00AD1687"/>
    <w:rsid w:val="00AD1694"/>
    <w:rsid w:val="00AD19ED"/>
    <w:rsid w:val="00AD1AB8"/>
    <w:rsid w:val="00AD1F56"/>
    <w:rsid w:val="00AD23A2"/>
    <w:rsid w:val="00AD27F7"/>
    <w:rsid w:val="00AD3C42"/>
    <w:rsid w:val="00AD3F88"/>
    <w:rsid w:val="00AD4E3C"/>
    <w:rsid w:val="00AD5F71"/>
    <w:rsid w:val="00AD61D3"/>
    <w:rsid w:val="00AD6820"/>
    <w:rsid w:val="00AD6C4C"/>
    <w:rsid w:val="00AE060D"/>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07E3B"/>
    <w:rsid w:val="00B10A51"/>
    <w:rsid w:val="00B10EE4"/>
    <w:rsid w:val="00B110AB"/>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D5"/>
    <w:rsid w:val="00B300F8"/>
    <w:rsid w:val="00B30954"/>
    <w:rsid w:val="00B30B8F"/>
    <w:rsid w:val="00B30BD8"/>
    <w:rsid w:val="00B3153F"/>
    <w:rsid w:val="00B338E5"/>
    <w:rsid w:val="00B34FE4"/>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1E9"/>
    <w:rsid w:val="00B51ADF"/>
    <w:rsid w:val="00B527CD"/>
    <w:rsid w:val="00B53129"/>
    <w:rsid w:val="00B54159"/>
    <w:rsid w:val="00B55126"/>
    <w:rsid w:val="00B5540A"/>
    <w:rsid w:val="00B55847"/>
    <w:rsid w:val="00B5653C"/>
    <w:rsid w:val="00B573ED"/>
    <w:rsid w:val="00B57403"/>
    <w:rsid w:val="00B6012F"/>
    <w:rsid w:val="00B608E6"/>
    <w:rsid w:val="00B60A42"/>
    <w:rsid w:val="00B64C6E"/>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4824"/>
    <w:rsid w:val="00B859C5"/>
    <w:rsid w:val="00B859EB"/>
    <w:rsid w:val="00B85F09"/>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4EB3"/>
    <w:rsid w:val="00BB6399"/>
    <w:rsid w:val="00BB7CCB"/>
    <w:rsid w:val="00BC0417"/>
    <w:rsid w:val="00BC0B2C"/>
    <w:rsid w:val="00BC0C66"/>
    <w:rsid w:val="00BC145D"/>
    <w:rsid w:val="00BC2BCD"/>
    <w:rsid w:val="00BC3E77"/>
    <w:rsid w:val="00BC46F5"/>
    <w:rsid w:val="00BC47D1"/>
    <w:rsid w:val="00BC48F6"/>
    <w:rsid w:val="00BC56B1"/>
    <w:rsid w:val="00BC7ECF"/>
    <w:rsid w:val="00BD0371"/>
    <w:rsid w:val="00BD05ED"/>
    <w:rsid w:val="00BD07EE"/>
    <w:rsid w:val="00BD1F17"/>
    <w:rsid w:val="00BD2B4A"/>
    <w:rsid w:val="00BD351C"/>
    <w:rsid w:val="00BD494C"/>
    <w:rsid w:val="00BD5675"/>
    <w:rsid w:val="00BD781B"/>
    <w:rsid w:val="00BE08E9"/>
    <w:rsid w:val="00BE0DC5"/>
    <w:rsid w:val="00BE25D1"/>
    <w:rsid w:val="00BE2FE1"/>
    <w:rsid w:val="00BE4167"/>
    <w:rsid w:val="00BE4832"/>
    <w:rsid w:val="00BE4C60"/>
    <w:rsid w:val="00BE4D9F"/>
    <w:rsid w:val="00BE7C84"/>
    <w:rsid w:val="00BF08F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31F"/>
    <w:rsid w:val="00C13472"/>
    <w:rsid w:val="00C147B8"/>
    <w:rsid w:val="00C14B8A"/>
    <w:rsid w:val="00C174AB"/>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6DD"/>
    <w:rsid w:val="00C30C0B"/>
    <w:rsid w:val="00C318F3"/>
    <w:rsid w:val="00C32A11"/>
    <w:rsid w:val="00C32FBD"/>
    <w:rsid w:val="00C34A9D"/>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D4A"/>
    <w:rsid w:val="00C5672F"/>
    <w:rsid w:val="00C567B7"/>
    <w:rsid w:val="00C57996"/>
    <w:rsid w:val="00C57BEF"/>
    <w:rsid w:val="00C57C09"/>
    <w:rsid w:val="00C57C88"/>
    <w:rsid w:val="00C6069F"/>
    <w:rsid w:val="00C606CD"/>
    <w:rsid w:val="00C60B7B"/>
    <w:rsid w:val="00C624EC"/>
    <w:rsid w:val="00C63689"/>
    <w:rsid w:val="00C63726"/>
    <w:rsid w:val="00C638BB"/>
    <w:rsid w:val="00C63A13"/>
    <w:rsid w:val="00C64308"/>
    <w:rsid w:val="00C6460D"/>
    <w:rsid w:val="00C64F20"/>
    <w:rsid w:val="00C6540B"/>
    <w:rsid w:val="00C6599B"/>
    <w:rsid w:val="00C65CC5"/>
    <w:rsid w:val="00C661E1"/>
    <w:rsid w:val="00C702FC"/>
    <w:rsid w:val="00C70EA4"/>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87FBD"/>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A5E5C"/>
    <w:rsid w:val="00CA61EC"/>
    <w:rsid w:val="00CA7744"/>
    <w:rsid w:val="00CB014C"/>
    <w:rsid w:val="00CB0300"/>
    <w:rsid w:val="00CB1857"/>
    <w:rsid w:val="00CB18E3"/>
    <w:rsid w:val="00CB329F"/>
    <w:rsid w:val="00CB3D9A"/>
    <w:rsid w:val="00CB46C9"/>
    <w:rsid w:val="00CB5369"/>
    <w:rsid w:val="00CB6B20"/>
    <w:rsid w:val="00CC0589"/>
    <w:rsid w:val="00CC0944"/>
    <w:rsid w:val="00CC2AFA"/>
    <w:rsid w:val="00CC702F"/>
    <w:rsid w:val="00CC78FC"/>
    <w:rsid w:val="00CD0CD1"/>
    <w:rsid w:val="00CD2C42"/>
    <w:rsid w:val="00CD3E7F"/>
    <w:rsid w:val="00CD419F"/>
    <w:rsid w:val="00CE0056"/>
    <w:rsid w:val="00CE108B"/>
    <w:rsid w:val="00CE2374"/>
    <w:rsid w:val="00CE25D8"/>
    <w:rsid w:val="00CE2E18"/>
    <w:rsid w:val="00CE352B"/>
    <w:rsid w:val="00CE3F09"/>
    <w:rsid w:val="00CE4162"/>
    <w:rsid w:val="00CE6FB8"/>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6C3C"/>
    <w:rsid w:val="00CF72C8"/>
    <w:rsid w:val="00CF7D00"/>
    <w:rsid w:val="00D00377"/>
    <w:rsid w:val="00D007DA"/>
    <w:rsid w:val="00D01A63"/>
    <w:rsid w:val="00D03613"/>
    <w:rsid w:val="00D04254"/>
    <w:rsid w:val="00D043A2"/>
    <w:rsid w:val="00D04E77"/>
    <w:rsid w:val="00D06140"/>
    <w:rsid w:val="00D06C9F"/>
    <w:rsid w:val="00D07330"/>
    <w:rsid w:val="00D07820"/>
    <w:rsid w:val="00D079FF"/>
    <w:rsid w:val="00D07CCF"/>
    <w:rsid w:val="00D113E4"/>
    <w:rsid w:val="00D13A2C"/>
    <w:rsid w:val="00D1480C"/>
    <w:rsid w:val="00D14883"/>
    <w:rsid w:val="00D152BC"/>
    <w:rsid w:val="00D159F3"/>
    <w:rsid w:val="00D15B39"/>
    <w:rsid w:val="00D162C3"/>
    <w:rsid w:val="00D177BB"/>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081"/>
    <w:rsid w:val="00D44208"/>
    <w:rsid w:val="00D443ED"/>
    <w:rsid w:val="00D44A94"/>
    <w:rsid w:val="00D44DBF"/>
    <w:rsid w:val="00D45E09"/>
    <w:rsid w:val="00D46858"/>
    <w:rsid w:val="00D46AE3"/>
    <w:rsid w:val="00D46B1B"/>
    <w:rsid w:val="00D50050"/>
    <w:rsid w:val="00D5053E"/>
    <w:rsid w:val="00D506F2"/>
    <w:rsid w:val="00D5131C"/>
    <w:rsid w:val="00D53EBF"/>
    <w:rsid w:val="00D5435B"/>
    <w:rsid w:val="00D550B0"/>
    <w:rsid w:val="00D5531A"/>
    <w:rsid w:val="00D5604D"/>
    <w:rsid w:val="00D5609B"/>
    <w:rsid w:val="00D56529"/>
    <w:rsid w:val="00D565CC"/>
    <w:rsid w:val="00D576B7"/>
    <w:rsid w:val="00D57FAE"/>
    <w:rsid w:val="00D60ACE"/>
    <w:rsid w:val="00D60BAA"/>
    <w:rsid w:val="00D6141B"/>
    <w:rsid w:val="00D62B1D"/>
    <w:rsid w:val="00D638CA"/>
    <w:rsid w:val="00D64A3F"/>
    <w:rsid w:val="00D6536B"/>
    <w:rsid w:val="00D667E5"/>
    <w:rsid w:val="00D66CD8"/>
    <w:rsid w:val="00D67AF8"/>
    <w:rsid w:val="00D67FA3"/>
    <w:rsid w:val="00D70215"/>
    <w:rsid w:val="00D71682"/>
    <w:rsid w:val="00D719E8"/>
    <w:rsid w:val="00D719F1"/>
    <w:rsid w:val="00D71C97"/>
    <w:rsid w:val="00D729F3"/>
    <w:rsid w:val="00D7300F"/>
    <w:rsid w:val="00D73320"/>
    <w:rsid w:val="00D74E42"/>
    <w:rsid w:val="00D751C6"/>
    <w:rsid w:val="00D7535D"/>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9748F"/>
    <w:rsid w:val="00DA02AB"/>
    <w:rsid w:val="00DA0479"/>
    <w:rsid w:val="00DA08BB"/>
    <w:rsid w:val="00DA1764"/>
    <w:rsid w:val="00DA2207"/>
    <w:rsid w:val="00DA3AEC"/>
    <w:rsid w:val="00DA3D6C"/>
    <w:rsid w:val="00DA40B0"/>
    <w:rsid w:val="00DA4217"/>
    <w:rsid w:val="00DA5D6E"/>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705F"/>
    <w:rsid w:val="00DB7C64"/>
    <w:rsid w:val="00DC0BA1"/>
    <w:rsid w:val="00DC11F4"/>
    <w:rsid w:val="00DC19CA"/>
    <w:rsid w:val="00DC2450"/>
    <w:rsid w:val="00DC24A8"/>
    <w:rsid w:val="00DC3A90"/>
    <w:rsid w:val="00DC4386"/>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4E06"/>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1C"/>
    <w:rsid w:val="00DF1AC7"/>
    <w:rsid w:val="00DF1C4F"/>
    <w:rsid w:val="00DF28DE"/>
    <w:rsid w:val="00DF4239"/>
    <w:rsid w:val="00DF48D7"/>
    <w:rsid w:val="00DF4E23"/>
    <w:rsid w:val="00DF5B70"/>
    <w:rsid w:val="00DF616B"/>
    <w:rsid w:val="00DF69ED"/>
    <w:rsid w:val="00DF6A67"/>
    <w:rsid w:val="00DF7CE9"/>
    <w:rsid w:val="00E00C9C"/>
    <w:rsid w:val="00E018F5"/>
    <w:rsid w:val="00E0259C"/>
    <w:rsid w:val="00E02890"/>
    <w:rsid w:val="00E043DD"/>
    <w:rsid w:val="00E048D6"/>
    <w:rsid w:val="00E05AE0"/>
    <w:rsid w:val="00E05B2D"/>
    <w:rsid w:val="00E05C46"/>
    <w:rsid w:val="00E05D90"/>
    <w:rsid w:val="00E06346"/>
    <w:rsid w:val="00E06D51"/>
    <w:rsid w:val="00E07415"/>
    <w:rsid w:val="00E10364"/>
    <w:rsid w:val="00E11D78"/>
    <w:rsid w:val="00E11DB0"/>
    <w:rsid w:val="00E12497"/>
    <w:rsid w:val="00E12C88"/>
    <w:rsid w:val="00E13525"/>
    <w:rsid w:val="00E14407"/>
    <w:rsid w:val="00E15883"/>
    <w:rsid w:val="00E21E67"/>
    <w:rsid w:val="00E22FBD"/>
    <w:rsid w:val="00E23A0B"/>
    <w:rsid w:val="00E2417C"/>
    <w:rsid w:val="00E32D50"/>
    <w:rsid w:val="00E34A33"/>
    <w:rsid w:val="00E34B3C"/>
    <w:rsid w:val="00E34CDA"/>
    <w:rsid w:val="00E35788"/>
    <w:rsid w:val="00E3716E"/>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0A8A"/>
    <w:rsid w:val="00E62BDD"/>
    <w:rsid w:val="00E637BC"/>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54A"/>
    <w:rsid w:val="00E74ECC"/>
    <w:rsid w:val="00E75843"/>
    <w:rsid w:val="00E763D6"/>
    <w:rsid w:val="00E770CF"/>
    <w:rsid w:val="00E7738A"/>
    <w:rsid w:val="00E77DC7"/>
    <w:rsid w:val="00E820C3"/>
    <w:rsid w:val="00E835AE"/>
    <w:rsid w:val="00E83A88"/>
    <w:rsid w:val="00E83F78"/>
    <w:rsid w:val="00E84801"/>
    <w:rsid w:val="00E8571A"/>
    <w:rsid w:val="00E85728"/>
    <w:rsid w:val="00E868A9"/>
    <w:rsid w:val="00E86C30"/>
    <w:rsid w:val="00E87371"/>
    <w:rsid w:val="00E873A9"/>
    <w:rsid w:val="00E87D60"/>
    <w:rsid w:val="00E901AF"/>
    <w:rsid w:val="00E902B1"/>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2445"/>
    <w:rsid w:val="00EB39A4"/>
    <w:rsid w:val="00EB4071"/>
    <w:rsid w:val="00EB451D"/>
    <w:rsid w:val="00EB7A78"/>
    <w:rsid w:val="00EC3075"/>
    <w:rsid w:val="00EC52C0"/>
    <w:rsid w:val="00EC56CE"/>
    <w:rsid w:val="00EC5851"/>
    <w:rsid w:val="00ED1B91"/>
    <w:rsid w:val="00ED3B58"/>
    <w:rsid w:val="00ED4537"/>
    <w:rsid w:val="00ED4B42"/>
    <w:rsid w:val="00ED5D35"/>
    <w:rsid w:val="00ED65AF"/>
    <w:rsid w:val="00ED7054"/>
    <w:rsid w:val="00EE072D"/>
    <w:rsid w:val="00EE0B27"/>
    <w:rsid w:val="00EE0C07"/>
    <w:rsid w:val="00EE179B"/>
    <w:rsid w:val="00EE1838"/>
    <w:rsid w:val="00EE1A13"/>
    <w:rsid w:val="00EE22E4"/>
    <w:rsid w:val="00EE33ED"/>
    <w:rsid w:val="00EE46A4"/>
    <w:rsid w:val="00EE4880"/>
    <w:rsid w:val="00EE51CE"/>
    <w:rsid w:val="00EE5665"/>
    <w:rsid w:val="00EE5A35"/>
    <w:rsid w:val="00EE6934"/>
    <w:rsid w:val="00EE6D20"/>
    <w:rsid w:val="00EE7983"/>
    <w:rsid w:val="00EE7B8D"/>
    <w:rsid w:val="00EF0123"/>
    <w:rsid w:val="00EF1F4D"/>
    <w:rsid w:val="00EF3369"/>
    <w:rsid w:val="00EF37DD"/>
    <w:rsid w:val="00EF39F6"/>
    <w:rsid w:val="00EF42F9"/>
    <w:rsid w:val="00EF444E"/>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0619C"/>
    <w:rsid w:val="00F06A87"/>
    <w:rsid w:val="00F10ACC"/>
    <w:rsid w:val="00F1126A"/>
    <w:rsid w:val="00F11661"/>
    <w:rsid w:val="00F128C2"/>
    <w:rsid w:val="00F12D13"/>
    <w:rsid w:val="00F135CB"/>
    <w:rsid w:val="00F13727"/>
    <w:rsid w:val="00F15DD7"/>
    <w:rsid w:val="00F1667E"/>
    <w:rsid w:val="00F176BB"/>
    <w:rsid w:val="00F23948"/>
    <w:rsid w:val="00F253CA"/>
    <w:rsid w:val="00F2565C"/>
    <w:rsid w:val="00F25D8E"/>
    <w:rsid w:val="00F26AFC"/>
    <w:rsid w:val="00F26D1C"/>
    <w:rsid w:val="00F27EAA"/>
    <w:rsid w:val="00F31011"/>
    <w:rsid w:val="00F31132"/>
    <w:rsid w:val="00F31BDB"/>
    <w:rsid w:val="00F32D65"/>
    <w:rsid w:val="00F34E83"/>
    <w:rsid w:val="00F35F88"/>
    <w:rsid w:val="00F37137"/>
    <w:rsid w:val="00F378F1"/>
    <w:rsid w:val="00F37F85"/>
    <w:rsid w:val="00F4103F"/>
    <w:rsid w:val="00F412ED"/>
    <w:rsid w:val="00F42222"/>
    <w:rsid w:val="00F4260B"/>
    <w:rsid w:val="00F43130"/>
    <w:rsid w:val="00F43135"/>
    <w:rsid w:val="00F44BC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59BA"/>
    <w:rsid w:val="00F761A0"/>
    <w:rsid w:val="00F767FE"/>
    <w:rsid w:val="00F7688B"/>
    <w:rsid w:val="00F77FB2"/>
    <w:rsid w:val="00F80D0B"/>
    <w:rsid w:val="00F811B7"/>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F70"/>
    <w:rsid w:val="00FA41F0"/>
    <w:rsid w:val="00FA423A"/>
    <w:rsid w:val="00FA43FA"/>
    <w:rsid w:val="00FA448D"/>
    <w:rsid w:val="00FA46C0"/>
    <w:rsid w:val="00FA4B89"/>
    <w:rsid w:val="00FA57A2"/>
    <w:rsid w:val="00FA6131"/>
    <w:rsid w:val="00FB0B6B"/>
    <w:rsid w:val="00FB170F"/>
    <w:rsid w:val="00FB2304"/>
    <w:rsid w:val="00FB36E4"/>
    <w:rsid w:val="00FB411B"/>
    <w:rsid w:val="00FB5583"/>
    <w:rsid w:val="00FB638C"/>
    <w:rsid w:val="00FB6F80"/>
    <w:rsid w:val="00FB752F"/>
    <w:rsid w:val="00FC09DA"/>
    <w:rsid w:val="00FC282F"/>
    <w:rsid w:val="00FC2E4D"/>
    <w:rsid w:val="00FC2F63"/>
    <w:rsid w:val="00FC31BB"/>
    <w:rsid w:val="00FC32C7"/>
    <w:rsid w:val="00FC3465"/>
    <w:rsid w:val="00FC3636"/>
    <w:rsid w:val="00FC367C"/>
    <w:rsid w:val="00FC3838"/>
    <w:rsid w:val="00FC5E4D"/>
    <w:rsid w:val="00FC6BC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CEA6A"/>
  <w15:docId w15:val="{0C4889E8-6627-4EFD-B0E4-19A69ACD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E2374"/>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B110AB"/>
    <w:pPr>
      <w:numPr>
        <w:ilvl w:val="1"/>
      </w:numPr>
      <w:spacing w:before="40"/>
      <w:ind w:left="0" w:firstLine="709"/>
      <w:outlineLvl w:val="1"/>
    </w:pPr>
    <w:rPr>
      <w:szCs w:val="26"/>
    </w:rPr>
  </w:style>
  <w:style w:type="paragraph" w:styleId="3">
    <w:name w:val="heading 3"/>
    <w:basedOn w:val="1"/>
    <w:next w:val="a4"/>
    <w:link w:val="30"/>
    <w:uiPriority w:val="9"/>
    <w:unhideWhenUsed/>
    <w:qFormat/>
    <w:rsid w:val="00B110AB"/>
    <w:pPr>
      <w:numPr>
        <w:ilvl w:val="2"/>
      </w:numPr>
      <w:spacing w:before="40"/>
      <w:ind w:left="0" w:firstLine="709"/>
      <w:outlineLvl w:val="2"/>
    </w:pPr>
    <w:rPr>
      <w:szCs w:val="24"/>
    </w:rPr>
  </w:style>
  <w:style w:type="paragraph" w:styleId="4">
    <w:name w:val="heading 4"/>
    <w:basedOn w:val="1"/>
    <w:next w:val="a4"/>
    <w:link w:val="40"/>
    <w:uiPriority w:val="9"/>
    <w:unhideWhenUsed/>
    <w:qFormat/>
    <w:rsid w:val="00B110AB"/>
    <w:pPr>
      <w:numPr>
        <w:ilvl w:val="3"/>
      </w:numPr>
      <w:spacing w:before="40"/>
      <w:ind w:left="0" w:firstLine="709"/>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B110AB"/>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B110AB"/>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B110A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E94F88"/>
    <w:pPr>
      <w:spacing w:after="100"/>
      <w:ind w:left="709" w:right="565" w:firstLine="0"/>
    </w:pPr>
  </w:style>
  <w:style w:type="paragraph" w:styleId="21">
    <w:name w:val="toc 2"/>
    <w:basedOn w:val="a4"/>
    <w:next w:val="a4"/>
    <w:autoRedefine/>
    <w:uiPriority w:val="39"/>
    <w:unhideWhenUsed/>
    <w:rsid w:val="00E94F88"/>
    <w:pPr>
      <w:tabs>
        <w:tab w:val="right" w:leader="dot" w:pos="9344"/>
      </w:tabs>
      <w:spacing w:after="100"/>
      <w:ind w:left="992" w:right="567" w:firstLine="0"/>
    </w:pPr>
  </w:style>
  <w:style w:type="paragraph" w:styleId="31">
    <w:name w:val="toc 3"/>
    <w:basedOn w:val="a4"/>
    <w:next w:val="a4"/>
    <w:autoRedefine/>
    <w:uiPriority w:val="39"/>
    <w:unhideWhenUsed/>
    <w:rsid w:val="00E94F88"/>
    <w:pPr>
      <w:tabs>
        <w:tab w:val="right" w:leader="dot" w:pos="9344"/>
      </w:tabs>
      <w:spacing w:after="100"/>
      <w:ind w:left="1276" w:right="567" w:firstLine="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152C59"/>
    <w:pPr>
      <w:numPr>
        <w:numId w:val="1"/>
      </w:numPr>
    </w:pPr>
  </w:style>
  <w:style w:type="character" w:customStyle="1" w:styleId="af">
    <w:name w:val="ненумерованный список Знак"/>
    <w:basedOn w:val="a5"/>
    <w:link w:val="a3"/>
    <w:rsid w:val="00152C59"/>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писок исп. источников"/>
    <w:basedOn w:val="a4"/>
    <w:link w:val="afd"/>
    <w:qFormat/>
    <w:rsid w:val="00F2565C"/>
    <w:pPr>
      <w:numPr>
        <w:numId w:val="6"/>
      </w:numPr>
    </w:pPr>
  </w:style>
  <w:style w:type="paragraph" w:customStyle="1" w:styleId="afe">
    <w:name w:val="Название отчета"/>
    <w:basedOn w:val="a4"/>
    <w:link w:val="aff"/>
    <w:rsid w:val="003D73CE"/>
    <w:pPr>
      <w:spacing w:line="240" w:lineRule="auto"/>
      <w:ind w:firstLine="0"/>
      <w:jc w:val="center"/>
    </w:pPr>
    <w:rPr>
      <w:caps/>
    </w:rPr>
  </w:style>
  <w:style w:type="character" w:customStyle="1" w:styleId="afd">
    <w:name w:val="Список исп. источников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
    <w:name w:val="Титул - Шапка"/>
    <w:qFormat/>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qFormat/>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qFormat/>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qFormat/>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qFormat/>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qFormat/>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qFormat/>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qFormat/>
    <w:rsid w:val="00392788"/>
    <w:pPr>
      <w:tabs>
        <w:tab w:val="clear" w:pos="1134"/>
        <w:tab w:val="clear" w:pos="4820"/>
        <w:tab w:val="clear" w:pos="6237"/>
        <w:tab w:val="clear" w:pos="6663"/>
        <w:tab w:val="left" w:pos="2268"/>
      </w:tabs>
      <w:spacing w:before="0"/>
    </w:pPr>
  </w:style>
  <w:style w:type="paragraph" w:customStyle="1" w:styleId="affa">
    <w:name w:val="Формула"/>
    <w:basedOn w:val="a4"/>
    <w:next w:val="a4"/>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fb">
    <w:name w:val="Пояснение к формуле"/>
    <w:basedOn w:val="a4"/>
    <w:rsid w:val="00495658"/>
    <w:pPr>
      <w:ind w:firstLine="0"/>
    </w:pPr>
    <w:rPr>
      <w:rFonts w:eastAsia="Times New Roman" w:cs="Times New Roman"/>
      <w:szCs w:val="20"/>
      <w:lang w:eastAsia="ru-RU"/>
    </w:rPr>
  </w:style>
  <w:style w:type="character" w:customStyle="1" w:styleId="affc">
    <w:name w:val="курсив"/>
    <w:basedOn w:val="a5"/>
    <w:uiPriority w:val="1"/>
    <w:rsid w:val="00495658"/>
    <w:rPr>
      <w:i/>
    </w:rPr>
  </w:style>
  <w:style w:type="character" w:customStyle="1" w:styleId="affd">
    <w:name w:val="курсив надстрочные"/>
    <w:basedOn w:val="a5"/>
    <w:rsid w:val="00495658"/>
    <w:rPr>
      <w:i/>
      <w:iCs/>
      <w:vertAlign w:val="superscript"/>
    </w:rPr>
  </w:style>
  <w:style w:type="character" w:customStyle="1" w:styleId="affe">
    <w:name w:val="курсив подстрочные"/>
    <w:basedOn w:val="a5"/>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ff">
    <w:name w:val="List Paragraph"/>
    <w:basedOn w:val="a4"/>
    <w:uiPriority w:val="34"/>
    <w:qFormat/>
    <w:rsid w:val="006C1A86"/>
    <w:pPr>
      <w:ind w:left="720"/>
      <w:contextualSpacing/>
    </w:pPr>
  </w:style>
  <w:style w:type="table" w:customStyle="1" w:styleId="13">
    <w:name w:val="Сетка таблицы1"/>
    <w:basedOn w:val="a6"/>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f0">
    <w:name w:val="Номер рисунка"/>
    <w:basedOn w:val="a9"/>
    <w:link w:val="afff1"/>
    <w:autoRedefine/>
    <w:rsid w:val="0008661E"/>
    <w:pPr>
      <w:ind w:left="720"/>
      <w:jc w:val="both"/>
    </w:pPr>
    <w:rPr>
      <w:noProof/>
    </w:rPr>
  </w:style>
  <w:style w:type="character" w:customStyle="1" w:styleId="afff1">
    <w:name w:val="Номер рисунка Знак"/>
    <w:basedOn w:val="aa"/>
    <w:link w:val="afff0"/>
    <w:rsid w:val="0008661E"/>
    <w:rPr>
      <w:rFonts w:ascii="Times New Roman" w:hAnsi="Times New Roman"/>
      <w:noProof/>
      <w:sz w:val="28"/>
      <w:szCs w:val="28"/>
    </w:rPr>
  </w:style>
  <w:style w:type="paragraph" w:customStyle="1" w:styleId="a0">
    <w:name w:val="Номер"/>
    <w:basedOn w:val="a9"/>
    <w:link w:val="afff2"/>
    <w:autoRedefine/>
    <w:qFormat/>
    <w:rsid w:val="004F60F1"/>
    <w:pPr>
      <w:numPr>
        <w:numId w:val="31"/>
      </w:numPr>
    </w:pPr>
  </w:style>
  <w:style w:type="character" w:customStyle="1" w:styleId="afff2">
    <w:name w:val="Номер Знак"/>
    <w:basedOn w:val="aa"/>
    <w:link w:val="a0"/>
    <w:rsid w:val="004F60F1"/>
    <w:rPr>
      <w:rFonts w:ascii="Times New Roman" w:hAnsi="Times New Roman"/>
      <w:sz w:val="28"/>
      <w:szCs w:val="28"/>
    </w:rPr>
  </w:style>
  <w:style w:type="character" w:styleId="afff3">
    <w:name w:val="Unresolved Mention"/>
    <w:basedOn w:val="a5"/>
    <w:uiPriority w:val="99"/>
    <w:semiHidden/>
    <w:unhideWhenUsed/>
    <w:rsid w:val="00A15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2.wdp"/><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3F64A249E49598932F424493A9028"/>
        <w:category>
          <w:name w:val="Общие"/>
          <w:gallery w:val="placeholder"/>
        </w:category>
        <w:types>
          <w:type w:val="bbPlcHdr"/>
        </w:types>
        <w:behaviors>
          <w:behavior w:val="content"/>
        </w:behaviors>
        <w:guid w:val="{C982B68C-85D4-46F1-AA02-A5AE57E2FF1B}"/>
      </w:docPartPr>
      <w:docPartBody>
        <w:p w:rsidR="00992105" w:rsidRDefault="00D0106B" w:rsidP="00D0106B">
          <w:pPr>
            <w:pStyle w:val="7C63F64A249E49598932F424493A9028"/>
          </w:pPr>
          <w:r>
            <w:rPr>
              <w:szCs w:val="28"/>
            </w:rPr>
            <w:t>…</w:t>
          </w:r>
        </w:p>
      </w:docPartBody>
    </w:docPart>
    <w:docPart>
      <w:docPartPr>
        <w:name w:val="587F48AED7594D2A8C867681BE066137"/>
        <w:category>
          <w:name w:val="Общие"/>
          <w:gallery w:val="placeholder"/>
        </w:category>
        <w:types>
          <w:type w:val="bbPlcHdr"/>
        </w:types>
        <w:behaviors>
          <w:behavior w:val="content"/>
        </w:behaviors>
        <w:guid w:val="{60D01AF1-A45B-4285-88C9-824878EED919}"/>
      </w:docPartPr>
      <w:docPartBody>
        <w:p w:rsidR="00992105" w:rsidRDefault="00D0106B" w:rsidP="00D0106B">
          <w:pPr>
            <w:pStyle w:val="587F48AED7594D2A8C867681BE066137"/>
          </w:pPr>
          <w:r w:rsidRPr="00005B10">
            <w:rPr>
              <w:szCs w:val="28"/>
            </w:rPr>
            <w:t>…</w:t>
          </w:r>
        </w:p>
      </w:docPartBody>
    </w:docPart>
    <w:docPart>
      <w:docPartPr>
        <w:name w:val="4E47BCBD88394245A40EF8915FE34447"/>
        <w:category>
          <w:name w:val="Общие"/>
          <w:gallery w:val="placeholder"/>
        </w:category>
        <w:types>
          <w:type w:val="bbPlcHdr"/>
        </w:types>
        <w:behaviors>
          <w:behavior w:val="content"/>
        </w:behaviors>
        <w:guid w:val="{FE658932-B1AB-403B-8174-83FD1133172C}"/>
      </w:docPartPr>
      <w:docPartBody>
        <w:p w:rsidR="00992105" w:rsidRDefault="00D0106B" w:rsidP="00D0106B">
          <w:pPr>
            <w:pStyle w:val="4E47BCBD88394245A40EF8915FE34447"/>
          </w:pPr>
          <w:r w:rsidRPr="00005B10">
            <w:t>…</w:t>
          </w:r>
        </w:p>
      </w:docPartBody>
    </w:docPart>
    <w:docPart>
      <w:docPartPr>
        <w:name w:val="F823AE2013F145B191648438BAA08C28"/>
        <w:category>
          <w:name w:val="Общие"/>
          <w:gallery w:val="placeholder"/>
        </w:category>
        <w:types>
          <w:type w:val="bbPlcHdr"/>
        </w:types>
        <w:behaviors>
          <w:behavior w:val="content"/>
        </w:behaviors>
        <w:guid w:val="{4679473D-D6BD-434F-82D5-263D49AD1A71}"/>
      </w:docPartPr>
      <w:docPartBody>
        <w:p w:rsidR="00992105" w:rsidRDefault="00D0106B" w:rsidP="00D0106B">
          <w:pPr>
            <w:pStyle w:val="F823AE2013F145B191648438BAA08C28"/>
          </w:pPr>
          <w:r w:rsidRPr="00005B10">
            <w:t>…</w:t>
          </w:r>
        </w:p>
      </w:docPartBody>
    </w:docPart>
    <w:docPart>
      <w:docPartPr>
        <w:name w:val="DF5EAC53F33640049EFCCA1B927C587B"/>
        <w:category>
          <w:name w:val="Общие"/>
          <w:gallery w:val="placeholder"/>
        </w:category>
        <w:types>
          <w:type w:val="bbPlcHdr"/>
        </w:types>
        <w:behaviors>
          <w:behavior w:val="content"/>
        </w:behaviors>
        <w:guid w:val="{0EC622E7-F214-4B53-9BAB-A07EABA7E9B3}"/>
      </w:docPartPr>
      <w:docPartBody>
        <w:p w:rsidR="00992105" w:rsidRDefault="00D0106B" w:rsidP="00D0106B">
          <w:pPr>
            <w:pStyle w:val="DF5EAC53F33640049EFCCA1B927C587B"/>
          </w:pPr>
          <w:r w:rsidRPr="00005B10">
            <w:t>…</w:t>
          </w:r>
        </w:p>
      </w:docPartBody>
    </w:docPart>
    <w:docPart>
      <w:docPartPr>
        <w:name w:val="3C8630C3CB7D406A810CE4388816B15C"/>
        <w:category>
          <w:name w:val="Общие"/>
          <w:gallery w:val="placeholder"/>
        </w:category>
        <w:types>
          <w:type w:val="bbPlcHdr"/>
        </w:types>
        <w:behaviors>
          <w:behavior w:val="content"/>
        </w:behaviors>
        <w:guid w:val="{34D62030-749E-414E-9FC2-65B3050E1400}"/>
      </w:docPartPr>
      <w:docPartBody>
        <w:p w:rsidR="00992105" w:rsidRDefault="00D0106B" w:rsidP="00D0106B">
          <w:pPr>
            <w:pStyle w:val="3C8630C3CB7D406A810CE4388816B15C"/>
          </w:pPr>
          <w:r>
            <w:t>…</w:t>
          </w:r>
        </w:p>
      </w:docPartBody>
    </w:docPart>
    <w:docPart>
      <w:docPartPr>
        <w:name w:val="4522AC7086354277B27B0BBB7B137117"/>
        <w:category>
          <w:name w:val="Общие"/>
          <w:gallery w:val="placeholder"/>
        </w:category>
        <w:types>
          <w:type w:val="bbPlcHdr"/>
        </w:types>
        <w:behaviors>
          <w:behavior w:val="content"/>
        </w:behaviors>
        <w:guid w:val="{9DB4DC45-D8A3-4375-B650-4F6AEE906E91}"/>
      </w:docPartPr>
      <w:docPartBody>
        <w:p w:rsidR="00992105" w:rsidRDefault="00D0106B" w:rsidP="00D0106B">
          <w:pPr>
            <w:pStyle w:val="4522AC7086354277B27B0BBB7B137117"/>
          </w:pPr>
          <w:r w:rsidRPr="00AF2993">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82"/>
    <w:rsid w:val="00037886"/>
    <w:rsid w:val="000A06C2"/>
    <w:rsid w:val="0028316E"/>
    <w:rsid w:val="002D1A1D"/>
    <w:rsid w:val="00331A05"/>
    <w:rsid w:val="00425286"/>
    <w:rsid w:val="00483CB3"/>
    <w:rsid w:val="00487AA7"/>
    <w:rsid w:val="004D3D5A"/>
    <w:rsid w:val="00502E94"/>
    <w:rsid w:val="00717582"/>
    <w:rsid w:val="008638DF"/>
    <w:rsid w:val="008D0908"/>
    <w:rsid w:val="00987AB7"/>
    <w:rsid w:val="00992105"/>
    <w:rsid w:val="0099304C"/>
    <w:rsid w:val="00AD5F71"/>
    <w:rsid w:val="00B3724E"/>
    <w:rsid w:val="00C174AB"/>
    <w:rsid w:val="00D0106B"/>
    <w:rsid w:val="00D901ED"/>
    <w:rsid w:val="00DE7B0E"/>
    <w:rsid w:val="00DF7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37886"/>
    <w:rPr>
      <w:color w:val="808080"/>
    </w:rPr>
  </w:style>
  <w:style w:type="paragraph" w:customStyle="1" w:styleId="7C63F64A249E49598932F424493A9028">
    <w:name w:val="7C63F64A249E49598932F424493A9028"/>
    <w:rsid w:val="00D0106B"/>
  </w:style>
  <w:style w:type="paragraph" w:customStyle="1" w:styleId="587F48AED7594D2A8C867681BE066137">
    <w:name w:val="587F48AED7594D2A8C867681BE066137"/>
    <w:rsid w:val="00D0106B"/>
  </w:style>
  <w:style w:type="paragraph" w:customStyle="1" w:styleId="4E47BCBD88394245A40EF8915FE34447">
    <w:name w:val="4E47BCBD88394245A40EF8915FE34447"/>
    <w:rsid w:val="00D0106B"/>
  </w:style>
  <w:style w:type="paragraph" w:customStyle="1" w:styleId="F823AE2013F145B191648438BAA08C28">
    <w:name w:val="F823AE2013F145B191648438BAA08C28"/>
    <w:rsid w:val="00D0106B"/>
  </w:style>
  <w:style w:type="paragraph" w:customStyle="1" w:styleId="DF5EAC53F33640049EFCCA1B927C587B">
    <w:name w:val="DF5EAC53F33640049EFCCA1B927C587B"/>
    <w:rsid w:val="00D0106B"/>
  </w:style>
  <w:style w:type="paragraph" w:customStyle="1" w:styleId="3C8630C3CB7D406A810CE4388816B15C">
    <w:name w:val="3C8630C3CB7D406A810CE4388816B15C"/>
    <w:rsid w:val="00D0106B"/>
  </w:style>
  <w:style w:type="paragraph" w:customStyle="1" w:styleId="4522AC7086354277B27B0BBB7B137117">
    <w:name w:val="4522AC7086354277B27B0BBB7B137117"/>
    <w:rsid w:val="00D01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D243-1FB2-4EB6-AF22-6DCD202D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4781</TotalTime>
  <Pages>37</Pages>
  <Words>4122</Words>
  <Characters>23499</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Tamashny Sag</cp:lastModifiedBy>
  <cp:revision>54</cp:revision>
  <cp:lastPrinted>2026-01-22T02:46:00Z</cp:lastPrinted>
  <dcterms:created xsi:type="dcterms:W3CDTF">2026-01-21T19:40:00Z</dcterms:created>
  <dcterms:modified xsi:type="dcterms:W3CDTF">2026-05-04T20:51:00Z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biblio.bib</vt:lpwstr>
  </property>
  <property fmtid="{D5CDD505-2E9C-101B-9397-08002B2CF9AE}" pid="3" name="csl">
    <vt:lpwstr>numeric.csl</vt:lpwstr>
  </property>
</Properties>
</file>