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93" w:rsidRDefault="00DA7906">
      <w:r>
        <w:t>Use fonts locally</w:t>
      </w:r>
    </w:p>
    <w:p w:rsidR="0087015E" w:rsidRDefault="0087015E">
      <w:r>
        <w:t>Remove unused images (multiple hero images)</w:t>
      </w:r>
    </w:p>
    <w:p w:rsidR="0087015E" w:rsidRDefault="0087015E">
      <w:r>
        <w:t xml:space="preserve">Come up with better color names like law-yellow </w:t>
      </w:r>
      <w:bookmarkStart w:id="0" w:name="_GoBack"/>
      <w:bookmarkEnd w:id="0"/>
    </w:p>
    <w:sectPr w:rsidR="0087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B9"/>
    <w:rsid w:val="00314593"/>
    <w:rsid w:val="003850B9"/>
    <w:rsid w:val="0087015E"/>
    <w:rsid w:val="00D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AF66-1EE8-4636-A674-E28E62A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2023-10-10T03:32:00Z</dcterms:created>
  <dcterms:modified xsi:type="dcterms:W3CDTF">2023-10-10T11:55:00Z</dcterms:modified>
</cp:coreProperties>
</file>