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550BC" w14:textId="77777777" w:rsidR="000F02FA" w:rsidRDefault="000F02FA">
      <w:pPr>
        <w:spacing w:before="1800"/>
      </w:pPr>
    </w:p>
    <w:p w14:paraId="43970966" w14:textId="77777777" w:rsidR="000F02FA" w:rsidRDefault="0038122A">
      <w:pPr>
        <w:spacing w:after="160"/>
        <w:jc w:val="center"/>
      </w:pPr>
      <w:r>
        <w:rPr>
          <w:b/>
          <w:bCs/>
          <w:sz w:val="32"/>
          <w:szCs w:val="32"/>
        </w:rPr>
        <w:t>SMART INVENTORY AND DECISION SUPPORT SYSTEM</w:t>
      </w:r>
    </w:p>
    <w:p w14:paraId="14506460" w14:textId="77777777" w:rsidR="000F02FA" w:rsidRDefault="0038122A">
      <w:pPr>
        <w:spacing w:after="400"/>
        <w:jc w:val="center"/>
      </w:pPr>
      <w:r>
        <w:rPr>
          <w:b/>
          <w:bCs/>
          <w:sz w:val="32"/>
          <w:szCs w:val="32"/>
        </w:rPr>
        <w:t>FOR SMALL RETAIL BUSINESSES</w:t>
      </w:r>
    </w:p>
    <w:p w14:paraId="6B2773F0" w14:textId="77777777" w:rsidR="000F02FA" w:rsidRDefault="0038122A">
      <w:pPr>
        <w:spacing w:after="160"/>
        <w:jc w:val="center"/>
      </w:pPr>
      <w:r>
        <w:rPr>
          <w:b/>
          <w:bCs/>
          <w:sz w:val="28"/>
          <w:szCs w:val="28"/>
        </w:rPr>
        <w:t>Feature Guide</w:t>
      </w:r>
    </w:p>
    <w:p w14:paraId="6397BFD0" w14:textId="77777777" w:rsidR="000F02FA" w:rsidRDefault="0038122A">
      <w:pPr>
        <w:spacing w:after="900"/>
        <w:jc w:val="center"/>
      </w:pPr>
      <w:r>
        <w:rPr>
          <w:i/>
          <w:iCs/>
        </w:rPr>
        <w:t>What each part of the system does, how it behaves, and how it was built</w:t>
      </w:r>
    </w:p>
    <w:p w14:paraId="4FA671B1" w14:textId="77777777" w:rsidR="000F02FA" w:rsidRDefault="0038122A">
      <w:pPr>
        <w:spacing w:after="160"/>
        <w:jc w:val="center"/>
      </w:pPr>
      <w:r>
        <w:t>The Institute of Finance Management</w:t>
      </w:r>
    </w:p>
    <w:p w14:paraId="3F64790E" w14:textId="77777777" w:rsidR="000F02FA" w:rsidRDefault="0038122A">
      <w:pPr>
        <w:spacing w:after="160"/>
        <w:jc w:val="center"/>
      </w:pPr>
      <w:r>
        <w:t>Faculty of Computing and Mathematics</w:t>
      </w:r>
    </w:p>
    <w:p w14:paraId="0C84DB31" w14:textId="77777777" w:rsidR="000F02FA" w:rsidRDefault="0038122A">
      <w:pPr>
        <w:spacing w:after="400"/>
        <w:jc w:val="center"/>
      </w:pPr>
      <w:r>
        <w:t>Department of Computer Science</w:t>
      </w:r>
    </w:p>
    <w:p w14:paraId="5FD996C1" w14:textId="77777777" w:rsidR="000F02FA" w:rsidRDefault="0038122A">
      <w:r>
        <w:br w:type="page"/>
      </w:r>
    </w:p>
    <w:p w14:paraId="39794D8B" w14:textId="77777777" w:rsidR="000F02FA" w:rsidRDefault="0038122A">
      <w:pPr>
        <w:pStyle w:val="Heading1"/>
      </w:pPr>
      <w:bookmarkStart w:id="0" w:name="_Toc235794877"/>
      <w:r>
        <w:t>Table of Contents</w:t>
      </w:r>
      <w:bookmarkEnd w:id="0"/>
    </w:p>
    <w:sdt>
      <w:sdtPr>
        <w:alias w:val="Contents"/>
        <w:id w:val="-1726984416"/>
      </w:sdtPr>
      <w:sdtEndPr/>
      <w:sdtContent>
        <w:p w14:paraId="179887BB" w14:textId="329C0680" w:rsidR="00082DE2" w:rsidRDefault="0038122A">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5794877" w:history="1">
            <w:r w:rsidR="00082DE2" w:rsidRPr="009B00C1">
              <w:rPr>
                <w:rStyle w:val="Hyperlink"/>
                <w:noProof/>
              </w:rPr>
              <w:t>Table of Contents</w:t>
            </w:r>
            <w:r w:rsidR="00082DE2">
              <w:rPr>
                <w:noProof/>
              </w:rPr>
              <w:tab/>
            </w:r>
            <w:r w:rsidR="00082DE2">
              <w:rPr>
                <w:noProof/>
              </w:rPr>
              <w:fldChar w:fldCharType="begin"/>
            </w:r>
            <w:r w:rsidR="00082DE2">
              <w:rPr>
                <w:noProof/>
              </w:rPr>
              <w:instrText xml:space="preserve"> PAGEREF _Toc235794877 \h </w:instrText>
            </w:r>
            <w:r w:rsidR="00082DE2">
              <w:rPr>
                <w:noProof/>
              </w:rPr>
            </w:r>
            <w:r w:rsidR="00082DE2">
              <w:rPr>
                <w:noProof/>
              </w:rPr>
              <w:fldChar w:fldCharType="separate"/>
            </w:r>
            <w:r w:rsidR="00082DE2">
              <w:rPr>
                <w:noProof/>
              </w:rPr>
              <w:t>2</w:t>
            </w:r>
            <w:r w:rsidR="00082DE2">
              <w:rPr>
                <w:noProof/>
              </w:rPr>
              <w:fldChar w:fldCharType="end"/>
            </w:r>
          </w:hyperlink>
        </w:p>
        <w:p w14:paraId="519BD92A" w14:textId="1B465706" w:rsidR="00082DE2" w:rsidRDefault="00082DE2">
          <w:pPr>
            <w:pStyle w:val="TOC1"/>
            <w:tabs>
              <w:tab w:val="right" w:leader="dot" w:pos="9016"/>
            </w:tabs>
            <w:rPr>
              <w:rFonts w:asciiTheme="minorHAnsi" w:eastAsiaTheme="minorEastAsia" w:hAnsiTheme="minorHAnsi" w:cstheme="minorBidi"/>
              <w:noProof/>
              <w:kern w:val="2"/>
              <w14:ligatures w14:val="standardContextual"/>
            </w:rPr>
          </w:pPr>
          <w:hyperlink w:anchor="_Toc235794878" w:history="1">
            <w:r w:rsidRPr="009B00C1">
              <w:rPr>
                <w:rStyle w:val="Hyperlink"/>
                <w:noProof/>
              </w:rPr>
              <w:t>1. About this guide</w:t>
            </w:r>
            <w:r>
              <w:rPr>
                <w:noProof/>
              </w:rPr>
              <w:tab/>
            </w:r>
            <w:r>
              <w:rPr>
                <w:noProof/>
              </w:rPr>
              <w:fldChar w:fldCharType="begin"/>
            </w:r>
            <w:r>
              <w:rPr>
                <w:noProof/>
              </w:rPr>
              <w:instrText xml:space="preserve"> PAGEREF _Toc235794878 \h </w:instrText>
            </w:r>
            <w:r>
              <w:rPr>
                <w:noProof/>
              </w:rPr>
            </w:r>
            <w:r>
              <w:rPr>
                <w:noProof/>
              </w:rPr>
              <w:fldChar w:fldCharType="separate"/>
            </w:r>
            <w:r>
              <w:rPr>
                <w:noProof/>
              </w:rPr>
              <w:t>4</w:t>
            </w:r>
            <w:r>
              <w:rPr>
                <w:noProof/>
              </w:rPr>
              <w:fldChar w:fldCharType="end"/>
            </w:r>
          </w:hyperlink>
        </w:p>
        <w:p w14:paraId="62E6FDFE" w14:textId="394134AA" w:rsidR="00082DE2" w:rsidRDefault="00082DE2">
          <w:pPr>
            <w:pStyle w:val="TOC1"/>
            <w:tabs>
              <w:tab w:val="right" w:leader="dot" w:pos="9016"/>
            </w:tabs>
            <w:rPr>
              <w:rFonts w:asciiTheme="minorHAnsi" w:eastAsiaTheme="minorEastAsia" w:hAnsiTheme="minorHAnsi" w:cstheme="minorBidi"/>
              <w:noProof/>
              <w:kern w:val="2"/>
              <w14:ligatures w14:val="standardContextual"/>
            </w:rPr>
          </w:pPr>
          <w:hyperlink w:anchor="_Toc235794879" w:history="1">
            <w:r w:rsidRPr="009B00C1">
              <w:rPr>
                <w:rStyle w:val="Hyperlink"/>
                <w:noProof/>
              </w:rPr>
              <w:t>2. Registering a business and signing in</w:t>
            </w:r>
            <w:r>
              <w:rPr>
                <w:noProof/>
              </w:rPr>
              <w:tab/>
            </w:r>
            <w:r>
              <w:rPr>
                <w:noProof/>
              </w:rPr>
              <w:fldChar w:fldCharType="begin"/>
            </w:r>
            <w:r>
              <w:rPr>
                <w:noProof/>
              </w:rPr>
              <w:instrText xml:space="preserve"> PAGEREF _Toc235794879 \h </w:instrText>
            </w:r>
            <w:r>
              <w:rPr>
                <w:noProof/>
              </w:rPr>
            </w:r>
            <w:r>
              <w:rPr>
                <w:noProof/>
              </w:rPr>
              <w:fldChar w:fldCharType="separate"/>
            </w:r>
            <w:r>
              <w:rPr>
                <w:noProof/>
              </w:rPr>
              <w:t>4</w:t>
            </w:r>
            <w:r>
              <w:rPr>
                <w:noProof/>
              </w:rPr>
              <w:fldChar w:fldCharType="end"/>
            </w:r>
          </w:hyperlink>
        </w:p>
        <w:p w14:paraId="52AADC07" w14:textId="0A87CAD0"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880" w:history="1">
            <w:r w:rsidRPr="009B00C1">
              <w:rPr>
                <w:rStyle w:val="Hyperlink"/>
                <w:noProof/>
              </w:rPr>
              <w:t>2.1 What the user sees</w:t>
            </w:r>
            <w:r>
              <w:rPr>
                <w:noProof/>
              </w:rPr>
              <w:tab/>
            </w:r>
            <w:r>
              <w:rPr>
                <w:noProof/>
              </w:rPr>
              <w:fldChar w:fldCharType="begin"/>
            </w:r>
            <w:r>
              <w:rPr>
                <w:noProof/>
              </w:rPr>
              <w:instrText xml:space="preserve"> PAGEREF _Toc235794880 \h </w:instrText>
            </w:r>
            <w:r>
              <w:rPr>
                <w:noProof/>
              </w:rPr>
            </w:r>
            <w:r>
              <w:rPr>
                <w:noProof/>
              </w:rPr>
              <w:fldChar w:fldCharType="separate"/>
            </w:r>
            <w:r>
              <w:rPr>
                <w:noProof/>
              </w:rPr>
              <w:t>4</w:t>
            </w:r>
            <w:r>
              <w:rPr>
                <w:noProof/>
              </w:rPr>
              <w:fldChar w:fldCharType="end"/>
            </w:r>
          </w:hyperlink>
        </w:p>
        <w:p w14:paraId="7FC7E1D0" w14:textId="3656BFA3"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881" w:history="1">
            <w:r w:rsidRPr="009B00C1">
              <w:rPr>
                <w:rStyle w:val="Hyperlink"/>
                <w:noProof/>
              </w:rPr>
              <w:t>2.2 What happens underneath</w:t>
            </w:r>
            <w:r>
              <w:rPr>
                <w:noProof/>
              </w:rPr>
              <w:tab/>
            </w:r>
            <w:r>
              <w:rPr>
                <w:noProof/>
              </w:rPr>
              <w:fldChar w:fldCharType="begin"/>
            </w:r>
            <w:r>
              <w:rPr>
                <w:noProof/>
              </w:rPr>
              <w:instrText xml:space="preserve"> PAGEREF _Toc235794881 \h </w:instrText>
            </w:r>
            <w:r>
              <w:rPr>
                <w:noProof/>
              </w:rPr>
            </w:r>
            <w:r>
              <w:rPr>
                <w:noProof/>
              </w:rPr>
              <w:fldChar w:fldCharType="separate"/>
            </w:r>
            <w:r>
              <w:rPr>
                <w:noProof/>
              </w:rPr>
              <w:t>4</w:t>
            </w:r>
            <w:r>
              <w:rPr>
                <w:noProof/>
              </w:rPr>
              <w:fldChar w:fldCharType="end"/>
            </w:r>
          </w:hyperlink>
        </w:p>
        <w:p w14:paraId="322EF0A2" w14:textId="32B655A0"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882" w:history="1">
            <w:r w:rsidRPr="009B00C1">
              <w:rPr>
                <w:rStyle w:val="Hyperlink"/>
                <w:noProof/>
              </w:rPr>
              <w:t>2.3 Where it lives</w:t>
            </w:r>
            <w:r>
              <w:rPr>
                <w:noProof/>
              </w:rPr>
              <w:tab/>
            </w:r>
            <w:r>
              <w:rPr>
                <w:noProof/>
              </w:rPr>
              <w:fldChar w:fldCharType="begin"/>
            </w:r>
            <w:r>
              <w:rPr>
                <w:noProof/>
              </w:rPr>
              <w:instrText xml:space="preserve"> PAGEREF _Toc235794882 \h </w:instrText>
            </w:r>
            <w:r>
              <w:rPr>
                <w:noProof/>
              </w:rPr>
            </w:r>
            <w:r>
              <w:rPr>
                <w:noProof/>
              </w:rPr>
              <w:fldChar w:fldCharType="separate"/>
            </w:r>
            <w:r>
              <w:rPr>
                <w:noProof/>
              </w:rPr>
              <w:t>5</w:t>
            </w:r>
            <w:r>
              <w:rPr>
                <w:noProof/>
              </w:rPr>
              <w:fldChar w:fldCharType="end"/>
            </w:r>
          </w:hyperlink>
        </w:p>
        <w:p w14:paraId="4DD24B4C" w14:textId="476C7DCD" w:rsidR="00082DE2" w:rsidRDefault="00082DE2">
          <w:pPr>
            <w:pStyle w:val="TOC1"/>
            <w:tabs>
              <w:tab w:val="right" w:leader="dot" w:pos="9016"/>
            </w:tabs>
            <w:rPr>
              <w:rFonts w:asciiTheme="minorHAnsi" w:eastAsiaTheme="minorEastAsia" w:hAnsiTheme="minorHAnsi" w:cstheme="minorBidi"/>
              <w:noProof/>
              <w:kern w:val="2"/>
              <w14:ligatures w14:val="standardContextual"/>
            </w:rPr>
          </w:pPr>
          <w:hyperlink w:anchor="_Toc235794883" w:history="1">
            <w:r w:rsidRPr="009B00C1">
              <w:rPr>
                <w:rStyle w:val="Hyperlink"/>
                <w:noProof/>
              </w:rPr>
              <w:t>3. Categories</w:t>
            </w:r>
            <w:r>
              <w:rPr>
                <w:noProof/>
              </w:rPr>
              <w:tab/>
            </w:r>
            <w:r>
              <w:rPr>
                <w:noProof/>
              </w:rPr>
              <w:fldChar w:fldCharType="begin"/>
            </w:r>
            <w:r>
              <w:rPr>
                <w:noProof/>
              </w:rPr>
              <w:instrText xml:space="preserve"> PAGEREF _Toc235794883 \h </w:instrText>
            </w:r>
            <w:r>
              <w:rPr>
                <w:noProof/>
              </w:rPr>
            </w:r>
            <w:r>
              <w:rPr>
                <w:noProof/>
              </w:rPr>
              <w:fldChar w:fldCharType="separate"/>
            </w:r>
            <w:r>
              <w:rPr>
                <w:noProof/>
              </w:rPr>
              <w:t>5</w:t>
            </w:r>
            <w:r>
              <w:rPr>
                <w:noProof/>
              </w:rPr>
              <w:fldChar w:fldCharType="end"/>
            </w:r>
          </w:hyperlink>
        </w:p>
        <w:p w14:paraId="179F7149" w14:textId="5EFF1587" w:rsidR="00082DE2" w:rsidRDefault="00082DE2">
          <w:pPr>
            <w:pStyle w:val="TOC1"/>
            <w:tabs>
              <w:tab w:val="right" w:leader="dot" w:pos="9016"/>
            </w:tabs>
            <w:rPr>
              <w:rFonts w:asciiTheme="minorHAnsi" w:eastAsiaTheme="minorEastAsia" w:hAnsiTheme="minorHAnsi" w:cstheme="minorBidi"/>
              <w:noProof/>
              <w:kern w:val="2"/>
              <w14:ligatures w14:val="standardContextual"/>
            </w:rPr>
          </w:pPr>
          <w:hyperlink w:anchor="_Toc235794884" w:history="1">
            <w:r w:rsidRPr="009B00C1">
              <w:rPr>
                <w:rStyle w:val="Hyperlink"/>
                <w:noProof/>
              </w:rPr>
              <w:t>4. Products and stock</w:t>
            </w:r>
            <w:r>
              <w:rPr>
                <w:noProof/>
              </w:rPr>
              <w:tab/>
            </w:r>
            <w:r>
              <w:rPr>
                <w:noProof/>
              </w:rPr>
              <w:fldChar w:fldCharType="begin"/>
            </w:r>
            <w:r>
              <w:rPr>
                <w:noProof/>
              </w:rPr>
              <w:instrText xml:space="preserve"> PAGEREF _Toc235794884 \h </w:instrText>
            </w:r>
            <w:r>
              <w:rPr>
                <w:noProof/>
              </w:rPr>
            </w:r>
            <w:r>
              <w:rPr>
                <w:noProof/>
              </w:rPr>
              <w:fldChar w:fldCharType="separate"/>
            </w:r>
            <w:r>
              <w:rPr>
                <w:noProof/>
              </w:rPr>
              <w:t>5</w:t>
            </w:r>
            <w:r>
              <w:rPr>
                <w:noProof/>
              </w:rPr>
              <w:fldChar w:fldCharType="end"/>
            </w:r>
          </w:hyperlink>
        </w:p>
        <w:p w14:paraId="5AC9CCB8" w14:textId="7748FEDA"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885" w:history="1">
            <w:r w:rsidRPr="009B00C1">
              <w:rPr>
                <w:rStyle w:val="Hyperlink"/>
                <w:noProof/>
              </w:rPr>
              <w:t>4.1 What a product holds</w:t>
            </w:r>
            <w:r>
              <w:rPr>
                <w:noProof/>
              </w:rPr>
              <w:tab/>
            </w:r>
            <w:r>
              <w:rPr>
                <w:noProof/>
              </w:rPr>
              <w:fldChar w:fldCharType="begin"/>
            </w:r>
            <w:r>
              <w:rPr>
                <w:noProof/>
              </w:rPr>
              <w:instrText xml:space="preserve"> PAGEREF _Toc235794885 \h </w:instrText>
            </w:r>
            <w:r>
              <w:rPr>
                <w:noProof/>
              </w:rPr>
            </w:r>
            <w:r>
              <w:rPr>
                <w:noProof/>
              </w:rPr>
              <w:fldChar w:fldCharType="separate"/>
            </w:r>
            <w:r>
              <w:rPr>
                <w:noProof/>
              </w:rPr>
              <w:t>5</w:t>
            </w:r>
            <w:r>
              <w:rPr>
                <w:noProof/>
              </w:rPr>
              <w:fldChar w:fldCharType="end"/>
            </w:r>
          </w:hyperlink>
        </w:p>
        <w:p w14:paraId="0ABF8876" w14:textId="4D2D475B"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886" w:history="1">
            <w:r w:rsidRPr="009B00C1">
              <w:rPr>
                <w:rStyle w:val="Hyperlink"/>
                <w:noProof/>
              </w:rPr>
              <w:t>4.2 The inventory screen</w:t>
            </w:r>
            <w:r>
              <w:rPr>
                <w:noProof/>
              </w:rPr>
              <w:tab/>
            </w:r>
            <w:r>
              <w:rPr>
                <w:noProof/>
              </w:rPr>
              <w:fldChar w:fldCharType="begin"/>
            </w:r>
            <w:r>
              <w:rPr>
                <w:noProof/>
              </w:rPr>
              <w:instrText xml:space="preserve"> PAGEREF _Toc235794886 \h </w:instrText>
            </w:r>
            <w:r>
              <w:rPr>
                <w:noProof/>
              </w:rPr>
            </w:r>
            <w:r>
              <w:rPr>
                <w:noProof/>
              </w:rPr>
              <w:fldChar w:fldCharType="separate"/>
            </w:r>
            <w:r>
              <w:rPr>
                <w:noProof/>
              </w:rPr>
              <w:t>5</w:t>
            </w:r>
            <w:r>
              <w:rPr>
                <w:noProof/>
              </w:rPr>
              <w:fldChar w:fldCharType="end"/>
            </w:r>
          </w:hyperlink>
        </w:p>
        <w:p w14:paraId="70E2D3A2" w14:textId="635E9B02"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887" w:history="1">
            <w:r w:rsidRPr="009B00C1">
              <w:rPr>
                <w:rStyle w:val="Hyperlink"/>
                <w:noProof/>
              </w:rPr>
              <w:t>4.3 Selling price guidance</w:t>
            </w:r>
            <w:r>
              <w:rPr>
                <w:noProof/>
              </w:rPr>
              <w:tab/>
            </w:r>
            <w:r>
              <w:rPr>
                <w:noProof/>
              </w:rPr>
              <w:fldChar w:fldCharType="begin"/>
            </w:r>
            <w:r>
              <w:rPr>
                <w:noProof/>
              </w:rPr>
              <w:instrText xml:space="preserve"> PAGEREF _Toc235794887 \h </w:instrText>
            </w:r>
            <w:r>
              <w:rPr>
                <w:noProof/>
              </w:rPr>
            </w:r>
            <w:r>
              <w:rPr>
                <w:noProof/>
              </w:rPr>
              <w:fldChar w:fldCharType="separate"/>
            </w:r>
            <w:r>
              <w:rPr>
                <w:noProof/>
              </w:rPr>
              <w:t>6</w:t>
            </w:r>
            <w:r>
              <w:rPr>
                <w:noProof/>
              </w:rPr>
              <w:fldChar w:fldCharType="end"/>
            </w:r>
          </w:hyperlink>
        </w:p>
        <w:p w14:paraId="48DDD39B" w14:textId="65806AA1" w:rsidR="00082DE2" w:rsidRDefault="00082DE2">
          <w:pPr>
            <w:pStyle w:val="TOC1"/>
            <w:tabs>
              <w:tab w:val="right" w:leader="dot" w:pos="9016"/>
            </w:tabs>
            <w:rPr>
              <w:rFonts w:asciiTheme="minorHAnsi" w:eastAsiaTheme="minorEastAsia" w:hAnsiTheme="minorHAnsi" w:cstheme="minorBidi"/>
              <w:noProof/>
              <w:kern w:val="2"/>
              <w14:ligatures w14:val="standardContextual"/>
            </w:rPr>
          </w:pPr>
          <w:hyperlink w:anchor="_Toc235794888" w:history="1">
            <w:r w:rsidRPr="009B00C1">
              <w:rPr>
                <w:rStyle w:val="Hyperlink"/>
                <w:noProof/>
              </w:rPr>
              <w:t>5. Selling</w:t>
            </w:r>
            <w:r>
              <w:rPr>
                <w:noProof/>
              </w:rPr>
              <w:tab/>
            </w:r>
            <w:r>
              <w:rPr>
                <w:noProof/>
              </w:rPr>
              <w:fldChar w:fldCharType="begin"/>
            </w:r>
            <w:r>
              <w:rPr>
                <w:noProof/>
              </w:rPr>
              <w:instrText xml:space="preserve"> PAGEREF _Toc235794888 \h </w:instrText>
            </w:r>
            <w:r>
              <w:rPr>
                <w:noProof/>
              </w:rPr>
            </w:r>
            <w:r>
              <w:rPr>
                <w:noProof/>
              </w:rPr>
              <w:fldChar w:fldCharType="separate"/>
            </w:r>
            <w:r>
              <w:rPr>
                <w:noProof/>
              </w:rPr>
              <w:t>6</w:t>
            </w:r>
            <w:r>
              <w:rPr>
                <w:noProof/>
              </w:rPr>
              <w:fldChar w:fldCharType="end"/>
            </w:r>
          </w:hyperlink>
        </w:p>
        <w:p w14:paraId="010BAE90" w14:textId="0EEF63B2"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889" w:history="1">
            <w:r w:rsidRPr="009B00C1">
              <w:rPr>
                <w:rStyle w:val="Hyperlink"/>
                <w:noProof/>
              </w:rPr>
              <w:t>5.1 Building a sale</w:t>
            </w:r>
            <w:r>
              <w:rPr>
                <w:noProof/>
              </w:rPr>
              <w:tab/>
            </w:r>
            <w:r>
              <w:rPr>
                <w:noProof/>
              </w:rPr>
              <w:fldChar w:fldCharType="begin"/>
            </w:r>
            <w:r>
              <w:rPr>
                <w:noProof/>
              </w:rPr>
              <w:instrText xml:space="preserve"> PAGEREF _Toc235794889 \h </w:instrText>
            </w:r>
            <w:r>
              <w:rPr>
                <w:noProof/>
              </w:rPr>
            </w:r>
            <w:r>
              <w:rPr>
                <w:noProof/>
              </w:rPr>
              <w:fldChar w:fldCharType="separate"/>
            </w:r>
            <w:r>
              <w:rPr>
                <w:noProof/>
              </w:rPr>
              <w:t>6</w:t>
            </w:r>
            <w:r>
              <w:rPr>
                <w:noProof/>
              </w:rPr>
              <w:fldChar w:fldCharType="end"/>
            </w:r>
          </w:hyperlink>
        </w:p>
        <w:p w14:paraId="38348834" w14:textId="21F9C548"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890" w:history="1">
            <w:r w:rsidRPr="009B00C1">
              <w:rPr>
                <w:rStyle w:val="Hyperlink"/>
                <w:noProof/>
              </w:rPr>
              <w:t>5.2 Cash</w:t>
            </w:r>
            <w:r>
              <w:rPr>
                <w:noProof/>
              </w:rPr>
              <w:tab/>
            </w:r>
            <w:r>
              <w:rPr>
                <w:noProof/>
              </w:rPr>
              <w:fldChar w:fldCharType="begin"/>
            </w:r>
            <w:r>
              <w:rPr>
                <w:noProof/>
              </w:rPr>
              <w:instrText xml:space="preserve"> PAGEREF _Toc235794890 \h </w:instrText>
            </w:r>
            <w:r>
              <w:rPr>
                <w:noProof/>
              </w:rPr>
            </w:r>
            <w:r>
              <w:rPr>
                <w:noProof/>
              </w:rPr>
              <w:fldChar w:fldCharType="separate"/>
            </w:r>
            <w:r>
              <w:rPr>
                <w:noProof/>
              </w:rPr>
              <w:t>6</w:t>
            </w:r>
            <w:r>
              <w:rPr>
                <w:noProof/>
              </w:rPr>
              <w:fldChar w:fldCharType="end"/>
            </w:r>
          </w:hyperlink>
        </w:p>
        <w:p w14:paraId="525A0E14" w14:textId="7EFBC0AF"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891" w:history="1">
            <w:r w:rsidRPr="009B00C1">
              <w:rPr>
                <w:rStyle w:val="Hyperlink"/>
                <w:noProof/>
              </w:rPr>
              <w:t>5.3 Credit</w:t>
            </w:r>
            <w:r>
              <w:rPr>
                <w:noProof/>
              </w:rPr>
              <w:tab/>
            </w:r>
            <w:r>
              <w:rPr>
                <w:noProof/>
              </w:rPr>
              <w:fldChar w:fldCharType="begin"/>
            </w:r>
            <w:r>
              <w:rPr>
                <w:noProof/>
              </w:rPr>
              <w:instrText xml:space="preserve"> PAGEREF _Toc235794891 \h </w:instrText>
            </w:r>
            <w:r>
              <w:rPr>
                <w:noProof/>
              </w:rPr>
            </w:r>
            <w:r>
              <w:rPr>
                <w:noProof/>
              </w:rPr>
              <w:fldChar w:fldCharType="separate"/>
            </w:r>
            <w:r>
              <w:rPr>
                <w:noProof/>
              </w:rPr>
              <w:t>6</w:t>
            </w:r>
            <w:r>
              <w:rPr>
                <w:noProof/>
              </w:rPr>
              <w:fldChar w:fldCharType="end"/>
            </w:r>
          </w:hyperlink>
        </w:p>
        <w:p w14:paraId="63DAFCBD" w14:textId="18619A77"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892" w:history="1">
            <w:r w:rsidRPr="009B00C1">
              <w:rPr>
                <w:rStyle w:val="Hyperlink"/>
                <w:noProof/>
              </w:rPr>
              <w:t>5.4 Mobile money</w:t>
            </w:r>
            <w:r>
              <w:rPr>
                <w:noProof/>
              </w:rPr>
              <w:tab/>
            </w:r>
            <w:r>
              <w:rPr>
                <w:noProof/>
              </w:rPr>
              <w:fldChar w:fldCharType="begin"/>
            </w:r>
            <w:r>
              <w:rPr>
                <w:noProof/>
              </w:rPr>
              <w:instrText xml:space="preserve"> PAGEREF _Toc235794892 \h </w:instrText>
            </w:r>
            <w:r>
              <w:rPr>
                <w:noProof/>
              </w:rPr>
            </w:r>
            <w:r>
              <w:rPr>
                <w:noProof/>
              </w:rPr>
              <w:fldChar w:fldCharType="separate"/>
            </w:r>
            <w:r>
              <w:rPr>
                <w:noProof/>
              </w:rPr>
              <w:t>7</w:t>
            </w:r>
            <w:r>
              <w:rPr>
                <w:noProof/>
              </w:rPr>
              <w:fldChar w:fldCharType="end"/>
            </w:r>
          </w:hyperlink>
        </w:p>
        <w:p w14:paraId="631ED8F1" w14:textId="15AC6FF9"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893" w:history="1">
            <w:r w:rsidRPr="009B00C1">
              <w:rPr>
                <w:rStyle w:val="Hyperlink"/>
                <w:noProof/>
              </w:rPr>
              <w:t>5.5 Working in more than one currency</w:t>
            </w:r>
            <w:r>
              <w:rPr>
                <w:noProof/>
              </w:rPr>
              <w:tab/>
            </w:r>
            <w:r>
              <w:rPr>
                <w:noProof/>
              </w:rPr>
              <w:fldChar w:fldCharType="begin"/>
            </w:r>
            <w:r>
              <w:rPr>
                <w:noProof/>
              </w:rPr>
              <w:instrText xml:space="preserve"> PAGEREF _Toc235794893 \h </w:instrText>
            </w:r>
            <w:r>
              <w:rPr>
                <w:noProof/>
              </w:rPr>
            </w:r>
            <w:r>
              <w:rPr>
                <w:noProof/>
              </w:rPr>
              <w:fldChar w:fldCharType="separate"/>
            </w:r>
            <w:r>
              <w:rPr>
                <w:noProof/>
              </w:rPr>
              <w:t>7</w:t>
            </w:r>
            <w:r>
              <w:rPr>
                <w:noProof/>
              </w:rPr>
              <w:fldChar w:fldCharType="end"/>
            </w:r>
          </w:hyperlink>
        </w:p>
        <w:p w14:paraId="3175802D" w14:textId="0E7F8557" w:rsidR="00082DE2" w:rsidRDefault="00082DE2">
          <w:pPr>
            <w:pStyle w:val="TOC1"/>
            <w:tabs>
              <w:tab w:val="right" w:leader="dot" w:pos="9016"/>
            </w:tabs>
            <w:rPr>
              <w:rFonts w:asciiTheme="minorHAnsi" w:eastAsiaTheme="minorEastAsia" w:hAnsiTheme="minorHAnsi" w:cstheme="minorBidi"/>
              <w:noProof/>
              <w:kern w:val="2"/>
              <w14:ligatures w14:val="standardContextual"/>
            </w:rPr>
          </w:pPr>
          <w:hyperlink w:anchor="_Toc235794894" w:history="1">
            <w:r w:rsidRPr="009B00C1">
              <w:rPr>
                <w:rStyle w:val="Hyperlink"/>
                <w:noProof/>
              </w:rPr>
              <w:t>6. Expiry detection and alerts</w:t>
            </w:r>
            <w:r>
              <w:rPr>
                <w:noProof/>
              </w:rPr>
              <w:tab/>
            </w:r>
            <w:r>
              <w:rPr>
                <w:noProof/>
              </w:rPr>
              <w:fldChar w:fldCharType="begin"/>
            </w:r>
            <w:r>
              <w:rPr>
                <w:noProof/>
              </w:rPr>
              <w:instrText xml:space="preserve"> PAGEREF _Toc235794894 \h </w:instrText>
            </w:r>
            <w:r>
              <w:rPr>
                <w:noProof/>
              </w:rPr>
            </w:r>
            <w:r>
              <w:rPr>
                <w:noProof/>
              </w:rPr>
              <w:fldChar w:fldCharType="separate"/>
            </w:r>
            <w:r>
              <w:rPr>
                <w:noProof/>
              </w:rPr>
              <w:t>7</w:t>
            </w:r>
            <w:r>
              <w:rPr>
                <w:noProof/>
              </w:rPr>
              <w:fldChar w:fldCharType="end"/>
            </w:r>
          </w:hyperlink>
        </w:p>
        <w:p w14:paraId="03C30409" w14:textId="0A4070DA"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895" w:history="1">
            <w:r w:rsidRPr="009B00C1">
              <w:rPr>
                <w:rStyle w:val="Hyperlink"/>
                <w:noProof/>
              </w:rPr>
              <w:t>6.1 Why it exists</w:t>
            </w:r>
            <w:r>
              <w:rPr>
                <w:noProof/>
              </w:rPr>
              <w:tab/>
            </w:r>
            <w:r>
              <w:rPr>
                <w:noProof/>
              </w:rPr>
              <w:fldChar w:fldCharType="begin"/>
            </w:r>
            <w:r>
              <w:rPr>
                <w:noProof/>
              </w:rPr>
              <w:instrText xml:space="preserve"> PAGEREF _Toc235794895 \h </w:instrText>
            </w:r>
            <w:r>
              <w:rPr>
                <w:noProof/>
              </w:rPr>
            </w:r>
            <w:r>
              <w:rPr>
                <w:noProof/>
              </w:rPr>
              <w:fldChar w:fldCharType="separate"/>
            </w:r>
            <w:r>
              <w:rPr>
                <w:noProof/>
              </w:rPr>
              <w:t>7</w:t>
            </w:r>
            <w:r>
              <w:rPr>
                <w:noProof/>
              </w:rPr>
              <w:fldChar w:fldCharType="end"/>
            </w:r>
          </w:hyperlink>
        </w:p>
        <w:p w14:paraId="6B7E7DE5" w14:textId="67E8D69E"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896" w:history="1">
            <w:r w:rsidRPr="009B00C1">
              <w:rPr>
                <w:rStyle w:val="Hyperlink"/>
                <w:noProof/>
              </w:rPr>
              <w:t>6.2 How the check works</w:t>
            </w:r>
            <w:r>
              <w:rPr>
                <w:noProof/>
              </w:rPr>
              <w:tab/>
            </w:r>
            <w:r>
              <w:rPr>
                <w:noProof/>
              </w:rPr>
              <w:fldChar w:fldCharType="begin"/>
            </w:r>
            <w:r>
              <w:rPr>
                <w:noProof/>
              </w:rPr>
              <w:instrText xml:space="preserve"> PAGEREF _Toc235794896 \h </w:instrText>
            </w:r>
            <w:r>
              <w:rPr>
                <w:noProof/>
              </w:rPr>
            </w:r>
            <w:r>
              <w:rPr>
                <w:noProof/>
              </w:rPr>
              <w:fldChar w:fldCharType="separate"/>
            </w:r>
            <w:r>
              <w:rPr>
                <w:noProof/>
              </w:rPr>
              <w:t>7</w:t>
            </w:r>
            <w:r>
              <w:rPr>
                <w:noProof/>
              </w:rPr>
              <w:fldChar w:fldCharType="end"/>
            </w:r>
          </w:hyperlink>
        </w:p>
        <w:p w14:paraId="6EB0B5F8" w14:textId="0BB6E9DE"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897" w:history="1">
            <w:r w:rsidRPr="009B00C1">
              <w:rPr>
                <w:rStyle w:val="Hyperlink"/>
                <w:noProof/>
              </w:rPr>
              <w:t>6.3 A worked example</w:t>
            </w:r>
            <w:r>
              <w:rPr>
                <w:noProof/>
              </w:rPr>
              <w:tab/>
            </w:r>
            <w:r>
              <w:rPr>
                <w:noProof/>
              </w:rPr>
              <w:fldChar w:fldCharType="begin"/>
            </w:r>
            <w:r>
              <w:rPr>
                <w:noProof/>
              </w:rPr>
              <w:instrText xml:space="preserve"> PAGEREF _Toc235794897 \h </w:instrText>
            </w:r>
            <w:r>
              <w:rPr>
                <w:noProof/>
              </w:rPr>
            </w:r>
            <w:r>
              <w:rPr>
                <w:noProof/>
              </w:rPr>
              <w:fldChar w:fldCharType="separate"/>
            </w:r>
            <w:r>
              <w:rPr>
                <w:noProof/>
              </w:rPr>
              <w:t>7</w:t>
            </w:r>
            <w:r>
              <w:rPr>
                <w:noProof/>
              </w:rPr>
              <w:fldChar w:fldCharType="end"/>
            </w:r>
          </w:hyperlink>
        </w:p>
        <w:p w14:paraId="0C41EDFF" w14:textId="60C96B36"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898" w:history="1">
            <w:r w:rsidRPr="009B00C1">
              <w:rPr>
                <w:rStyle w:val="Hyperlink"/>
                <w:noProof/>
              </w:rPr>
              <w:t>6.4 How the owner is told</w:t>
            </w:r>
            <w:r>
              <w:rPr>
                <w:noProof/>
              </w:rPr>
              <w:tab/>
            </w:r>
            <w:r>
              <w:rPr>
                <w:noProof/>
              </w:rPr>
              <w:fldChar w:fldCharType="begin"/>
            </w:r>
            <w:r>
              <w:rPr>
                <w:noProof/>
              </w:rPr>
              <w:instrText xml:space="preserve"> PAGEREF _Toc235794898 \h </w:instrText>
            </w:r>
            <w:r>
              <w:rPr>
                <w:noProof/>
              </w:rPr>
            </w:r>
            <w:r>
              <w:rPr>
                <w:noProof/>
              </w:rPr>
              <w:fldChar w:fldCharType="separate"/>
            </w:r>
            <w:r>
              <w:rPr>
                <w:noProof/>
              </w:rPr>
              <w:t>8</w:t>
            </w:r>
            <w:r>
              <w:rPr>
                <w:noProof/>
              </w:rPr>
              <w:fldChar w:fldCharType="end"/>
            </w:r>
          </w:hyperlink>
        </w:p>
        <w:p w14:paraId="58540FB3" w14:textId="150B7C87" w:rsidR="00082DE2" w:rsidRDefault="00082DE2">
          <w:pPr>
            <w:pStyle w:val="TOC1"/>
            <w:tabs>
              <w:tab w:val="right" w:leader="dot" w:pos="9016"/>
            </w:tabs>
            <w:rPr>
              <w:rFonts w:asciiTheme="minorHAnsi" w:eastAsiaTheme="minorEastAsia" w:hAnsiTheme="minorHAnsi" w:cstheme="minorBidi"/>
              <w:noProof/>
              <w:kern w:val="2"/>
              <w14:ligatures w14:val="standardContextual"/>
            </w:rPr>
          </w:pPr>
          <w:hyperlink w:anchor="_Toc235794899" w:history="1">
            <w:r w:rsidRPr="009B00C1">
              <w:rPr>
                <w:rStyle w:val="Hyperlink"/>
                <w:noProof/>
              </w:rPr>
              <w:t>7. Purchase history and the Buying Advisor</w:t>
            </w:r>
            <w:r>
              <w:rPr>
                <w:noProof/>
              </w:rPr>
              <w:tab/>
            </w:r>
            <w:r>
              <w:rPr>
                <w:noProof/>
              </w:rPr>
              <w:fldChar w:fldCharType="begin"/>
            </w:r>
            <w:r>
              <w:rPr>
                <w:noProof/>
              </w:rPr>
              <w:instrText xml:space="preserve"> PAGEREF _Toc235794899 \h </w:instrText>
            </w:r>
            <w:r>
              <w:rPr>
                <w:noProof/>
              </w:rPr>
            </w:r>
            <w:r>
              <w:rPr>
                <w:noProof/>
              </w:rPr>
              <w:fldChar w:fldCharType="separate"/>
            </w:r>
            <w:r>
              <w:rPr>
                <w:noProof/>
              </w:rPr>
              <w:t>8</w:t>
            </w:r>
            <w:r>
              <w:rPr>
                <w:noProof/>
              </w:rPr>
              <w:fldChar w:fldCharType="end"/>
            </w:r>
          </w:hyperlink>
        </w:p>
        <w:p w14:paraId="2BEB2B7B" w14:textId="5D51F99E"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900" w:history="1">
            <w:r w:rsidRPr="009B00C1">
              <w:rPr>
                <w:rStyle w:val="Hyperlink"/>
                <w:noProof/>
              </w:rPr>
              <w:t>7.1 The idea</w:t>
            </w:r>
            <w:r>
              <w:rPr>
                <w:noProof/>
              </w:rPr>
              <w:tab/>
            </w:r>
            <w:r>
              <w:rPr>
                <w:noProof/>
              </w:rPr>
              <w:fldChar w:fldCharType="begin"/>
            </w:r>
            <w:r>
              <w:rPr>
                <w:noProof/>
              </w:rPr>
              <w:instrText xml:space="preserve"> PAGEREF _Toc235794900 \h </w:instrText>
            </w:r>
            <w:r>
              <w:rPr>
                <w:noProof/>
              </w:rPr>
            </w:r>
            <w:r>
              <w:rPr>
                <w:noProof/>
              </w:rPr>
              <w:fldChar w:fldCharType="separate"/>
            </w:r>
            <w:r>
              <w:rPr>
                <w:noProof/>
              </w:rPr>
              <w:t>8</w:t>
            </w:r>
            <w:r>
              <w:rPr>
                <w:noProof/>
              </w:rPr>
              <w:fldChar w:fldCharType="end"/>
            </w:r>
          </w:hyperlink>
        </w:p>
        <w:p w14:paraId="77EFE546" w14:textId="76796C1A"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901" w:history="1">
            <w:r w:rsidRPr="009B00C1">
              <w:rPr>
                <w:rStyle w:val="Hyperlink"/>
                <w:noProof/>
              </w:rPr>
              <w:t>7.2 Remembering the prices</w:t>
            </w:r>
            <w:r>
              <w:rPr>
                <w:noProof/>
              </w:rPr>
              <w:tab/>
            </w:r>
            <w:r>
              <w:rPr>
                <w:noProof/>
              </w:rPr>
              <w:fldChar w:fldCharType="begin"/>
            </w:r>
            <w:r>
              <w:rPr>
                <w:noProof/>
              </w:rPr>
              <w:instrText xml:space="preserve"> PAGEREF _Toc235794901 \h </w:instrText>
            </w:r>
            <w:r>
              <w:rPr>
                <w:noProof/>
              </w:rPr>
            </w:r>
            <w:r>
              <w:rPr>
                <w:noProof/>
              </w:rPr>
              <w:fldChar w:fldCharType="separate"/>
            </w:r>
            <w:r>
              <w:rPr>
                <w:noProof/>
              </w:rPr>
              <w:t>8</w:t>
            </w:r>
            <w:r>
              <w:rPr>
                <w:noProof/>
              </w:rPr>
              <w:fldChar w:fldCharType="end"/>
            </w:r>
          </w:hyperlink>
        </w:p>
        <w:p w14:paraId="493B953B" w14:textId="300272EF"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902" w:history="1">
            <w:r w:rsidRPr="009B00C1">
              <w:rPr>
                <w:rStyle w:val="Hyperlink"/>
                <w:noProof/>
              </w:rPr>
              <w:t>7.3 Giving the advice</w:t>
            </w:r>
            <w:r>
              <w:rPr>
                <w:noProof/>
              </w:rPr>
              <w:tab/>
            </w:r>
            <w:r>
              <w:rPr>
                <w:noProof/>
              </w:rPr>
              <w:fldChar w:fldCharType="begin"/>
            </w:r>
            <w:r>
              <w:rPr>
                <w:noProof/>
              </w:rPr>
              <w:instrText xml:space="preserve"> PAGEREF _Toc235794902 \h </w:instrText>
            </w:r>
            <w:r>
              <w:rPr>
                <w:noProof/>
              </w:rPr>
            </w:r>
            <w:r>
              <w:rPr>
                <w:noProof/>
              </w:rPr>
              <w:fldChar w:fldCharType="separate"/>
            </w:r>
            <w:r>
              <w:rPr>
                <w:noProof/>
              </w:rPr>
              <w:t>8</w:t>
            </w:r>
            <w:r>
              <w:rPr>
                <w:noProof/>
              </w:rPr>
              <w:fldChar w:fldCharType="end"/>
            </w:r>
          </w:hyperlink>
        </w:p>
        <w:p w14:paraId="0DD8DA5E" w14:textId="3FA797A6"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903" w:history="1">
            <w:r w:rsidRPr="009B00C1">
              <w:rPr>
                <w:rStyle w:val="Hyperlink"/>
                <w:noProof/>
              </w:rPr>
              <w:t>7.4 A worked example</w:t>
            </w:r>
            <w:r>
              <w:rPr>
                <w:noProof/>
              </w:rPr>
              <w:tab/>
            </w:r>
            <w:r>
              <w:rPr>
                <w:noProof/>
              </w:rPr>
              <w:fldChar w:fldCharType="begin"/>
            </w:r>
            <w:r>
              <w:rPr>
                <w:noProof/>
              </w:rPr>
              <w:instrText xml:space="preserve"> PAGEREF _Toc235794903 \h </w:instrText>
            </w:r>
            <w:r>
              <w:rPr>
                <w:noProof/>
              </w:rPr>
            </w:r>
            <w:r>
              <w:rPr>
                <w:noProof/>
              </w:rPr>
              <w:fldChar w:fldCharType="separate"/>
            </w:r>
            <w:r>
              <w:rPr>
                <w:noProof/>
              </w:rPr>
              <w:t>9</w:t>
            </w:r>
            <w:r>
              <w:rPr>
                <w:noProof/>
              </w:rPr>
              <w:fldChar w:fldCharType="end"/>
            </w:r>
          </w:hyperlink>
        </w:p>
        <w:p w14:paraId="533E0B22" w14:textId="71BB03DB"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904" w:history="1">
            <w:r w:rsidRPr="009B00C1">
              <w:rPr>
                <w:rStyle w:val="Hyperlink"/>
                <w:noProof/>
              </w:rPr>
              <w:t>7.5 Using it</w:t>
            </w:r>
            <w:r>
              <w:rPr>
                <w:noProof/>
              </w:rPr>
              <w:tab/>
            </w:r>
            <w:r>
              <w:rPr>
                <w:noProof/>
              </w:rPr>
              <w:fldChar w:fldCharType="begin"/>
            </w:r>
            <w:r>
              <w:rPr>
                <w:noProof/>
              </w:rPr>
              <w:instrText xml:space="preserve"> PAGEREF _Toc235794904 \h </w:instrText>
            </w:r>
            <w:r>
              <w:rPr>
                <w:noProof/>
              </w:rPr>
            </w:r>
            <w:r>
              <w:rPr>
                <w:noProof/>
              </w:rPr>
              <w:fldChar w:fldCharType="separate"/>
            </w:r>
            <w:r>
              <w:rPr>
                <w:noProof/>
              </w:rPr>
              <w:t>9</w:t>
            </w:r>
            <w:r>
              <w:rPr>
                <w:noProof/>
              </w:rPr>
              <w:fldChar w:fldCharType="end"/>
            </w:r>
          </w:hyperlink>
        </w:p>
        <w:p w14:paraId="0E3E0008" w14:textId="62ECA67C" w:rsidR="00082DE2" w:rsidRDefault="00082DE2">
          <w:pPr>
            <w:pStyle w:val="TOC1"/>
            <w:tabs>
              <w:tab w:val="right" w:leader="dot" w:pos="9016"/>
            </w:tabs>
            <w:rPr>
              <w:rFonts w:asciiTheme="minorHAnsi" w:eastAsiaTheme="minorEastAsia" w:hAnsiTheme="minorHAnsi" w:cstheme="minorBidi"/>
              <w:noProof/>
              <w:kern w:val="2"/>
              <w14:ligatures w14:val="standardContextual"/>
            </w:rPr>
          </w:pPr>
          <w:hyperlink w:anchor="_Toc235794905" w:history="1">
            <w:r w:rsidRPr="009B00C1">
              <w:rPr>
                <w:rStyle w:val="Hyperlink"/>
                <w:noProof/>
              </w:rPr>
              <w:t>8. Credit and reminders</w:t>
            </w:r>
            <w:r>
              <w:rPr>
                <w:noProof/>
              </w:rPr>
              <w:tab/>
            </w:r>
            <w:r>
              <w:rPr>
                <w:noProof/>
              </w:rPr>
              <w:fldChar w:fldCharType="begin"/>
            </w:r>
            <w:r>
              <w:rPr>
                <w:noProof/>
              </w:rPr>
              <w:instrText xml:space="preserve"> PAGEREF _Toc235794905 \h </w:instrText>
            </w:r>
            <w:r>
              <w:rPr>
                <w:noProof/>
              </w:rPr>
            </w:r>
            <w:r>
              <w:rPr>
                <w:noProof/>
              </w:rPr>
              <w:fldChar w:fldCharType="separate"/>
            </w:r>
            <w:r>
              <w:rPr>
                <w:noProof/>
              </w:rPr>
              <w:t>9</w:t>
            </w:r>
            <w:r>
              <w:rPr>
                <w:noProof/>
              </w:rPr>
              <w:fldChar w:fldCharType="end"/>
            </w:r>
          </w:hyperlink>
        </w:p>
        <w:p w14:paraId="7B93DCDD" w14:textId="5C474244"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906" w:history="1">
            <w:r w:rsidRPr="009B00C1">
              <w:rPr>
                <w:rStyle w:val="Hyperlink"/>
                <w:noProof/>
              </w:rPr>
              <w:t>8.1 Keeping track of debts</w:t>
            </w:r>
            <w:r>
              <w:rPr>
                <w:noProof/>
              </w:rPr>
              <w:tab/>
            </w:r>
            <w:r>
              <w:rPr>
                <w:noProof/>
              </w:rPr>
              <w:fldChar w:fldCharType="begin"/>
            </w:r>
            <w:r>
              <w:rPr>
                <w:noProof/>
              </w:rPr>
              <w:instrText xml:space="preserve"> PAGEREF _Toc235794906 \h </w:instrText>
            </w:r>
            <w:r>
              <w:rPr>
                <w:noProof/>
              </w:rPr>
            </w:r>
            <w:r>
              <w:rPr>
                <w:noProof/>
              </w:rPr>
              <w:fldChar w:fldCharType="separate"/>
            </w:r>
            <w:r>
              <w:rPr>
                <w:noProof/>
              </w:rPr>
              <w:t>9</w:t>
            </w:r>
            <w:r>
              <w:rPr>
                <w:noProof/>
              </w:rPr>
              <w:fldChar w:fldCharType="end"/>
            </w:r>
          </w:hyperlink>
        </w:p>
        <w:p w14:paraId="728CFFB2" w14:textId="2C35F3D5" w:rsidR="00082DE2" w:rsidRDefault="00082DE2">
          <w:pPr>
            <w:pStyle w:val="TOC2"/>
            <w:tabs>
              <w:tab w:val="right" w:leader="dot" w:pos="9016"/>
            </w:tabs>
            <w:rPr>
              <w:rFonts w:asciiTheme="minorHAnsi" w:eastAsiaTheme="minorEastAsia" w:hAnsiTheme="minorHAnsi" w:cstheme="minorBidi"/>
              <w:noProof/>
              <w:kern w:val="2"/>
              <w14:ligatures w14:val="standardContextual"/>
            </w:rPr>
          </w:pPr>
          <w:hyperlink w:anchor="_Toc235794907" w:history="1">
            <w:r w:rsidRPr="009B00C1">
              <w:rPr>
                <w:rStyle w:val="Hyperlink"/>
                <w:noProof/>
              </w:rPr>
              <w:t>8.2 The reminder</w:t>
            </w:r>
            <w:r>
              <w:rPr>
                <w:noProof/>
              </w:rPr>
              <w:tab/>
            </w:r>
            <w:r>
              <w:rPr>
                <w:noProof/>
              </w:rPr>
              <w:fldChar w:fldCharType="begin"/>
            </w:r>
            <w:r>
              <w:rPr>
                <w:noProof/>
              </w:rPr>
              <w:instrText xml:space="preserve"> PAGEREF _Toc235794907 \h </w:instrText>
            </w:r>
            <w:r>
              <w:rPr>
                <w:noProof/>
              </w:rPr>
            </w:r>
            <w:r>
              <w:rPr>
                <w:noProof/>
              </w:rPr>
              <w:fldChar w:fldCharType="separate"/>
            </w:r>
            <w:r>
              <w:rPr>
                <w:noProof/>
              </w:rPr>
              <w:t>9</w:t>
            </w:r>
            <w:r>
              <w:rPr>
                <w:noProof/>
              </w:rPr>
              <w:fldChar w:fldCharType="end"/>
            </w:r>
          </w:hyperlink>
        </w:p>
        <w:p w14:paraId="263A41C8" w14:textId="75C4443F" w:rsidR="00082DE2" w:rsidRDefault="00082DE2">
          <w:pPr>
            <w:pStyle w:val="TOC1"/>
            <w:tabs>
              <w:tab w:val="right" w:leader="dot" w:pos="9016"/>
            </w:tabs>
            <w:rPr>
              <w:rFonts w:asciiTheme="minorHAnsi" w:eastAsiaTheme="minorEastAsia" w:hAnsiTheme="minorHAnsi" w:cstheme="minorBidi"/>
              <w:noProof/>
              <w:kern w:val="2"/>
              <w14:ligatures w14:val="standardContextual"/>
            </w:rPr>
          </w:pPr>
          <w:hyperlink w:anchor="_Toc235794908" w:history="1">
            <w:r w:rsidRPr="009B00C1">
              <w:rPr>
                <w:rStyle w:val="Hyperlink"/>
                <w:noProof/>
              </w:rPr>
              <w:t>9. The dashboard</w:t>
            </w:r>
            <w:r>
              <w:rPr>
                <w:noProof/>
              </w:rPr>
              <w:tab/>
            </w:r>
            <w:r>
              <w:rPr>
                <w:noProof/>
              </w:rPr>
              <w:fldChar w:fldCharType="begin"/>
            </w:r>
            <w:r>
              <w:rPr>
                <w:noProof/>
              </w:rPr>
              <w:instrText xml:space="preserve"> PAGEREF _Toc235794908 \h </w:instrText>
            </w:r>
            <w:r>
              <w:rPr>
                <w:noProof/>
              </w:rPr>
            </w:r>
            <w:r>
              <w:rPr>
                <w:noProof/>
              </w:rPr>
              <w:fldChar w:fldCharType="separate"/>
            </w:r>
            <w:r>
              <w:rPr>
                <w:noProof/>
              </w:rPr>
              <w:t>10</w:t>
            </w:r>
            <w:r>
              <w:rPr>
                <w:noProof/>
              </w:rPr>
              <w:fldChar w:fldCharType="end"/>
            </w:r>
          </w:hyperlink>
        </w:p>
        <w:p w14:paraId="23FA61B6" w14:textId="61110C1A" w:rsidR="00082DE2" w:rsidRDefault="00082DE2">
          <w:pPr>
            <w:pStyle w:val="TOC1"/>
            <w:tabs>
              <w:tab w:val="right" w:leader="dot" w:pos="9016"/>
            </w:tabs>
            <w:rPr>
              <w:rFonts w:asciiTheme="minorHAnsi" w:eastAsiaTheme="minorEastAsia" w:hAnsiTheme="minorHAnsi" w:cstheme="minorBidi"/>
              <w:noProof/>
              <w:kern w:val="2"/>
              <w14:ligatures w14:val="standardContextual"/>
            </w:rPr>
          </w:pPr>
          <w:hyperlink w:anchor="_Toc235794909" w:history="1">
            <w:r w:rsidRPr="009B00C1">
              <w:rPr>
                <w:rStyle w:val="Hyperlink"/>
                <w:noProof/>
              </w:rPr>
              <w:t>10. Transactions and reports</w:t>
            </w:r>
            <w:r>
              <w:rPr>
                <w:noProof/>
              </w:rPr>
              <w:tab/>
            </w:r>
            <w:r>
              <w:rPr>
                <w:noProof/>
              </w:rPr>
              <w:fldChar w:fldCharType="begin"/>
            </w:r>
            <w:r>
              <w:rPr>
                <w:noProof/>
              </w:rPr>
              <w:instrText xml:space="preserve"> PAGEREF _Toc235794909 \h </w:instrText>
            </w:r>
            <w:r>
              <w:rPr>
                <w:noProof/>
              </w:rPr>
            </w:r>
            <w:r>
              <w:rPr>
                <w:noProof/>
              </w:rPr>
              <w:fldChar w:fldCharType="separate"/>
            </w:r>
            <w:r>
              <w:rPr>
                <w:noProof/>
              </w:rPr>
              <w:t>10</w:t>
            </w:r>
            <w:r>
              <w:rPr>
                <w:noProof/>
              </w:rPr>
              <w:fldChar w:fldCharType="end"/>
            </w:r>
          </w:hyperlink>
        </w:p>
        <w:p w14:paraId="5783449A" w14:textId="30158B0B" w:rsidR="00082DE2" w:rsidRDefault="00082DE2">
          <w:pPr>
            <w:pStyle w:val="TOC1"/>
            <w:tabs>
              <w:tab w:val="right" w:leader="dot" w:pos="9016"/>
            </w:tabs>
            <w:rPr>
              <w:rFonts w:asciiTheme="minorHAnsi" w:eastAsiaTheme="minorEastAsia" w:hAnsiTheme="minorHAnsi" w:cstheme="minorBidi"/>
              <w:noProof/>
              <w:kern w:val="2"/>
              <w14:ligatures w14:val="standardContextual"/>
            </w:rPr>
          </w:pPr>
          <w:hyperlink w:anchor="_Toc235794910" w:history="1">
            <w:r w:rsidRPr="009B00C1">
              <w:rPr>
                <w:rStyle w:val="Hyperlink"/>
                <w:noProof/>
              </w:rPr>
              <w:t>11. Working in English or Kiswahili</w:t>
            </w:r>
            <w:r>
              <w:rPr>
                <w:noProof/>
              </w:rPr>
              <w:tab/>
            </w:r>
            <w:r>
              <w:rPr>
                <w:noProof/>
              </w:rPr>
              <w:fldChar w:fldCharType="begin"/>
            </w:r>
            <w:r>
              <w:rPr>
                <w:noProof/>
              </w:rPr>
              <w:instrText xml:space="preserve"> PAGEREF _Toc235794910 \h </w:instrText>
            </w:r>
            <w:r>
              <w:rPr>
                <w:noProof/>
              </w:rPr>
            </w:r>
            <w:r>
              <w:rPr>
                <w:noProof/>
              </w:rPr>
              <w:fldChar w:fldCharType="separate"/>
            </w:r>
            <w:r>
              <w:rPr>
                <w:noProof/>
              </w:rPr>
              <w:t>10</w:t>
            </w:r>
            <w:r>
              <w:rPr>
                <w:noProof/>
              </w:rPr>
              <w:fldChar w:fldCharType="end"/>
            </w:r>
          </w:hyperlink>
        </w:p>
        <w:p w14:paraId="61EBBEB4" w14:textId="6FCC37D7" w:rsidR="00082DE2" w:rsidRDefault="00082DE2">
          <w:pPr>
            <w:pStyle w:val="TOC1"/>
            <w:tabs>
              <w:tab w:val="right" w:leader="dot" w:pos="9016"/>
            </w:tabs>
            <w:rPr>
              <w:rFonts w:asciiTheme="minorHAnsi" w:eastAsiaTheme="minorEastAsia" w:hAnsiTheme="minorHAnsi" w:cstheme="minorBidi"/>
              <w:noProof/>
              <w:kern w:val="2"/>
              <w14:ligatures w14:val="standardContextual"/>
            </w:rPr>
          </w:pPr>
          <w:hyperlink w:anchor="_Toc235794911" w:history="1">
            <w:r w:rsidRPr="009B00C1">
              <w:rPr>
                <w:rStyle w:val="Hyperlink"/>
                <w:noProof/>
              </w:rPr>
              <w:t>12. Security and separation of businesses</w:t>
            </w:r>
            <w:r>
              <w:rPr>
                <w:noProof/>
              </w:rPr>
              <w:tab/>
            </w:r>
            <w:r>
              <w:rPr>
                <w:noProof/>
              </w:rPr>
              <w:fldChar w:fldCharType="begin"/>
            </w:r>
            <w:r>
              <w:rPr>
                <w:noProof/>
              </w:rPr>
              <w:instrText xml:space="preserve"> PAGEREF _Toc235794911 \h </w:instrText>
            </w:r>
            <w:r>
              <w:rPr>
                <w:noProof/>
              </w:rPr>
            </w:r>
            <w:r>
              <w:rPr>
                <w:noProof/>
              </w:rPr>
              <w:fldChar w:fldCharType="separate"/>
            </w:r>
            <w:r>
              <w:rPr>
                <w:noProof/>
              </w:rPr>
              <w:t>11</w:t>
            </w:r>
            <w:r>
              <w:rPr>
                <w:noProof/>
              </w:rPr>
              <w:fldChar w:fldCharType="end"/>
            </w:r>
          </w:hyperlink>
        </w:p>
        <w:p w14:paraId="2BFFFBC6" w14:textId="4335ED23" w:rsidR="00082DE2" w:rsidRDefault="00082DE2">
          <w:pPr>
            <w:pStyle w:val="TOC1"/>
            <w:tabs>
              <w:tab w:val="right" w:leader="dot" w:pos="9016"/>
            </w:tabs>
            <w:rPr>
              <w:rFonts w:asciiTheme="minorHAnsi" w:eastAsiaTheme="minorEastAsia" w:hAnsiTheme="minorHAnsi" w:cstheme="minorBidi"/>
              <w:noProof/>
              <w:kern w:val="2"/>
              <w14:ligatures w14:val="standardContextual"/>
            </w:rPr>
          </w:pPr>
          <w:hyperlink w:anchor="_Toc235794912" w:history="1">
            <w:r w:rsidRPr="009B00C1">
              <w:rPr>
                <w:rStyle w:val="Hyperlink"/>
                <w:noProof/>
              </w:rPr>
              <w:t>13. Summary of the programming interfaces</w:t>
            </w:r>
            <w:r>
              <w:rPr>
                <w:noProof/>
              </w:rPr>
              <w:tab/>
            </w:r>
            <w:r>
              <w:rPr>
                <w:noProof/>
              </w:rPr>
              <w:fldChar w:fldCharType="begin"/>
            </w:r>
            <w:r>
              <w:rPr>
                <w:noProof/>
              </w:rPr>
              <w:instrText xml:space="preserve"> PAGEREF _Toc235794912 \h </w:instrText>
            </w:r>
            <w:r>
              <w:rPr>
                <w:noProof/>
              </w:rPr>
            </w:r>
            <w:r>
              <w:rPr>
                <w:noProof/>
              </w:rPr>
              <w:fldChar w:fldCharType="separate"/>
            </w:r>
            <w:r>
              <w:rPr>
                <w:noProof/>
              </w:rPr>
              <w:t>11</w:t>
            </w:r>
            <w:r>
              <w:rPr>
                <w:noProof/>
              </w:rPr>
              <w:fldChar w:fldCharType="end"/>
            </w:r>
          </w:hyperlink>
        </w:p>
        <w:p w14:paraId="764FDECC" w14:textId="166AA27D" w:rsidR="000F02FA" w:rsidRDefault="0038122A">
          <w:r>
            <w:fldChar w:fldCharType="end"/>
          </w:r>
        </w:p>
      </w:sdtContent>
    </w:sdt>
    <w:p w14:paraId="71232235" w14:textId="77777777" w:rsidR="000F02FA" w:rsidRDefault="0038122A">
      <w:r>
        <w:br w:type="page"/>
      </w:r>
    </w:p>
    <w:p w14:paraId="6BE42CE2" w14:textId="77777777" w:rsidR="000F02FA" w:rsidRDefault="0038122A">
      <w:pPr>
        <w:pStyle w:val="Heading1"/>
      </w:pPr>
      <w:bookmarkStart w:id="1" w:name="_Toc235794878"/>
      <w:r>
        <w:t>1. About this guide</w:t>
      </w:r>
      <w:bookmarkEnd w:id="1"/>
    </w:p>
    <w:p w14:paraId="2B9ACE04" w14:textId="77777777" w:rsidR="000F02FA" w:rsidRDefault="0038122A">
      <w:pPr>
        <w:spacing w:after="140" w:line="320" w:lineRule="auto"/>
        <w:jc w:val="both"/>
      </w:pPr>
      <w:r>
        <w:t>This guide walks through the system feature by feature. For each one it explains what the shopkeeper sees on the screen, what the system does behind that screen, and where the work is actually carried out in the code. It is written to be read alongside the running application, so the order roughly follows the order in which a new user would meet each feature.</w:t>
      </w:r>
    </w:p>
    <w:p w14:paraId="6CDE494A" w14:textId="77777777" w:rsidR="000F02FA" w:rsidRDefault="0038122A">
      <w:pPr>
        <w:spacing w:after="140" w:line="320" w:lineRule="auto"/>
        <w:jc w:val="both"/>
      </w:pPr>
      <w:r>
        <w:t>The system is a mobile application backed by a web service. The mobile side is built with React Native using the Expo toolchain, and the web service is built with Laravel and stores its data in PostgreSQL. The two communicate over ordinary HTTP requests that return JSON, and every request that touches business data has to carry both a login token and the identifier of the business it belongs to.</w:t>
      </w:r>
    </w:p>
    <w:p w14:paraId="26AE93EB" w14:textId="77777777" w:rsidR="000F02FA" w:rsidRDefault="0038122A">
      <w:pPr>
        <w:pStyle w:val="Heading1"/>
      </w:pPr>
      <w:bookmarkStart w:id="2" w:name="_Toc235794879"/>
      <w:r>
        <w:t>2. Registering a business and signing in</w:t>
      </w:r>
      <w:bookmarkEnd w:id="2"/>
    </w:p>
    <w:p w14:paraId="126D77EA" w14:textId="77777777" w:rsidR="000F02FA" w:rsidRDefault="0038122A">
      <w:pPr>
        <w:pStyle w:val="Heading2"/>
      </w:pPr>
      <w:bookmarkStart w:id="3" w:name="_Toc235794880"/>
      <w:r>
        <w:t>2.1 What the user sees</w:t>
      </w:r>
      <w:bookmarkEnd w:id="3"/>
    </w:p>
    <w:p w14:paraId="0C9E01CF" w14:textId="77777777" w:rsidR="000F02FA" w:rsidRDefault="0038122A">
      <w:pPr>
        <w:spacing w:after="140" w:line="320" w:lineRule="auto"/>
        <w:jc w:val="both"/>
      </w:pPr>
      <w:r>
        <w:t>The first screen offers to create a workspace. The owner types the name of the shop, their own name, an email address and a password. Once that is submitted the account is ready and they are taken into the application. On later visits they use the sign-in screen instead, which asks for three things: the workspace slug, the email address and the password.</w:t>
      </w:r>
    </w:p>
    <w:p w14:paraId="24B825B6" w14:textId="77777777" w:rsidR="000F02FA" w:rsidRDefault="0038122A">
      <w:pPr>
        <w:spacing w:after="140" w:line="320" w:lineRule="auto"/>
        <w:jc w:val="both"/>
      </w:pPr>
      <w:r>
        <w:t>The workspace slug is simply a short, lower-case version of the shop name. A business registered as "Duka la Mama Anna" receives the slug duka-la-mama-anna. It is shown to the owner at registration, and it is what tells the system which shop the person is trying to enter.</w:t>
      </w:r>
    </w:p>
    <w:p w14:paraId="478B83D8" w14:textId="77777777" w:rsidR="000F02FA" w:rsidRDefault="0038122A">
      <w:pPr>
        <w:pStyle w:val="Heading2"/>
      </w:pPr>
      <w:bookmarkStart w:id="4" w:name="_Toc235794881"/>
      <w:r>
        <w:t>2.2 What happens underneath</w:t>
      </w:r>
      <w:bookmarkEnd w:id="4"/>
    </w:p>
    <w:p w14:paraId="4E4DCF4F" w14:textId="77777777" w:rsidR="000F02FA" w:rsidRDefault="0038122A">
      <w:pPr>
        <w:spacing w:after="140" w:line="320" w:lineRule="auto"/>
        <w:jc w:val="both"/>
      </w:pPr>
      <w:r>
        <w:t>Registration does considerably more than create a user record. When the request arrives the system creates a brand new PostgreSQL schema named after the shop, then runs the full set of table definitions inside that schema, and only then creates the administrator account inside it. Each shop therefore ends up with its own private set of tables: its own products, its own transactions, its own customers. Two shops using the same installation cannot see one another.</w:t>
      </w:r>
    </w:p>
    <w:p w14:paraId="1A16DB60" w14:textId="77777777" w:rsidR="000F02FA" w:rsidRDefault="0038122A">
      <w:pPr>
        <w:spacing w:after="140" w:line="320" w:lineRule="auto"/>
        <w:jc w:val="both"/>
      </w:pPr>
      <w:r>
        <w:t>If anything fails part-way through, the system removes the schema it created and deletes the half-written business record, so a failed registration does not leave rubbish behind. This matters because PostgreSQL commits schema creation immediately and it cannot be undone by a normal transaction rollback.</w:t>
      </w:r>
    </w:p>
    <w:p w14:paraId="79EAA4E6" w14:textId="77777777" w:rsidR="000F02FA" w:rsidRDefault="0038122A">
      <w:pPr>
        <w:spacing w:after="140" w:line="320" w:lineRule="auto"/>
        <w:jc w:val="both"/>
      </w:pPr>
      <w:r>
        <w:t>After a successful sign-in the server issues a token. The mobile app stores that token in the phone's encrypted storage and attaches it to every later request, together with a header naming the workspace. A middleware on the server reads that header, switches the database connection to the matching schema, and only then allows the request to run.</w:t>
      </w:r>
    </w:p>
    <w:p w14:paraId="39C50025" w14:textId="77777777" w:rsidR="000F02FA" w:rsidRDefault="0038122A">
      <w:pPr>
        <w:pStyle w:val="Heading2"/>
      </w:pPr>
      <w:bookmarkStart w:id="5" w:name="_Toc235794882"/>
      <w:r>
        <w:t>2.3 Where it lives</w:t>
      </w:r>
      <w:bookmarkEnd w:id="5"/>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0"/>
      </w:tblGrid>
      <w:tr w:rsidR="000F02FA" w14:paraId="31E776F6" w14:textId="77777777">
        <w:tblPrEx>
          <w:tblCellMar>
            <w:top w:w="0" w:type="dxa"/>
            <w:bottom w:w="0" w:type="dxa"/>
          </w:tblCellMar>
        </w:tblPrEx>
        <w:trPr>
          <w:tblHeader/>
        </w:trPr>
        <w:tc>
          <w:tcPr>
            <w:tcW w:w="3200" w:type="dxa"/>
            <w:shd w:val="clear" w:color="auto" w:fill="DDDDDD"/>
            <w:tcMar>
              <w:top w:w="70" w:type="dxa"/>
              <w:left w:w="110" w:type="dxa"/>
              <w:bottom w:w="70" w:type="dxa"/>
              <w:right w:w="110" w:type="dxa"/>
            </w:tcMar>
          </w:tcPr>
          <w:p w14:paraId="55A35731" w14:textId="77777777" w:rsidR="000F02FA" w:rsidRDefault="0038122A">
            <w:pPr>
              <w:spacing w:line="260" w:lineRule="auto"/>
            </w:pPr>
            <w:r>
              <w:rPr>
                <w:b/>
                <w:bCs/>
                <w:sz w:val="21"/>
                <w:szCs w:val="21"/>
              </w:rPr>
              <w:t>Part</w:t>
            </w:r>
          </w:p>
        </w:tc>
        <w:tc>
          <w:tcPr>
            <w:tcW w:w="5820" w:type="dxa"/>
            <w:shd w:val="clear" w:color="auto" w:fill="DDDDDD"/>
            <w:tcMar>
              <w:top w:w="70" w:type="dxa"/>
              <w:left w:w="110" w:type="dxa"/>
              <w:bottom w:w="70" w:type="dxa"/>
              <w:right w:w="110" w:type="dxa"/>
            </w:tcMar>
          </w:tcPr>
          <w:p w14:paraId="7654E523" w14:textId="77777777" w:rsidR="000F02FA" w:rsidRDefault="0038122A">
            <w:pPr>
              <w:spacing w:line="260" w:lineRule="auto"/>
            </w:pPr>
            <w:r>
              <w:rPr>
                <w:b/>
                <w:bCs/>
                <w:sz w:val="21"/>
                <w:szCs w:val="21"/>
              </w:rPr>
              <w:t>File</w:t>
            </w:r>
          </w:p>
        </w:tc>
      </w:tr>
      <w:tr w:rsidR="000F02FA" w14:paraId="061EE025" w14:textId="77777777">
        <w:tblPrEx>
          <w:tblCellMar>
            <w:top w:w="0" w:type="dxa"/>
            <w:bottom w:w="0" w:type="dxa"/>
          </w:tblCellMar>
        </w:tblPrEx>
        <w:tc>
          <w:tcPr>
            <w:tcW w:w="3200" w:type="dxa"/>
            <w:tcMar>
              <w:top w:w="70" w:type="dxa"/>
              <w:left w:w="110" w:type="dxa"/>
              <w:bottom w:w="70" w:type="dxa"/>
              <w:right w:w="110" w:type="dxa"/>
            </w:tcMar>
          </w:tcPr>
          <w:p w14:paraId="17CB8FF7" w14:textId="77777777" w:rsidR="000F02FA" w:rsidRDefault="0038122A">
            <w:pPr>
              <w:spacing w:line="260" w:lineRule="auto"/>
            </w:pPr>
            <w:r>
              <w:rPr>
                <w:sz w:val="21"/>
                <w:szCs w:val="21"/>
              </w:rPr>
              <w:t>Registering a business</w:t>
            </w:r>
          </w:p>
        </w:tc>
        <w:tc>
          <w:tcPr>
            <w:tcW w:w="5820" w:type="dxa"/>
            <w:tcMar>
              <w:top w:w="70" w:type="dxa"/>
              <w:left w:w="110" w:type="dxa"/>
              <w:bottom w:w="70" w:type="dxa"/>
              <w:right w:w="110" w:type="dxa"/>
            </w:tcMar>
          </w:tcPr>
          <w:p w14:paraId="775EACFA" w14:textId="77777777" w:rsidR="000F02FA" w:rsidRDefault="0038122A">
            <w:pPr>
              <w:spacing w:line="260" w:lineRule="auto"/>
            </w:pPr>
            <w:r>
              <w:rPr>
                <w:sz w:val="21"/>
                <w:szCs w:val="21"/>
              </w:rPr>
              <w:t>backend/app/Http/Controllers/TenantRegistrationController.php</w:t>
            </w:r>
          </w:p>
        </w:tc>
      </w:tr>
      <w:tr w:rsidR="000F02FA" w14:paraId="67BE2182" w14:textId="77777777">
        <w:tblPrEx>
          <w:tblCellMar>
            <w:top w:w="0" w:type="dxa"/>
            <w:bottom w:w="0" w:type="dxa"/>
          </w:tblCellMar>
        </w:tblPrEx>
        <w:tc>
          <w:tcPr>
            <w:tcW w:w="3200" w:type="dxa"/>
            <w:tcMar>
              <w:top w:w="70" w:type="dxa"/>
              <w:left w:w="110" w:type="dxa"/>
              <w:bottom w:w="70" w:type="dxa"/>
              <w:right w:w="110" w:type="dxa"/>
            </w:tcMar>
          </w:tcPr>
          <w:p w14:paraId="69899F84" w14:textId="77777777" w:rsidR="000F02FA" w:rsidRDefault="0038122A">
            <w:pPr>
              <w:spacing w:line="260" w:lineRule="auto"/>
            </w:pPr>
            <w:r>
              <w:rPr>
                <w:sz w:val="21"/>
                <w:szCs w:val="21"/>
              </w:rPr>
              <w:t>Sign in, sign out, current user</w:t>
            </w:r>
          </w:p>
        </w:tc>
        <w:tc>
          <w:tcPr>
            <w:tcW w:w="5820" w:type="dxa"/>
            <w:tcMar>
              <w:top w:w="70" w:type="dxa"/>
              <w:left w:w="110" w:type="dxa"/>
              <w:bottom w:w="70" w:type="dxa"/>
              <w:right w:w="110" w:type="dxa"/>
            </w:tcMar>
          </w:tcPr>
          <w:p w14:paraId="5FB96E02" w14:textId="77777777" w:rsidR="000F02FA" w:rsidRDefault="0038122A">
            <w:pPr>
              <w:spacing w:line="260" w:lineRule="auto"/>
            </w:pPr>
            <w:r>
              <w:rPr>
                <w:sz w:val="21"/>
                <w:szCs w:val="21"/>
              </w:rPr>
              <w:t>backend/app/Http/Controllers/AuthController.php</w:t>
            </w:r>
          </w:p>
        </w:tc>
      </w:tr>
      <w:tr w:rsidR="000F02FA" w14:paraId="1464BFD1" w14:textId="77777777">
        <w:tblPrEx>
          <w:tblCellMar>
            <w:top w:w="0" w:type="dxa"/>
            <w:bottom w:w="0" w:type="dxa"/>
          </w:tblCellMar>
        </w:tblPrEx>
        <w:tc>
          <w:tcPr>
            <w:tcW w:w="3200" w:type="dxa"/>
            <w:tcMar>
              <w:top w:w="70" w:type="dxa"/>
              <w:left w:w="110" w:type="dxa"/>
              <w:bottom w:w="70" w:type="dxa"/>
              <w:right w:w="110" w:type="dxa"/>
            </w:tcMar>
          </w:tcPr>
          <w:p w14:paraId="04186FD1" w14:textId="77777777" w:rsidR="000F02FA" w:rsidRDefault="0038122A">
            <w:pPr>
              <w:spacing w:line="260" w:lineRule="auto"/>
            </w:pPr>
            <w:r>
              <w:rPr>
                <w:sz w:val="21"/>
                <w:szCs w:val="21"/>
              </w:rPr>
              <w:t>Switching schema per request</w:t>
            </w:r>
          </w:p>
        </w:tc>
        <w:tc>
          <w:tcPr>
            <w:tcW w:w="5820" w:type="dxa"/>
            <w:tcMar>
              <w:top w:w="70" w:type="dxa"/>
              <w:left w:w="110" w:type="dxa"/>
              <w:bottom w:w="70" w:type="dxa"/>
              <w:right w:w="110" w:type="dxa"/>
            </w:tcMar>
          </w:tcPr>
          <w:p w14:paraId="38865482" w14:textId="77777777" w:rsidR="000F02FA" w:rsidRDefault="0038122A">
            <w:pPr>
              <w:spacing w:line="260" w:lineRule="auto"/>
            </w:pPr>
            <w:r>
              <w:rPr>
                <w:sz w:val="21"/>
                <w:szCs w:val="21"/>
              </w:rPr>
              <w:t>backend/app/Tasks/SwitchTenantDatabaseTask.php</w:t>
            </w:r>
          </w:p>
        </w:tc>
      </w:tr>
      <w:tr w:rsidR="000F02FA" w14:paraId="63482C99" w14:textId="77777777">
        <w:tblPrEx>
          <w:tblCellMar>
            <w:top w:w="0" w:type="dxa"/>
            <w:bottom w:w="0" w:type="dxa"/>
          </w:tblCellMar>
        </w:tblPrEx>
        <w:tc>
          <w:tcPr>
            <w:tcW w:w="3200" w:type="dxa"/>
            <w:tcMar>
              <w:top w:w="70" w:type="dxa"/>
              <w:left w:w="110" w:type="dxa"/>
              <w:bottom w:w="70" w:type="dxa"/>
              <w:right w:w="110" w:type="dxa"/>
            </w:tcMar>
          </w:tcPr>
          <w:p w14:paraId="781F7E6D" w14:textId="77777777" w:rsidR="000F02FA" w:rsidRDefault="0038122A">
            <w:pPr>
              <w:spacing w:line="260" w:lineRule="auto"/>
            </w:pPr>
            <w:r>
              <w:rPr>
                <w:sz w:val="21"/>
                <w:szCs w:val="21"/>
              </w:rPr>
              <w:t>Screens</w:t>
            </w:r>
          </w:p>
        </w:tc>
        <w:tc>
          <w:tcPr>
            <w:tcW w:w="5820" w:type="dxa"/>
            <w:tcMar>
              <w:top w:w="70" w:type="dxa"/>
              <w:left w:w="110" w:type="dxa"/>
              <w:bottom w:w="70" w:type="dxa"/>
              <w:right w:w="110" w:type="dxa"/>
            </w:tcMar>
          </w:tcPr>
          <w:p w14:paraId="6B422311" w14:textId="77777777" w:rsidR="000F02FA" w:rsidRDefault="0038122A">
            <w:pPr>
              <w:spacing w:line="260" w:lineRule="auto"/>
            </w:pPr>
            <w:r>
              <w:rPr>
                <w:sz w:val="21"/>
                <w:szCs w:val="21"/>
              </w:rPr>
              <w:t>frontend/screens/Auth/TenantRegister.jsx, Login.jsx, Signup.jsx</w:t>
            </w:r>
          </w:p>
        </w:tc>
      </w:tr>
      <w:tr w:rsidR="000F02FA" w14:paraId="53D480BE" w14:textId="77777777">
        <w:tblPrEx>
          <w:tblCellMar>
            <w:top w:w="0" w:type="dxa"/>
            <w:bottom w:w="0" w:type="dxa"/>
          </w:tblCellMar>
        </w:tblPrEx>
        <w:tc>
          <w:tcPr>
            <w:tcW w:w="3200" w:type="dxa"/>
            <w:tcMar>
              <w:top w:w="70" w:type="dxa"/>
              <w:left w:w="110" w:type="dxa"/>
              <w:bottom w:w="70" w:type="dxa"/>
              <w:right w:w="110" w:type="dxa"/>
            </w:tcMar>
          </w:tcPr>
          <w:p w14:paraId="62E3D94C" w14:textId="77777777" w:rsidR="000F02FA" w:rsidRDefault="0038122A">
            <w:pPr>
              <w:spacing w:line="260" w:lineRule="auto"/>
            </w:pPr>
            <w:r>
              <w:rPr>
                <w:sz w:val="21"/>
                <w:szCs w:val="21"/>
              </w:rPr>
              <w:t>Token storage and session</w:t>
            </w:r>
          </w:p>
        </w:tc>
        <w:tc>
          <w:tcPr>
            <w:tcW w:w="5820" w:type="dxa"/>
            <w:tcMar>
              <w:top w:w="70" w:type="dxa"/>
              <w:left w:w="110" w:type="dxa"/>
              <w:bottom w:w="70" w:type="dxa"/>
              <w:right w:w="110" w:type="dxa"/>
            </w:tcMar>
          </w:tcPr>
          <w:p w14:paraId="5A143224" w14:textId="77777777" w:rsidR="000F02FA" w:rsidRDefault="0038122A">
            <w:pPr>
              <w:spacing w:line="260" w:lineRule="auto"/>
            </w:pPr>
            <w:r>
              <w:rPr>
                <w:sz w:val="21"/>
                <w:szCs w:val="21"/>
              </w:rPr>
              <w:t>frontend/src/context/AuthContext.js</w:t>
            </w:r>
          </w:p>
        </w:tc>
      </w:tr>
    </w:tbl>
    <w:p w14:paraId="1A5BE7EC" w14:textId="77777777" w:rsidR="000F02FA" w:rsidRDefault="000F02FA">
      <w:pPr>
        <w:spacing w:after="160"/>
      </w:pPr>
    </w:p>
    <w:p w14:paraId="52DCF59E" w14:textId="77777777" w:rsidR="000F02FA" w:rsidRDefault="0038122A">
      <w:pPr>
        <w:pStyle w:val="Heading1"/>
      </w:pPr>
      <w:bookmarkStart w:id="6" w:name="_Toc235794883"/>
      <w:r>
        <w:t>3. Categories</w:t>
      </w:r>
      <w:bookmarkEnd w:id="6"/>
    </w:p>
    <w:p w14:paraId="01C780AC" w14:textId="77777777" w:rsidR="000F02FA" w:rsidRDefault="0038122A">
      <w:pPr>
        <w:spacing w:after="140" w:line="320" w:lineRule="auto"/>
        <w:jc w:val="both"/>
      </w:pPr>
      <w:r>
        <w:t>Categories are simple groups used to keep the product list tidy, for example Food, Drinks or Household. The Categories screen lists them, and offers an add button, a search box, and edit and delete actions on each row.</w:t>
      </w:r>
    </w:p>
    <w:p w14:paraId="5DA00AE4" w14:textId="77777777" w:rsidR="000F02FA" w:rsidRDefault="0038122A">
      <w:pPr>
        <w:spacing w:after="140" w:line="320" w:lineRule="auto"/>
        <w:jc w:val="both"/>
      </w:pPr>
      <w:r>
        <w:t>There is one safety rule worth pointing out. A category cannot be deleted while products are still assigned to it. If the owner tries, the server refuses and returns a message explaining why, rather than silently leaving products pointing at a group that no longer exists.</w:t>
      </w:r>
    </w:p>
    <w:p w14:paraId="5FCEC6D0" w14:textId="77777777" w:rsidR="000F02FA" w:rsidRDefault="0038122A">
      <w:pPr>
        <w:spacing w:after="140" w:line="320" w:lineRule="auto"/>
        <w:jc w:val="both"/>
      </w:pPr>
      <w:r>
        <w:t>Assigning a category to a product is optional. A shopkeeper who does not want to bother with grouping can add products without one, and the system carries on normally.</w:t>
      </w:r>
    </w:p>
    <w:p w14:paraId="1AADFF51" w14:textId="77777777" w:rsidR="000F02FA" w:rsidRDefault="0038122A">
      <w:pPr>
        <w:pStyle w:val="Heading1"/>
      </w:pPr>
      <w:bookmarkStart w:id="7" w:name="_Toc235794884"/>
      <w:r>
        <w:t>4. Products and stock</w:t>
      </w:r>
      <w:bookmarkEnd w:id="7"/>
    </w:p>
    <w:p w14:paraId="20289387" w14:textId="77777777" w:rsidR="000F02FA" w:rsidRDefault="0038122A">
      <w:pPr>
        <w:pStyle w:val="Heading2"/>
      </w:pPr>
      <w:bookmarkStart w:id="8" w:name="_Toc235794885"/>
      <w:r>
        <w:t>4.1 What a product holds</w:t>
      </w:r>
      <w:bookmarkEnd w:id="8"/>
    </w:p>
    <w:p w14:paraId="4FB0785C" w14:textId="77777777" w:rsidR="000F02FA" w:rsidRDefault="0038122A">
      <w:pPr>
        <w:spacing w:after="140" w:line="320" w:lineRule="auto"/>
        <w:jc w:val="both"/>
      </w:pPr>
      <w:r>
        <w:t>Each product carries a name, an optional category, an optional photograph, a description, a currency, a selling price, a buying price, a quantity in stock, a unit of measure and an optional expiry date. Two of these deserve a note.</w:t>
      </w:r>
    </w:p>
    <w:p w14:paraId="400644DA" w14:textId="77777777" w:rsidR="000F02FA" w:rsidRDefault="0038122A">
      <w:pPr>
        <w:spacing w:after="140" w:line="320" w:lineRule="auto"/>
        <w:jc w:val="both"/>
      </w:pPr>
      <w:r>
        <w:t>The unit of measure lets a shop record goods the way it actually sells them, so rice can be kept in kilograms while soap is kept in pieces. Alongside it sits a switch that decides whether fractional quantities are allowed. If the switch is off, the system rounds any quantity down to a whole number, because half a bar of soap is not a sensible entry. If it is on, quantities such as 1.5 kg are accepted, and the quantity buttons on the inventory screen move in steps of a quarter instead of whole numbers.</w:t>
      </w:r>
    </w:p>
    <w:p w14:paraId="4B8C3A75" w14:textId="77777777" w:rsidR="000F02FA" w:rsidRDefault="0038122A">
      <w:pPr>
        <w:spacing w:after="140" w:line="320" w:lineRule="auto"/>
        <w:jc w:val="both"/>
      </w:pPr>
      <w:r>
        <w:t>A stock keeping unit code is generated automatically when the product is created, so the owner never has to invent one.</w:t>
      </w:r>
    </w:p>
    <w:p w14:paraId="5DAB7D7C" w14:textId="77777777" w:rsidR="000F02FA" w:rsidRDefault="0038122A">
      <w:pPr>
        <w:pStyle w:val="Heading2"/>
      </w:pPr>
      <w:bookmarkStart w:id="9" w:name="_Toc235794886"/>
      <w:r>
        <w:t>4.2 The inventory screen</w:t>
      </w:r>
      <w:bookmarkEnd w:id="9"/>
    </w:p>
    <w:p w14:paraId="16F9D5DE" w14:textId="77777777" w:rsidR="000F02FA" w:rsidRDefault="0038122A">
      <w:pPr>
        <w:spacing w:after="140" w:line="320" w:lineRule="auto"/>
        <w:jc w:val="both"/>
      </w:pPr>
      <w:r>
        <w:t>The inventory screen is the busiest part of the application. It lists every product with its photograph, price, category, and a coloured badge showing the stock position: green when stock is healthy, amber when it has fallen to ten units or fewer, and red when it has run out. Products whose expiry date has passed are marked with a red Expired badge, and the system will not allow them to be added to a sale.</w:t>
      </w:r>
    </w:p>
    <w:p w14:paraId="098E54A2" w14:textId="77777777" w:rsidR="000F02FA" w:rsidRDefault="0038122A">
      <w:pPr>
        <w:spacing w:after="140" w:line="320" w:lineRule="auto"/>
        <w:jc w:val="both"/>
      </w:pPr>
      <w:r>
        <w:t>Each row also carries a small set of actions: record a purchase, edit the product, and delete it. Deleting asks for confirmation first and names the product in the question, so it is difficult to remove the wrong item by accident.</w:t>
      </w:r>
    </w:p>
    <w:p w14:paraId="34517A0F" w14:textId="77777777" w:rsidR="000F02FA" w:rsidRDefault="0038122A">
      <w:pPr>
        <w:pStyle w:val="Heading2"/>
      </w:pPr>
      <w:bookmarkStart w:id="10" w:name="_Toc235794887"/>
      <w:r>
        <w:t>4.3 Selling price guidance</w:t>
      </w:r>
      <w:bookmarkEnd w:id="10"/>
    </w:p>
    <w:p w14:paraId="34C4558F" w14:textId="77777777" w:rsidR="000F02FA" w:rsidRDefault="0038122A">
      <w:pPr>
        <w:spacing w:after="140" w:line="320" w:lineRule="auto"/>
        <w:jc w:val="both"/>
      </w:pPr>
      <w:r>
        <w:t>One of the problems raised during requirements gathering was that shopkeepers often set prices by guesswork, without working from the cost. The product form therefore offers help. As soon as a buying price is typed, three suggestions appear, worked out at margins of twenty, thirty and fifty per cent.</w:t>
      </w:r>
    </w:p>
    <w:p w14:paraId="6B132D0F" w14:textId="77777777" w:rsidR="000F02FA" w:rsidRDefault="0038122A">
      <w:pPr>
        <w:shd w:val="clear" w:color="auto" w:fill="F2F2F2"/>
        <w:spacing w:after="70" w:line="260" w:lineRule="auto"/>
        <w:ind w:left="300"/>
      </w:pPr>
      <w:r>
        <w:rPr>
          <w:rFonts w:ascii="Consolas" w:eastAsia="Consolas" w:hAnsi="Consolas" w:cs="Consolas"/>
          <w:sz w:val="20"/>
          <w:szCs w:val="20"/>
        </w:rPr>
        <w:t>suggested price = round( buying price x (1 + margin / 100) )</w:t>
      </w:r>
    </w:p>
    <w:p w14:paraId="59B477AF" w14:textId="77777777" w:rsidR="000F02FA" w:rsidRDefault="0038122A">
      <w:pPr>
        <w:spacing w:after="140" w:line="320" w:lineRule="auto"/>
        <w:jc w:val="both"/>
      </w:pPr>
      <w:r>
        <w:t>For a buying price of five thousand shillings the form offers six thousand at twenty per cent, six thousand five hundred at thirty per cent, and seven thousand five hundred at fifty per cent. Tapping one of them fills in the selling price. Nothing is forced: the owner can ignore the suggestions and type any figure they wish.</w:t>
      </w:r>
    </w:p>
    <w:p w14:paraId="7B604951" w14:textId="77777777" w:rsidR="000F02FA" w:rsidRDefault="0038122A">
      <w:pPr>
        <w:pStyle w:val="Heading1"/>
      </w:pPr>
      <w:bookmarkStart w:id="11" w:name="_Toc235794888"/>
      <w:r>
        <w:t>5. Selling</w:t>
      </w:r>
      <w:bookmarkEnd w:id="11"/>
    </w:p>
    <w:p w14:paraId="37E992FA" w14:textId="77777777" w:rsidR="000F02FA" w:rsidRDefault="0038122A">
      <w:pPr>
        <w:pStyle w:val="Heading2"/>
      </w:pPr>
      <w:bookmarkStart w:id="12" w:name="_Toc235794889"/>
      <w:r>
        <w:t>5.1 Building a sale</w:t>
      </w:r>
      <w:bookmarkEnd w:id="12"/>
    </w:p>
    <w:p w14:paraId="16B83FB0" w14:textId="77777777" w:rsidR="000F02FA" w:rsidRDefault="0038122A">
      <w:pPr>
        <w:spacing w:after="140" w:line="320" w:lineRule="auto"/>
        <w:jc w:val="both"/>
      </w:pPr>
      <w:r>
        <w:t>Selling begins on the inventory screen. The owner increases the quantity next to each item being sold, and a bar appears along the bottom showing the running total and three ways to complete the sale: cash, credit, or mobile money. The quantity cannot be pushed above the stock actually held, and expired items cannot be added at all.</w:t>
      </w:r>
    </w:p>
    <w:p w14:paraId="357005A0" w14:textId="77777777" w:rsidR="000F02FA" w:rsidRDefault="0038122A">
      <w:pPr>
        <w:pStyle w:val="Heading2"/>
      </w:pPr>
      <w:bookmarkStart w:id="13" w:name="_Toc235794890"/>
      <w:r>
        <w:t>5.2 Cash</w:t>
      </w:r>
      <w:bookmarkEnd w:id="13"/>
    </w:p>
    <w:p w14:paraId="259497EE" w14:textId="77777777" w:rsidR="000F02FA" w:rsidRDefault="0038122A">
      <w:pPr>
        <w:spacing w:after="140" w:line="320" w:lineRule="auto"/>
        <w:jc w:val="both"/>
      </w:pPr>
      <w:r>
        <w:t>Choosing cash shows a confirmation panel with the total, converted to Tanzanian shillings if the products were priced in another currency. Confirming records the transaction, writes one line for every item sold, and reduces the stock of each product accordingly.</w:t>
      </w:r>
    </w:p>
    <w:p w14:paraId="50953FE8" w14:textId="77777777" w:rsidR="000F02FA" w:rsidRDefault="0038122A">
      <w:pPr>
        <w:pStyle w:val="Heading2"/>
      </w:pPr>
      <w:bookmarkStart w:id="14" w:name="_Toc235794891"/>
      <w:r>
        <w:t>5.3 Credit</w:t>
      </w:r>
      <w:bookmarkEnd w:id="14"/>
    </w:p>
    <w:p w14:paraId="08C174D6" w14:textId="77777777" w:rsidR="000F02FA" w:rsidRDefault="0038122A">
      <w:pPr>
        <w:spacing w:after="140" w:line="320" w:lineRule="auto"/>
        <w:jc w:val="both"/>
      </w:pPr>
      <w:r>
        <w:t>Credit works the same way but asks for the borrower's name, their phone number and the date by which they should pay. The transaction is stored with the status Pending rather than Completed, and the stock still goes down because the goods have physically left the shop. The debt then appears in the Creditors list until it is settled.</w:t>
      </w:r>
    </w:p>
    <w:p w14:paraId="00ABE926" w14:textId="77777777" w:rsidR="000F02FA" w:rsidRDefault="0038122A">
      <w:pPr>
        <w:pStyle w:val="Heading2"/>
      </w:pPr>
      <w:bookmarkStart w:id="15" w:name="_Toc235794892"/>
      <w:r>
        <w:t>5.4 Mobile money</w:t>
      </w:r>
      <w:bookmarkEnd w:id="15"/>
    </w:p>
    <w:p w14:paraId="5E1BFB25" w14:textId="77777777" w:rsidR="000F02FA" w:rsidRDefault="0038122A">
      <w:pPr>
        <w:spacing w:after="140" w:line="320" w:lineRule="auto"/>
        <w:jc w:val="both"/>
      </w:pPr>
      <w:r>
        <w:t>The third option sends a payment request to the customer's phone through PawaPay, which is a payment gateway covering the major mobile money operators in the region. The application asks the gateway which operators are currently available, sends the deposit request, and then checks the status until the customer either approves or declines it on their handset. The gateway also calls back to the system to report the final outcome. During development the sandbox environment of the gateway is used, so no real m</w:t>
      </w:r>
      <w:r>
        <w:t>oney moves.</w:t>
      </w:r>
    </w:p>
    <w:p w14:paraId="727E97F3" w14:textId="77777777" w:rsidR="000F02FA" w:rsidRDefault="0038122A">
      <w:pPr>
        <w:pStyle w:val="Heading2"/>
      </w:pPr>
      <w:bookmarkStart w:id="16" w:name="_Toc235794893"/>
      <w:r>
        <w:t>5.5 Working in more than one currency</w:t>
      </w:r>
      <w:bookmarkEnd w:id="16"/>
    </w:p>
    <w:p w14:paraId="7D9844F4" w14:textId="77777777" w:rsidR="000F02FA" w:rsidRDefault="0038122A">
      <w:pPr>
        <w:spacing w:after="140" w:line="320" w:lineRule="auto"/>
        <w:jc w:val="both"/>
      </w:pPr>
      <w:r>
        <w:t>Products can be priced in different currencies. When a sale mixes them, or when a figure has to be reported, the amount is converted to Tanzanian shillings through an external exchange rate service before it is stored or displayed. Should that service be unreachable, the system records the original amount rather than failing the sale outright, and writes a warning to the log.</w:t>
      </w:r>
    </w:p>
    <w:p w14:paraId="559A3242" w14:textId="77777777" w:rsidR="000F02FA" w:rsidRDefault="0038122A">
      <w:pPr>
        <w:pStyle w:val="Heading1"/>
      </w:pPr>
      <w:bookmarkStart w:id="17" w:name="_Toc235794894"/>
      <w:r>
        <w:t>6. Expiry detection and alerts</w:t>
      </w:r>
      <w:bookmarkEnd w:id="17"/>
    </w:p>
    <w:p w14:paraId="1787044B" w14:textId="77777777" w:rsidR="000F02FA" w:rsidRDefault="0038122A">
      <w:pPr>
        <w:pStyle w:val="Heading2"/>
      </w:pPr>
      <w:bookmarkStart w:id="18" w:name="_Toc235794895"/>
      <w:r>
        <w:t>6.1 Why it exists</w:t>
      </w:r>
      <w:bookmarkEnd w:id="18"/>
    </w:p>
    <w:p w14:paraId="31BC5D74" w14:textId="77777777" w:rsidR="000F02FA" w:rsidRDefault="0038122A">
      <w:pPr>
        <w:spacing w:after="140" w:line="320" w:lineRule="auto"/>
        <w:jc w:val="both"/>
      </w:pPr>
      <w:r>
        <w:t>Among the shopkeepers surveyed, seventy four per cent said they had sold expired goods without realising it. The consequence is not only the value of the goods themselves but the loss of a customer's trust. The system therefore watches expiry dates on the owner's behalf.</w:t>
      </w:r>
    </w:p>
    <w:p w14:paraId="225A0B6D" w14:textId="77777777" w:rsidR="000F02FA" w:rsidRDefault="0038122A">
      <w:pPr>
        <w:pStyle w:val="Heading2"/>
      </w:pPr>
      <w:bookmarkStart w:id="19" w:name="_Toc235794896"/>
      <w:r>
        <w:t>6.2 How the check works</w:t>
      </w:r>
      <w:bookmarkEnd w:id="19"/>
    </w:p>
    <w:p w14:paraId="737517BB" w14:textId="77777777" w:rsidR="000F02FA" w:rsidRDefault="0038122A">
      <w:pPr>
        <w:spacing w:after="140" w:line="320" w:lineRule="auto"/>
        <w:jc w:val="both"/>
      </w:pPr>
      <w:r>
        <w:t>Each time the application asks for alerts, the server performs the check afresh. It takes the number of days to look ahead, which defaults to seven, and restricts it to a sensible range so that an odd request cannot ask for a thousand years. It then fixes two moments in time: now, and the end of the day the given number of days ahead.</w:t>
      </w:r>
    </w:p>
    <w:p w14:paraId="6E1C578B" w14:textId="77777777" w:rsidR="000F02FA" w:rsidRDefault="0038122A">
      <w:pPr>
        <w:spacing w:after="140" w:line="320" w:lineRule="auto"/>
        <w:jc w:val="both"/>
      </w:pPr>
      <w:r>
        <w:t>Only products that have an expiry date recorded and still have stock remaining are examined. Products with nothing left in stock are ignored on purpose, because an alert is meant to prompt an action and there is nothing to be done about goods the shop no longer holds.</w:t>
      </w:r>
    </w:p>
    <w:p w14:paraId="50575E04" w14:textId="77777777" w:rsidR="000F02FA" w:rsidRDefault="0038122A">
      <w:pPr>
        <w:spacing w:after="140" w:line="320" w:lineRule="auto"/>
        <w:jc w:val="both"/>
      </w:pPr>
      <w:r>
        <w:t>Products are then sorted into two groups. Anything whose expiry date has already passed is expired. Anything whose expiry date falls between now and the look-ahead limit is expiring soon. Both lists are ordered by expiry date, most urgent first, and each entry carries a single signed number giving the distance in days between today and the expiry day. A negative number means it went off that many days ago, zero means today, and a positive number means that many days remain.</w:t>
      </w:r>
    </w:p>
    <w:p w14:paraId="42BE964C" w14:textId="77777777" w:rsidR="000F02FA" w:rsidRDefault="0038122A">
      <w:pPr>
        <w:pStyle w:val="Heading2"/>
      </w:pPr>
      <w:bookmarkStart w:id="20" w:name="_Toc235794897"/>
      <w:r>
        <w:t>6.3 A worked example</w:t>
      </w:r>
      <w:bookmarkEnd w:id="20"/>
    </w:p>
    <w:p w14:paraId="2498A918" w14:textId="77777777" w:rsidR="000F02FA" w:rsidRDefault="0038122A">
      <w:pPr>
        <w:spacing w:after="140" w:line="320" w:lineRule="auto"/>
        <w:jc w:val="both"/>
      </w:pPr>
      <w:r>
        <w:t>Suppose today is the twenty second of July and the window is the usual seven days, so the limit is the end of the twenty ninth.</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1200"/>
        <w:gridCol w:w="3520"/>
      </w:tblGrid>
      <w:tr w:rsidR="000F02FA" w14:paraId="39B5EA64" w14:textId="77777777">
        <w:tblPrEx>
          <w:tblCellMar>
            <w:top w:w="0" w:type="dxa"/>
            <w:bottom w:w="0" w:type="dxa"/>
          </w:tblCellMar>
        </w:tblPrEx>
        <w:trPr>
          <w:tblHeader/>
        </w:trPr>
        <w:tc>
          <w:tcPr>
            <w:tcW w:w="2400" w:type="dxa"/>
            <w:shd w:val="clear" w:color="auto" w:fill="DDDDDD"/>
            <w:tcMar>
              <w:top w:w="70" w:type="dxa"/>
              <w:left w:w="110" w:type="dxa"/>
              <w:bottom w:w="70" w:type="dxa"/>
              <w:right w:w="110" w:type="dxa"/>
            </w:tcMar>
          </w:tcPr>
          <w:p w14:paraId="0F9BBC23" w14:textId="77777777" w:rsidR="000F02FA" w:rsidRDefault="0038122A">
            <w:pPr>
              <w:spacing w:line="260" w:lineRule="auto"/>
            </w:pPr>
            <w:r>
              <w:rPr>
                <w:b/>
                <w:bCs/>
                <w:sz w:val="21"/>
                <w:szCs w:val="21"/>
              </w:rPr>
              <w:t>Product</w:t>
            </w:r>
          </w:p>
        </w:tc>
        <w:tc>
          <w:tcPr>
            <w:tcW w:w="1900" w:type="dxa"/>
            <w:shd w:val="clear" w:color="auto" w:fill="DDDDDD"/>
            <w:tcMar>
              <w:top w:w="70" w:type="dxa"/>
              <w:left w:w="110" w:type="dxa"/>
              <w:bottom w:w="70" w:type="dxa"/>
              <w:right w:w="110" w:type="dxa"/>
            </w:tcMar>
          </w:tcPr>
          <w:p w14:paraId="648D49F4" w14:textId="77777777" w:rsidR="000F02FA" w:rsidRDefault="0038122A">
            <w:pPr>
              <w:spacing w:line="260" w:lineRule="auto"/>
            </w:pPr>
            <w:r>
              <w:rPr>
                <w:b/>
                <w:bCs/>
                <w:sz w:val="21"/>
                <w:szCs w:val="21"/>
              </w:rPr>
              <w:t>Expires</w:t>
            </w:r>
          </w:p>
        </w:tc>
        <w:tc>
          <w:tcPr>
            <w:tcW w:w="1200" w:type="dxa"/>
            <w:shd w:val="clear" w:color="auto" w:fill="DDDDDD"/>
            <w:tcMar>
              <w:top w:w="70" w:type="dxa"/>
              <w:left w:w="110" w:type="dxa"/>
              <w:bottom w:w="70" w:type="dxa"/>
              <w:right w:w="110" w:type="dxa"/>
            </w:tcMar>
          </w:tcPr>
          <w:p w14:paraId="1B5AFB2C" w14:textId="77777777" w:rsidR="000F02FA" w:rsidRDefault="0038122A">
            <w:pPr>
              <w:spacing w:line="260" w:lineRule="auto"/>
            </w:pPr>
            <w:r>
              <w:rPr>
                <w:b/>
                <w:bCs/>
                <w:sz w:val="21"/>
                <w:szCs w:val="21"/>
              </w:rPr>
              <w:t>Stock</w:t>
            </w:r>
          </w:p>
        </w:tc>
        <w:tc>
          <w:tcPr>
            <w:tcW w:w="3520" w:type="dxa"/>
            <w:shd w:val="clear" w:color="auto" w:fill="DDDDDD"/>
            <w:tcMar>
              <w:top w:w="70" w:type="dxa"/>
              <w:left w:w="110" w:type="dxa"/>
              <w:bottom w:w="70" w:type="dxa"/>
              <w:right w:w="110" w:type="dxa"/>
            </w:tcMar>
          </w:tcPr>
          <w:p w14:paraId="0C627F2F" w14:textId="77777777" w:rsidR="000F02FA" w:rsidRDefault="0038122A">
            <w:pPr>
              <w:spacing w:line="260" w:lineRule="auto"/>
            </w:pPr>
            <w:r>
              <w:rPr>
                <w:b/>
                <w:bCs/>
                <w:sz w:val="21"/>
                <w:szCs w:val="21"/>
              </w:rPr>
              <w:t>Outcome</w:t>
            </w:r>
          </w:p>
        </w:tc>
      </w:tr>
      <w:tr w:rsidR="000F02FA" w14:paraId="565A2780" w14:textId="77777777">
        <w:tblPrEx>
          <w:tblCellMar>
            <w:top w:w="0" w:type="dxa"/>
            <w:bottom w:w="0" w:type="dxa"/>
          </w:tblCellMar>
        </w:tblPrEx>
        <w:tc>
          <w:tcPr>
            <w:tcW w:w="2400" w:type="dxa"/>
            <w:tcMar>
              <w:top w:w="70" w:type="dxa"/>
              <w:left w:w="110" w:type="dxa"/>
              <w:bottom w:w="70" w:type="dxa"/>
              <w:right w:w="110" w:type="dxa"/>
            </w:tcMar>
          </w:tcPr>
          <w:p w14:paraId="12EDE0A3" w14:textId="77777777" w:rsidR="000F02FA" w:rsidRDefault="0038122A">
            <w:pPr>
              <w:spacing w:line="260" w:lineRule="auto"/>
            </w:pPr>
            <w:r>
              <w:rPr>
                <w:sz w:val="21"/>
                <w:szCs w:val="21"/>
              </w:rPr>
              <w:t>Fresh Milk 1L</w:t>
            </w:r>
          </w:p>
        </w:tc>
        <w:tc>
          <w:tcPr>
            <w:tcW w:w="1900" w:type="dxa"/>
            <w:tcMar>
              <w:top w:w="70" w:type="dxa"/>
              <w:left w:w="110" w:type="dxa"/>
              <w:bottom w:w="70" w:type="dxa"/>
              <w:right w:w="110" w:type="dxa"/>
            </w:tcMar>
          </w:tcPr>
          <w:p w14:paraId="4ACF8CAE" w14:textId="77777777" w:rsidR="000F02FA" w:rsidRDefault="0038122A">
            <w:pPr>
              <w:spacing w:line="260" w:lineRule="auto"/>
            </w:pPr>
            <w:r>
              <w:rPr>
                <w:sz w:val="21"/>
                <w:szCs w:val="21"/>
              </w:rPr>
              <w:t>18 July</w:t>
            </w:r>
          </w:p>
        </w:tc>
        <w:tc>
          <w:tcPr>
            <w:tcW w:w="1200" w:type="dxa"/>
            <w:tcMar>
              <w:top w:w="70" w:type="dxa"/>
              <w:left w:w="110" w:type="dxa"/>
              <w:bottom w:w="70" w:type="dxa"/>
              <w:right w:w="110" w:type="dxa"/>
            </w:tcMar>
          </w:tcPr>
          <w:p w14:paraId="1754C349" w14:textId="77777777" w:rsidR="000F02FA" w:rsidRDefault="0038122A">
            <w:pPr>
              <w:spacing w:line="260" w:lineRule="auto"/>
            </w:pPr>
            <w:r>
              <w:rPr>
                <w:sz w:val="21"/>
                <w:szCs w:val="21"/>
              </w:rPr>
              <w:t>12</w:t>
            </w:r>
          </w:p>
        </w:tc>
        <w:tc>
          <w:tcPr>
            <w:tcW w:w="3520" w:type="dxa"/>
            <w:tcMar>
              <w:top w:w="70" w:type="dxa"/>
              <w:left w:w="110" w:type="dxa"/>
              <w:bottom w:w="70" w:type="dxa"/>
              <w:right w:w="110" w:type="dxa"/>
            </w:tcMar>
          </w:tcPr>
          <w:p w14:paraId="29D4735B" w14:textId="77777777" w:rsidR="000F02FA" w:rsidRDefault="0038122A">
            <w:pPr>
              <w:spacing w:line="260" w:lineRule="auto"/>
            </w:pPr>
            <w:r>
              <w:rPr>
                <w:sz w:val="21"/>
                <w:szCs w:val="21"/>
              </w:rPr>
              <w:t>Expired, four days ago</w:t>
            </w:r>
          </w:p>
        </w:tc>
      </w:tr>
      <w:tr w:rsidR="000F02FA" w14:paraId="75B8AB64" w14:textId="77777777">
        <w:tblPrEx>
          <w:tblCellMar>
            <w:top w:w="0" w:type="dxa"/>
            <w:bottom w:w="0" w:type="dxa"/>
          </w:tblCellMar>
        </w:tblPrEx>
        <w:tc>
          <w:tcPr>
            <w:tcW w:w="2400" w:type="dxa"/>
            <w:tcMar>
              <w:top w:w="70" w:type="dxa"/>
              <w:left w:w="110" w:type="dxa"/>
              <w:bottom w:w="70" w:type="dxa"/>
              <w:right w:w="110" w:type="dxa"/>
            </w:tcMar>
          </w:tcPr>
          <w:p w14:paraId="5BAA313D" w14:textId="77777777" w:rsidR="000F02FA" w:rsidRDefault="0038122A">
            <w:pPr>
              <w:spacing w:line="260" w:lineRule="auto"/>
            </w:pPr>
            <w:r>
              <w:rPr>
                <w:sz w:val="21"/>
                <w:szCs w:val="21"/>
              </w:rPr>
              <w:t>Bread loaf</w:t>
            </w:r>
          </w:p>
        </w:tc>
        <w:tc>
          <w:tcPr>
            <w:tcW w:w="1900" w:type="dxa"/>
            <w:tcMar>
              <w:top w:w="70" w:type="dxa"/>
              <w:left w:w="110" w:type="dxa"/>
              <w:bottom w:w="70" w:type="dxa"/>
              <w:right w:w="110" w:type="dxa"/>
            </w:tcMar>
          </w:tcPr>
          <w:p w14:paraId="2B2FE5E6" w14:textId="77777777" w:rsidR="000F02FA" w:rsidRDefault="0038122A">
            <w:pPr>
              <w:spacing w:line="260" w:lineRule="auto"/>
            </w:pPr>
            <w:r>
              <w:rPr>
                <w:sz w:val="21"/>
                <w:szCs w:val="21"/>
              </w:rPr>
              <w:t>24 July</w:t>
            </w:r>
          </w:p>
        </w:tc>
        <w:tc>
          <w:tcPr>
            <w:tcW w:w="1200" w:type="dxa"/>
            <w:tcMar>
              <w:top w:w="70" w:type="dxa"/>
              <w:left w:w="110" w:type="dxa"/>
              <w:bottom w:w="70" w:type="dxa"/>
              <w:right w:w="110" w:type="dxa"/>
            </w:tcMar>
          </w:tcPr>
          <w:p w14:paraId="6793823E" w14:textId="77777777" w:rsidR="000F02FA" w:rsidRDefault="0038122A">
            <w:pPr>
              <w:spacing w:line="260" w:lineRule="auto"/>
            </w:pPr>
            <w:r>
              <w:rPr>
                <w:sz w:val="21"/>
                <w:szCs w:val="21"/>
              </w:rPr>
              <w:t>20</w:t>
            </w:r>
          </w:p>
        </w:tc>
        <w:tc>
          <w:tcPr>
            <w:tcW w:w="3520" w:type="dxa"/>
            <w:tcMar>
              <w:top w:w="70" w:type="dxa"/>
              <w:left w:w="110" w:type="dxa"/>
              <w:bottom w:w="70" w:type="dxa"/>
              <w:right w:w="110" w:type="dxa"/>
            </w:tcMar>
          </w:tcPr>
          <w:p w14:paraId="20F86EA0" w14:textId="77777777" w:rsidR="000F02FA" w:rsidRDefault="0038122A">
            <w:pPr>
              <w:spacing w:line="260" w:lineRule="auto"/>
            </w:pPr>
            <w:r>
              <w:rPr>
                <w:sz w:val="21"/>
                <w:szCs w:val="21"/>
              </w:rPr>
              <w:t>Expiring soon, in two days</w:t>
            </w:r>
          </w:p>
        </w:tc>
      </w:tr>
      <w:tr w:rsidR="000F02FA" w14:paraId="2E4610FE" w14:textId="77777777">
        <w:tblPrEx>
          <w:tblCellMar>
            <w:top w:w="0" w:type="dxa"/>
            <w:bottom w:w="0" w:type="dxa"/>
          </w:tblCellMar>
        </w:tblPrEx>
        <w:tc>
          <w:tcPr>
            <w:tcW w:w="2400" w:type="dxa"/>
            <w:tcMar>
              <w:top w:w="70" w:type="dxa"/>
              <w:left w:w="110" w:type="dxa"/>
              <w:bottom w:w="70" w:type="dxa"/>
              <w:right w:w="110" w:type="dxa"/>
            </w:tcMar>
          </w:tcPr>
          <w:p w14:paraId="48940F2B" w14:textId="77777777" w:rsidR="000F02FA" w:rsidRDefault="0038122A">
            <w:pPr>
              <w:spacing w:line="260" w:lineRule="auto"/>
            </w:pPr>
            <w:r>
              <w:rPr>
                <w:sz w:val="21"/>
                <w:szCs w:val="21"/>
              </w:rPr>
              <w:t>Eggs, one tray</w:t>
            </w:r>
          </w:p>
        </w:tc>
        <w:tc>
          <w:tcPr>
            <w:tcW w:w="1900" w:type="dxa"/>
            <w:tcMar>
              <w:top w:w="70" w:type="dxa"/>
              <w:left w:w="110" w:type="dxa"/>
              <w:bottom w:w="70" w:type="dxa"/>
              <w:right w:w="110" w:type="dxa"/>
            </w:tcMar>
          </w:tcPr>
          <w:p w14:paraId="7316B790" w14:textId="77777777" w:rsidR="000F02FA" w:rsidRDefault="0038122A">
            <w:pPr>
              <w:spacing w:line="260" w:lineRule="auto"/>
            </w:pPr>
            <w:r>
              <w:rPr>
                <w:sz w:val="21"/>
                <w:szCs w:val="21"/>
              </w:rPr>
              <w:t>29 July</w:t>
            </w:r>
          </w:p>
        </w:tc>
        <w:tc>
          <w:tcPr>
            <w:tcW w:w="1200" w:type="dxa"/>
            <w:tcMar>
              <w:top w:w="70" w:type="dxa"/>
              <w:left w:w="110" w:type="dxa"/>
              <w:bottom w:w="70" w:type="dxa"/>
              <w:right w:w="110" w:type="dxa"/>
            </w:tcMar>
          </w:tcPr>
          <w:p w14:paraId="498D1270" w14:textId="77777777" w:rsidR="000F02FA" w:rsidRDefault="0038122A">
            <w:pPr>
              <w:spacing w:line="260" w:lineRule="auto"/>
            </w:pPr>
            <w:r>
              <w:rPr>
                <w:sz w:val="21"/>
                <w:szCs w:val="21"/>
              </w:rPr>
              <w:t>30</w:t>
            </w:r>
          </w:p>
        </w:tc>
        <w:tc>
          <w:tcPr>
            <w:tcW w:w="3520" w:type="dxa"/>
            <w:tcMar>
              <w:top w:w="70" w:type="dxa"/>
              <w:left w:w="110" w:type="dxa"/>
              <w:bottom w:w="70" w:type="dxa"/>
              <w:right w:w="110" w:type="dxa"/>
            </w:tcMar>
          </w:tcPr>
          <w:p w14:paraId="440927BB" w14:textId="77777777" w:rsidR="000F02FA" w:rsidRDefault="0038122A">
            <w:pPr>
              <w:spacing w:line="260" w:lineRule="auto"/>
            </w:pPr>
            <w:r>
              <w:rPr>
                <w:sz w:val="21"/>
                <w:szCs w:val="21"/>
              </w:rPr>
              <w:t>Expiring soon, in seven days</w:t>
            </w:r>
          </w:p>
        </w:tc>
      </w:tr>
      <w:tr w:rsidR="000F02FA" w14:paraId="35D9078B" w14:textId="77777777">
        <w:tblPrEx>
          <w:tblCellMar>
            <w:top w:w="0" w:type="dxa"/>
            <w:bottom w:w="0" w:type="dxa"/>
          </w:tblCellMar>
        </w:tblPrEx>
        <w:tc>
          <w:tcPr>
            <w:tcW w:w="2400" w:type="dxa"/>
            <w:tcMar>
              <w:top w:w="70" w:type="dxa"/>
              <w:left w:w="110" w:type="dxa"/>
              <w:bottom w:w="70" w:type="dxa"/>
              <w:right w:w="110" w:type="dxa"/>
            </w:tcMar>
          </w:tcPr>
          <w:p w14:paraId="5106B4DE" w14:textId="77777777" w:rsidR="000F02FA" w:rsidRDefault="0038122A">
            <w:pPr>
              <w:spacing w:line="260" w:lineRule="auto"/>
            </w:pPr>
            <w:r>
              <w:rPr>
                <w:sz w:val="21"/>
                <w:szCs w:val="21"/>
              </w:rPr>
              <w:t>Rice 25kg</w:t>
            </w:r>
          </w:p>
        </w:tc>
        <w:tc>
          <w:tcPr>
            <w:tcW w:w="1900" w:type="dxa"/>
            <w:tcMar>
              <w:top w:w="70" w:type="dxa"/>
              <w:left w:w="110" w:type="dxa"/>
              <w:bottom w:w="70" w:type="dxa"/>
              <w:right w:w="110" w:type="dxa"/>
            </w:tcMar>
          </w:tcPr>
          <w:p w14:paraId="09558543" w14:textId="77777777" w:rsidR="000F02FA" w:rsidRDefault="0038122A">
            <w:pPr>
              <w:spacing w:line="260" w:lineRule="auto"/>
            </w:pPr>
            <w:r>
              <w:rPr>
                <w:sz w:val="21"/>
                <w:szCs w:val="21"/>
              </w:rPr>
              <w:t>30 August</w:t>
            </w:r>
          </w:p>
        </w:tc>
        <w:tc>
          <w:tcPr>
            <w:tcW w:w="1200" w:type="dxa"/>
            <w:tcMar>
              <w:top w:w="70" w:type="dxa"/>
              <w:left w:w="110" w:type="dxa"/>
              <w:bottom w:w="70" w:type="dxa"/>
              <w:right w:w="110" w:type="dxa"/>
            </w:tcMar>
          </w:tcPr>
          <w:p w14:paraId="30E6224C" w14:textId="77777777" w:rsidR="000F02FA" w:rsidRDefault="0038122A">
            <w:pPr>
              <w:spacing w:line="260" w:lineRule="auto"/>
            </w:pPr>
            <w:r>
              <w:rPr>
                <w:sz w:val="21"/>
                <w:szCs w:val="21"/>
              </w:rPr>
              <w:t>8</w:t>
            </w:r>
          </w:p>
        </w:tc>
        <w:tc>
          <w:tcPr>
            <w:tcW w:w="3520" w:type="dxa"/>
            <w:tcMar>
              <w:top w:w="70" w:type="dxa"/>
              <w:left w:w="110" w:type="dxa"/>
              <w:bottom w:w="70" w:type="dxa"/>
              <w:right w:w="110" w:type="dxa"/>
            </w:tcMar>
          </w:tcPr>
          <w:p w14:paraId="07BE97FA" w14:textId="77777777" w:rsidR="000F02FA" w:rsidRDefault="0038122A">
            <w:pPr>
              <w:spacing w:line="260" w:lineRule="auto"/>
            </w:pPr>
            <w:r>
              <w:rPr>
                <w:sz w:val="21"/>
                <w:szCs w:val="21"/>
              </w:rPr>
              <w:t>Not reported, outside the window</w:t>
            </w:r>
          </w:p>
        </w:tc>
      </w:tr>
      <w:tr w:rsidR="000F02FA" w14:paraId="78CD838E" w14:textId="77777777">
        <w:tblPrEx>
          <w:tblCellMar>
            <w:top w:w="0" w:type="dxa"/>
            <w:bottom w:w="0" w:type="dxa"/>
          </w:tblCellMar>
        </w:tblPrEx>
        <w:tc>
          <w:tcPr>
            <w:tcW w:w="2400" w:type="dxa"/>
            <w:tcMar>
              <w:top w:w="70" w:type="dxa"/>
              <w:left w:w="110" w:type="dxa"/>
              <w:bottom w:w="70" w:type="dxa"/>
              <w:right w:w="110" w:type="dxa"/>
            </w:tcMar>
          </w:tcPr>
          <w:p w14:paraId="62034266" w14:textId="77777777" w:rsidR="000F02FA" w:rsidRDefault="0038122A">
            <w:pPr>
              <w:spacing w:line="260" w:lineRule="auto"/>
            </w:pPr>
            <w:r>
              <w:rPr>
                <w:sz w:val="21"/>
                <w:szCs w:val="21"/>
              </w:rPr>
              <w:t>Yoghurt cup</w:t>
            </w:r>
          </w:p>
        </w:tc>
        <w:tc>
          <w:tcPr>
            <w:tcW w:w="1900" w:type="dxa"/>
            <w:tcMar>
              <w:top w:w="70" w:type="dxa"/>
              <w:left w:w="110" w:type="dxa"/>
              <w:bottom w:w="70" w:type="dxa"/>
              <w:right w:w="110" w:type="dxa"/>
            </w:tcMar>
          </w:tcPr>
          <w:p w14:paraId="32173A44" w14:textId="77777777" w:rsidR="000F02FA" w:rsidRDefault="0038122A">
            <w:pPr>
              <w:spacing w:line="260" w:lineRule="auto"/>
            </w:pPr>
            <w:r>
              <w:rPr>
                <w:sz w:val="21"/>
                <w:szCs w:val="21"/>
              </w:rPr>
              <w:t>20 July</w:t>
            </w:r>
          </w:p>
        </w:tc>
        <w:tc>
          <w:tcPr>
            <w:tcW w:w="1200" w:type="dxa"/>
            <w:tcMar>
              <w:top w:w="70" w:type="dxa"/>
              <w:left w:w="110" w:type="dxa"/>
              <w:bottom w:w="70" w:type="dxa"/>
              <w:right w:w="110" w:type="dxa"/>
            </w:tcMar>
          </w:tcPr>
          <w:p w14:paraId="40231C2B" w14:textId="77777777" w:rsidR="000F02FA" w:rsidRDefault="0038122A">
            <w:pPr>
              <w:spacing w:line="260" w:lineRule="auto"/>
            </w:pPr>
            <w:r>
              <w:rPr>
                <w:sz w:val="21"/>
                <w:szCs w:val="21"/>
              </w:rPr>
              <w:t>0</w:t>
            </w:r>
          </w:p>
        </w:tc>
        <w:tc>
          <w:tcPr>
            <w:tcW w:w="3520" w:type="dxa"/>
            <w:tcMar>
              <w:top w:w="70" w:type="dxa"/>
              <w:left w:w="110" w:type="dxa"/>
              <w:bottom w:w="70" w:type="dxa"/>
              <w:right w:w="110" w:type="dxa"/>
            </w:tcMar>
          </w:tcPr>
          <w:p w14:paraId="1DFC72D1" w14:textId="77777777" w:rsidR="000F02FA" w:rsidRDefault="0038122A">
            <w:pPr>
              <w:spacing w:line="260" w:lineRule="auto"/>
            </w:pPr>
            <w:r>
              <w:rPr>
                <w:sz w:val="21"/>
                <w:szCs w:val="21"/>
              </w:rPr>
              <w:t>Not reported, no stock left</w:t>
            </w:r>
          </w:p>
        </w:tc>
      </w:tr>
    </w:tbl>
    <w:p w14:paraId="7F3CD14C" w14:textId="77777777" w:rsidR="000F02FA" w:rsidRDefault="000F02FA">
      <w:pPr>
        <w:spacing w:after="160"/>
      </w:pPr>
    </w:p>
    <w:p w14:paraId="5B365468" w14:textId="77777777" w:rsidR="000F02FA" w:rsidRDefault="0038122A">
      <w:pPr>
        <w:pStyle w:val="Heading2"/>
      </w:pPr>
      <w:bookmarkStart w:id="21" w:name="_Toc235794898"/>
      <w:r>
        <w:t>6.4 How the owner is told</w:t>
      </w:r>
      <w:bookmarkEnd w:id="21"/>
    </w:p>
    <w:p w14:paraId="4E51071A" w14:textId="77777777" w:rsidR="000F02FA" w:rsidRDefault="0038122A">
      <w:pPr>
        <w:spacing w:after="140" w:line="320" w:lineRule="auto"/>
        <w:jc w:val="both"/>
      </w:pPr>
      <w:r>
        <w:t>The warning is delivered in two places. A red banner sits at the top of the dashboard, which is the first screen after signing in, and reads for example "2 expired, 3 expiring soon". Because the dashboard requests the alerts the moment it loads, the warning is on screen within a few seconds of signing in. Tapping the banner opens the Alerts screen, which lists the affected goods in two colour coded sections and shows, for each one, the expiry date, how many days are involved, and how much stock is still hel</w:t>
      </w:r>
      <w:r>
        <w:t>d.</w:t>
      </w:r>
    </w:p>
    <w:p w14:paraId="158A4AD0" w14:textId="77777777" w:rsidR="000F02FA" w:rsidRDefault="0038122A">
      <w:pPr>
        <w:pStyle w:val="Heading1"/>
      </w:pPr>
      <w:bookmarkStart w:id="22" w:name="_Toc235794899"/>
      <w:r>
        <w:t>7. Purchase history and the Buying Advisor</w:t>
      </w:r>
      <w:bookmarkEnd w:id="22"/>
    </w:p>
    <w:p w14:paraId="7564C348" w14:textId="77777777" w:rsidR="000F02FA" w:rsidRDefault="0038122A">
      <w:pPr>
        <w:pStyle w:val="Heading2"/>
      </w:pPr>
      <w:bookmarkStart w:id="23" w:name="_Toc235794900"/>
      <w:r>
        <w:t>7.1 The idea</w:t>
      </w:r>
      <w:bookmarkEnd w:id="23"/>
    </w:p>
    <w:p w14:paraId="35A4AA6D" w14:textId="77777777" w:rsidR="000F02FA" w:rsidRDefault="0038122A">
      <w:pPr>
        <w:spacing w:after="140" w:line="320" w:lineRule="auto"/>
        <w:jc w:val="both"/>
      </w:pPr>
      <w:r>
        <w:t>Shopkeepers frequently restock at a bad moment simply because they cannot remember what they paid last time. The system fixes that in two stages: first it remembers every price paid, and then it uses those prices to answer a single practical question, namely whether the price being quoted today is good or not.</w:t>
      </w:r>
    </w:p>
    <w:p w14:paraId="092AE873" w14:textId="77777777" w:rsidR="000F02FA" w:rsidRDefault="0038122A">
      <w:pPr>
        <w:pStyle w:val="Heading2"/>
      </w:pPr>
      <w:bookmarkStart w:id="24" w:name="_Toc235794901"/>
      <w:r>
        <w:t>7.2 Remembering the prices</w:t>
      </w:r>
      <w:bookmarkEnd w:id="24"/>
    </w:p>
    <w:p w14:paraId="4E2436E1" w14:textId="77777777" w:rsidR="000F02FA" w:rsidRDefault="0038122A">
      <w:pPr>
        <w:spacing w:after="140" w:line="320" w:lineRule="auto"/>
        <w:jc w:val="both"/>
      </w:pPr>
      <w:r>
        <w:t>A table of purchase prices was added. Every time the owner restocks a product they record the price paid for one unit, the quantity bought, the date, and optionally the name of the supplier. That single action does two useful things at once: the price is filed away in the history, and the quantity is added to the stock on hand. The product's current buying price is also refreshed to the amount just paid.</w:t>
      </w:r>
    </w:p>
    <w:p w14:paraId="5E5A2AEE" w14:textId="77777777" w:rsidR="000F02FA" w:rsidRDefault="0038122A">
      <w:pPr>
        <w:spacing w:after="140" w:line="320" w:lineRule="auto"/>
        <w:jc w:val="both"/>
      </w:pPr>
      <w:r>
        <w:t>Doing both in one step was a deliberate choice. Asking a shopkeeper to record a purchase in one place and then adjust stock in another would mean the two drift apart within a week.</w:t>
      </w:r>
    </w:p>
    <w:p w14:paraId="442DDA75" w14:textId="77777777" w:rsidR="000F02FA" w:rsidRDefault="0038122A">
      <w:pPr>
        <w:pStyle w:val="Heading2"/>
      </w:pPr>
      <w:bookmarkStart w:id="25" w:name="_Toc235794902"/>
      <w:r>
        <w:t>7.3 Giving the advice</w:t>
      </w:r>
      <w:bookmarkEnd w:id="25"/>
    </w:p>
    <w:p w14:paraId="2E2286DB" w14:textId="77777777" w:rsidR="000F02FA" w:rsidRDefault="0038122A">
      <w:pPr>
        <w:spacing w:after="140" w:line="320" w:lineRule="auto"/>
        <w:jc w:val="both"/>
      </w:pPr>
      <w:r>
        <w:t>The advice rule is short. Take the three most recent purchases of the product and average them. If the price being quoted today is below that average, the answer is buy. If it is the same or higher, the answer is wait.</w:t>
      </w:r>
    </w:p>
    <w:p w14:paraId="7D9C5CEA" w14:textId="77777777" w:rsidR="000F02FA" w:rsidRDefault="0038122A">
      <w:pPr>
        <w:shd w:val="clear" w:color="auto" w:fill="F2F2F2"/>
        <w:spacing w:after="70" w:line="260" w:lineRule="auto"/>
        <w:ind w:left="300"/>
      </w:pPr>
      <w:r>
        <w:rPr>
          <w:rFonts w:ascii="Consolas" w:eastAsia="Consolas" w:hAnsi="Consolas" w:cs="Consolas"/>
          <w:sz w:val="20"/>
          <w:szCs w:val="20"/>
        </w:rPr>
        <w:t>benchmark = (P1 + P2 + P3) / 3</w:t>
      </w:r>
    </w:p>
    <w:p w14:paraId="72A589A5" w14:textId="77777777" w:rsidR="000F02FA" w:rsidRDefault="0038122A">
      <w:pPr>
        <w:shd w:val="clear" w:color="auto" w:fill="F2F2F2"/>
        <w:spacing w:after="70" w:line="260" w:lineRule="auto"/>
        <w:ind w:left="300"/>
      </w:pPr>
      <w:r>
        <w:rPr>
          <w:rFonts w:ascii="Consolas" w:eastAsia="Consolas" w:hAnsi="Consolas" w:cs="Consolas"/>
          <w:sz w:val="20"/>
          <w:szCs w:val="20"/>
        </w:rPr>
        <w:t>buy   when  market price &lt;  benchmark</w:t>
      </w:r>
    </w:p>
    <w:p w14:paraId="539E7CE5" w14:textId="77777777" w:rsidR="000F02FA" w:rsidRDefault="0038122A">
      <w:pPr>
        <w:shd w:val="clear" w:color="auto" w:fill="F2F2F2"/>
        <w:spacing w:after="70" w:line="260" w:lineRule="auto"/>
        <w:ind w:left="300"/>
      </w:pPr>
      <w:r>
        <w:rPr>
          <w:rFonts w:ascii="Consolas" w:eastAsia="Consolas" w:hAnsi="Consolas" w:cs="Consolas"/>
          <w:sz w:val="20"/>
          <w:szCs w:val="20"/>
        </w:rPr>
        <w:t>wait  when  market price &gt;= benchmark</w:t>
      </w:r>
    </w:p>
    <w:p w14:paraId="022A4412" w14:textId="77777777" w:rsidR="000F02FA" w:rsidRDefault="0038122A">
      <w:pPr>
        <w:shd w:val="clear" w:color="auto" w:fill="F2F2F2"/>
        <w:spacing w:after="70" w:line="260" w:lineRule="auto"/>
        <w:ind w:left="300"/>
      </w:pPr>
      <w:r>
        <w:rPr>
          <w:rFonts w:ascii="Consolas" w:eastAsia="Consolas" w:hAnsi="Consolas" w:cs="Consolas"/>
          <w:sz w:val="20"/>
          <w:szCs w:val="20"/>
        </w:rPr>
        <w:t>saving      = benchmark - market price</w:t>
      </w:r>
    </w:p>
    <w:p w14:paraId="2A822914" w14:textId="77777777" w:rsidR="000F02FA" w:rsidRDefault="0038122A">
      <w:pPr>
        <w:shd w:val="clear" w:color="auto" w:fill="F2F2F2"/>
        <w:spacing w:after="70" w:line="260" w:lineRule="auto"/>
        <w:ind w:left="300"/>
      </w:pPr>
      <w:r>
        <w:rPr>
          <w:rFonts w:ascii="Consolas" w:eastAsia="Consolas" w:hAnsi="Consolas" w:cs="Consolas"/>
          <w:sz w:val="20"/>
          <w:szCs w:val="20"/>
        </w:rPr>
        <w:t>saving in % = (saving / benchmark) x 100</w:t>
      </w:r>
    </w:p>
    <w:p w14:paraId="5E6EA322" w14:textId="77777777" w:rsidR="000F02FA" w:rsidRDefault="0038122A">
      <w:pPr>
        <w:spacing w:after="140" w:line="320" w:lineRule="auto"/>
        <w:jc w:val="both"/>
      </w:pPr>
      <w:r>
        <w:t>If fewer than three purchases have been recorded the system says so plainly and offers no advice, and the screen states how many more purchases are needed. It would be easy to average one or two figures and print something confident, but the number would not mean anything.</w:t>
      </w:r>
    </w:p>
    <w:p w14:paraId="5575290A" w14:textId="77777777" w:rsidR="000F02FA" w:rsidRDefault="0038122A">
      <w:pPr>
        <w:pStyle w:val="Heading2"/>
      </w:pPr>
      <w:bookmarkStart w:id="26" w:name="_Toc235794903"/>
      <w:r>
        <w:t>7.4 A worked example</w:t>
      </w:r>
      <w:bookmarkEnd w:id="26"/>
    </w:p>
    <w:p w14:paraId="0AB44EBC" w14:textId="77777777" w:rsidR="000F02FA" w:rsidRDefault="0038122A">
      <w:pPr>
        <w:spacing w:after="140" w:line="320" w:lineRule="auto"/>
        <w:jc w:val="both"/>
      </w:pPr>
      <w:r>
        <w:t>A shop has bought rice three times, at five thousand, five thousand two hundred, and four thousand eight hundred shillings a kilogram. The benchmark is therefore five thousand exactly.</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500"/>
        <w:gridCol w:w="3120"/>
      </w:tblGrid>
      <w:tr w:rsidR="000F02FA" w14:paraId="32075DB9" w14:textId="77777777">
        <w:tblPrEx>
          <w:tblCellMar>
            <w:top w:w="0" w:type="dxa"/>
            <w:bottom w:w="0" w:type="dxa"/>
          </w:tblCellMar>
        </w:tblPrEx>
        <w:trPr>
          <w:tblHeader/>
        </w:trPr>
        <w:tc>
          <w:tcPr>
            <w:tcW w:w="2400" w:type="dxa"/>
            <w:shd w:val="clear" w:color="auto" w:fill="DDDDDD"/>
            <w:tcMar>
              <w:top w:w="70" w:type="dxa"/>
              <w:left w:w="110" w:type="dxa"/>
              <w:bottom w:w="70" w:type="dxa"/>
              <w:right w:w="110" w:type="dxa"/>
            </w:tcMar>
          </w:tcPr>
          <w:p w14:paraId="423D3D91" w14:textId="77777777" w:rsidR="000F02FA" w:rsidRDefault="0038122A">
            <w:pPr>
              <w:spacing w:line="260" w:lineRule="auto"/>
            </w:pPr>
            <w:r>
              <w:rPr>
                <w:b/>
                <w:bCs/>
                <w:sz w:val="21"/>
                <w:szCs w:val="21"/>
              </w:rPr>
              <w:t>Quoted today</w:t>
            </w:r>
          </w:p>
        </w:tc>
        <w:tc>
          <w:tcPr>
            <w:tcW w:w="2000" w:type="dxa"/>
            <w:shd w:val="clear" w:color="auto" w:fill="DDDDDD"/>
            <w:tcMar>
              <w:top w:w="70" w:type="dxa"/>
              <w:left w:w="110" w:type="dxa"/>
              <w:bottom w:w="70" w:type="dxa"/>
              <w:right w:w="110" w:type="dxa"/>
            </w:tcMar>
          </w:tcPr>
          <w:p w14:paraId="426FB127" w14:textId="77777777" w:rsidR="000F02FA" w:rsidRDefault="0038122A">
            <w:pPr>
              <w:spacing w:line="260" w:lineRule="auto"/>
            </w:pPr>
            <w:r>
              <w:rPr>
                <w:b/>
                <w:bCs/>
                <w:sz w:val="21"/>
                <w:szCs w:val="21"/>
              </w:rPr>
              <w:t>Benchmark</w:t>
            </w:r>
          </w:p>
        </w:tc>
        <w:tc>
          <w:tcPr>
            <w:tcW w:w="1500" w:type="dxa"/>
            <w:shd w:val="clear" w:color="auto" w:fill="DDDDDD"/>
            <w:tcMar>
              <w:top w:w="70" w:type="dxa"/>
              <w:left w:w="110" w:type="dxa"/>
              <w:bottom w:w="70" w:type="dxa"/>
              <w:right w:w="110" w:type="dxa"/>
            </w:tcMar>
          </w:tcPr>
          <w:p w14:paraId="51EBF7F7" w14:textId="77777777" w:rsidR="000F02FA" w:rsidRDefault="0038122A">
            <w:pPr>
              <w:spacing w:line="260" w:lineRule="auto"/>
            </w:pPr>
            <w:r>
              <w:rPr>
                <w:b/>
                <w:bCs/>
                <w:sz w:val="21"/>
                <w:szCs w:val="21"/>
              </w:rPr>
              <w:t>Answer</w:t>
            </w:r>
          </w:p>
        </w:tc>
        <w:tc>
          <w:tcPr>
            <w:tcW w:w="3120" w:type="dxa"/>
            <w:shd w:val="clear" w:color="auto" w:fill="DDDDDD"/>
            <w:tcMar>
              <w:top w:w="70" w:type="dxa"/>
              <w:left w:w="110" w:type="dxa"/>
              <w:bottom w:w="70" w:type="dxa"/>
              <w:right w:w="110" w:type="dxa"/>
            </w:tcMar>
          </w:tcPr>
          <w:p w14:paraId="64948D8E" w14:textId="77777777" w:rsidR="000F02FA" w:rsidRDefault="0038122A">
            <w:pPr>
              <w:spacing w:line="260" w:lineRule="auto"/>
            </w:pPr>
            <w:r>
              <w:rPr>
                <w:b/>
                <w:bCs/>
                <w:sz w:val="21"/>
                <w:szCs w:val="21"/>
              </w:rPr>
              <w:t>Reason</w:t>
            </w:r>
          </w:p>
        </w:tc>
      </w:tr>
      <w:tr w:rsidR="000F02FA" w14:paraId="293C37CD" w14:textId="77777777">
        <w:tblPrEx>
          <w:tblCellMar>
            <w:top w:w="0" w:type="dxa"/>
            <w:bottom w:w="0" w:type="dxa"/>
          </w:tblCellMar>
        </w:tblPrEx>
        <w:tc>
          <w:tcPr>
            <w:tcW w:w="2400" w:type="dxa"/>
            <w:tcMar>
              <w:top w:w="70" w:type="dxa"/>
              <w:left w:w="110" w:type="dxa"/>
              <w:bottom w:w="70" w:type="dxa"/>
              <w:right w:w="110" w:type="dxa"/>
            </w:tcMar>
          </w:tcPr>
          <w:p w14:paraId="5FA35394" w14:textId="77777777" w:rsidR="000F02FA" w:rsidRDefault="0038122A">
            <w:pPr>
              <w:spacing w:line="260" w:lineRule="auto"/>
            </w:pPr>
            <w:r>
              <w:rPr>
                <w:sz w:val="21"/>
                <w:szCs w:val="21"/>
              </w:rPr>
              <w:t>4,500</w:t>
            </w:r>
          </w:p>
        </w:tc>
        <w:tc>
          <w:tcPr>
            <w:tcW w:w="2000" w:type="dxa"/>
            <w:tcMar>
              <w:top w:w="70" w:type="dxa"/>
              <w:left w:w="110" w:type="dxa"/>
              <w:bottom w:w="70" w:type="dxa"/>
              <w:right w:w="110" w:type="dxa"/>
            </w:tcMar>
          </w:tcPr>
          <w:p w14:paraId="17CA38A6" w14:textId="77777777" w:rsidR="000F02FA" w:rsidRDefault="0038122A">
            <w:pPr>
              <w:spacing w:line="260" w:lineRule="auto"/>
            </w:pPr>
            <w:r>
              <w:rPr>
                <w:sz w:val="21"/>
                <w:szCs w:val="21"/>
              </w:rPr>
              <w:t>5,000</w:t>
            </w:r>
          </w:p>
        </w:tc>
        <w:tc>
          <w:tcPr>
            <w:tcW w:w="1500" w:type="dxa"/>
            <w:tcMar>
              <w:top w:w="70" w:type="dxa"/>
              <w:left w:w="110" w:type="dxa"/>
              <w:bottom w:w="70" w:type="dxa"/>
              <w:right w:w="110" w:type="dxa"/>
            </w:tcMar>
          </w:tcPr>
          <w:p w14:paraId="43EBF0A7" w14:textId="77777777" w:rsidR="000F02FA" w:rsidRDefault="0038122A">
            <w:pPr>
              <w:spacing w:line="260" w:lineRule="auto"/>
            </w:pPr>
            <w:r>
              <w:rPr>
                <w:sz w:val="21"/>
                <w:szCs w:val="21"/>
              </w:rPr>
              <w:t>Buy</w:t>
            </w:r>
          </w:p>
        </w:tc>
        <w:tc>
          <w:tcPr>
            <w:tcW w:w="3120" w:type="dxa"/>
            <w:tcMar>
              <w:top w:w="70" w:type="dxa"/>
              <w:left w:w="110" w:type="dxa"/>
              <w:bottom w:w="70" w:type="dxa"/>
              <w:right w:w="110" w:type="dxa"/>
            </w:tcMar>
          </w:tcPr>
          <w:p w14:paraId="4D7C00EC" w14:textId="77777777" w:rsidR="000F02FA" w:rsidRDefault="0038122A">
            <w:pPr>
              <w:spacing w:line="260" w:lineRule="auto"/>
            </w:pPr>
            <w:r>
              <w:rPr>
                <w:sz w:val="21"/>
                <w:szCs w:val="21"/>
              </w:rPr>
              <w:t>Five hundred below the average, a saving of ten per cent</w:t>
            </w:r>
          </w:p>
        </w:tc>
      </w:tr>
      <w:tr w:rsidR="000F02FA" w14:paraId="350824F7" w14:textId="77777777">
        <w:tblPrEx>
          <w:tblCellMar>
            <w:top w:w="0" w:type="dxa"/>
            <w:bottom w:w="0" w:type="dxa"/>
          </w:tblCellMar>
        </w:tblPrEx>
        <w:tc>
          <w:tcPr>
            <w:tcW w:w="2400" w:type="dxa"/>
            <w:tcMar>
              <w:top w:w="70" w:type="dxa"/>
              <w:left w:w="110" w:type="dxa"/>
              <w:bottom w:w="70" w:type="dxa"/>
              <w:right w:w="110" w:type="dxa"/>
            </w:tcMar>
          </w:tcPr>
          <w:p w14:paraId="063573B1" w14:textId="77777777" w:rsidR="000F02FA" w:rsidRDefault="0038122A">
            <w:pPr>
              <w:spacing w:line="260" w:lineRule="auto"/>
            </w:pPr>
            <w:r>
              <w:rPr>
                <w:sz w:val="21"/>
                <w:szCs w:val="21"/>
              </w:rPr>
              <w:t>5,300</w:t>
            </w:r>
          </w:p>
        </w:tc>
        <w:tc>
          <w:tcPr>
            <w:tcW w:w="2000" w:type="dxa"/>
            <w:tcMar>
              <w:top w:w="70" w:type="dxa"/>
              <w:left w:w="110" w:type="dxa"/>
              <w:bottom w:w="70" w:type="dxa"/>
              <w:right w:w="110" w:type="dxa"/>
            </w:tcMar>
          </w:tcPr>
          <w:p w14:paraId="4BA3F3F7" w14:textId="77777777" w:rsidR="000F02FA" w:rsidRDefault="0038122A">
            <w:pPr>
              <w:spacing w:line="260" w:lineRule="auto"/>
            </w:pPr>
            <w:r>
              <w:rPr>
                <w:sz w:val="21"/>
                <w:szCs w:val="21"/>
              </w:rPr>
              <w:t>5,000</w:t>
            </w:r>
          </w:p>
        </w:tc>
        <w:tc>
          <w:tcPr>
            <w:tcW w:w="1500" w:type="dxa"/>
            <w:tcMar>
              <w:top w:w="70" w:type="dxa"/>
              <w:left w:w="110" w:type="dxa"/>
              <w:bottom w:w="70" w:type="dxa"/>
              <w:right w:w="110" w:type="dxa"/>
            </w:tcMar>
          </w:tcPr>
          <w:p w14:paraId="6BD31A14" w14:textId="77777777" w:rsidR="000F02FA" w:rsidRDefault="0038122A">
            <w:pPr>
              <w:spacing w:line="260" w:lineRule="auto"/>
            </w:pPr>
            <w:r>
              <w:rPr>
                <w:sz w:val="21"/>
                <w:szCs w:val="21"/>
              </w:rPr>
              <w:t>Wait</w:t>
            </w:r>
          </w:p>
        </w:tc>
        <w:tc>
          <w:tcPr>
            <w:tcW w:w="3120" w:type="dxa"/>
            <w:tcMar>
              <w:top w:w="70" w:type="dxa"/>
              <w:left w:w="110" w:type="dxa"/>
              <w:bottom w:w="70" w:type="dxa"/>
              <w:right w:w="110" w:type="dxa"/>
            </w:tcMar>
          </w:tcPr>
          <w:p w14:paraId="1C9C58D2" w14:textId="77777777" w:rsidR="000F02FA" w:rsidRDefault="0038122A">
            <w:pPr>
              <w:spacing w:line="260" w:lineRule="auto"/>
            </w:pPr>
            <w:r>
              <w:rPr>
                <w:sz w:val="21"/>
                <w:szCs w:val="21"/>
              </w:rPr>
              <w:t>Above the average, nothing is gained</w:t>
            </w:r>
          </w:p>
        </w:tc>
      </w:tr>
      <w:tr w:rsidR="000F02FA" w14:paraId="09C52FF7" w14:textId="77777777">
        <w:tblPrEx>
          <w:tblCellMar>
            <w:top w:w="0" w:type="dxa"/>
            <w:bottom w:w="0" w:type="dxa"/>
          </w:tblCellMar>
        </w:tblPrEx>
        <w:tc>
          <w:tcPr>
            <w:tcW w:w="2400" w:type="dxa"/>
            <w:tcMar>
              <w:top w:w="70" w:type="dxa"/>
              <w:left w:w="110" w:type="dxa"/>
              <w:bottom w:w="70" w:type="dxa"/>
              <w:right w:w="110" w:type="dxa"/>
            </w:tcMar>
          </w:tcPr>
          <w:p w14:paraId="147EE5CF" w14:textId="77777777" w:rsidR="000F02FA" w:rsidRDefault="0038122A">
            <w:pPr>
              <w:spacing w:line="260" w:lineRule="auto"/>
            </w:pPr>
            <w:r>
              <w:rPr>
                <w:sz w:val="21"/>
                <w:szCs w:val="21"/>
              </w:rPr>
              <w:t>5,000</w:t>
            </w:r>
          </w:p>
        </w:tc>
        <w:tc>
          <w:tcPr>
            <w:tcW w:w="2000" w:type="dxa"/>
            <w:tcMar>
              <w:top w:w="70" w:type="dxa"/>
              <w:left w:w="110" w:type="dxa"/>
              <w:bottom w:w="70" w:type="dxa"/>
              <w:right w:w="110" w:type="dxa"/>
            </w:tcMar>
          </w:tcPr>
          <w:p w14:paraId="6342F403" w14:textId="77777777" w:rsidR="000F02FA" w:rsidRDefault="0038122A">
            <w:pPr>
              <w:spacing w:line="260" w:lineRule="auto"/>
            </w:pPr>
            <w:r>
              <w:rPr>
                <w:sz w:val="21"/>
                <w:szCs w:val="21"/>
              </w:rPr>
              <w:t>5,000</w:t>
            </w:r>
          </w:p>
        </w:tc>
        <w:tc>
          <w:tcPr>
            <w:tcW w:w="1500" w:type="dxa"/>
            <w:tcMar>
              <w:top w:w="70" w:type="dxa"/>
              <w:left w:w="110" w:type="dxa"/>
              <w:bottom w:w="70" w:type="dxa"/>
              <w:right w:w="110" w:type="dxa"/>
            </w:tcMar>
          </w:tcPr>
          <w:p w14:paraId="1A9811AD" w14:textId="77777777" w:rsidR="000F02FA" w:rsidRDefault="0038122A">
            <w:pPr>
              <w:spacing w:line="260" w:lineRule="auto"/>
            </w:pPr>
            <w:r>
              <w:rPr>
                <w:sz w:val="21"/>
                <w:szCs w:val="21"/>
              </w:rPr>
              <w:t>Wait</w:t>
            </w:r>
          </w:p>
        </w:tc>
        <w:tc>
          <w:tcPr>
            <w:tcW w:w="3120" w:type="dxa"/>
            <w:tcMar>
              <w:top w:w="70" w:type="dxa"/>
              <w:left w:w="110" w:type="dxa"/>
              <w:bottom w:w="70" w:type="dxa"/>
              <w:right w:w="110" w:type="dxa"/>
            </w:tcMar>
          </w:tcPr>
          <w:p w14:paraId="56EAD39E" w14:textId="77777777" w:rsidR="000F02FA" w:rsidRDefault="0038122A">
            <w:pPr>
              <w:spacing w:line="260" w:lineRule="auto"/>
            </w:pPr>
            <w:r>
              <w:rPr>
                <w:sz w:val="21"/>
                <w:szCs w:val="21"/>
              </w:rPr>
              <w:t>Exactly the average, so there is no advantage</w:t>
            </w:r>
          </w:p>
        </w:tc>
      </w:tr>
    </w:tbl>
    <w:p w14:paraId="6CCDC8DB" w14:textId="77777777" w:rsidR="000F02FA" w:rsidRDefault="000F02FA">
      <w:pPr>
        <w:spacing w:after="160"/>
      </w:pPr>
    </w:p>
    <w:p w14:paraId="2D9F6741" w14:textId="77777777" w:rsidR="000F02FA" w:rsidRDefault="0038122A">
      <w:pPr>
        <w:pStyle w:val="Heading2"/>
      </w:pPr>
      <w:bookmarkStart w:id="27" w:name="_Toc235794904"/>
      <w:r>
        <w:t>7.5 Using it</w:t>
      </w:r>
      <w:bookmarkEnd w:id="27"/>
    </w:p>
    <w:p w14:paraId="5748FF74" w14:textId="77777777" w:rsidR="000F02FA" w:rsidRDefault="0038122A">
      <w:pPr>
        <w:spacing w:after="140" w:line="320" w:lineRule="auto"/>
        <w:jc w:val="both"/>
      </w:pPr>
      <w:r>
        <w:t>The Buying Advisor screen lists every product together with the average of its last three purchases and the price most recently paid. The owner types the figure the supplier is asking today and taps Check. The answer comes back at once, and where the price is favourable the screen also states how far below the average it sits.</w:t>
      </w:r>
    </w:p>
    <w:p w14:paraId="267CF2FD" w14:textId="77777777" w:rsidR="000F02FA" w:rsidRDefault="0038122A">
      <w:pPr>
        <w:pStyle w:val="Heading1"/>
      </w:pPr>
      <w:bookmarkStart w:id="28" w:name="_Toc235794905"/>
      <w:r>
        <w:t>8. Credit and reminders</w:t>
      </w:r>
      <w:bookmarkEnd w:id="28"/>
    </w:p>
    <w:p w14:paraId="22829254" w14:textId="77777777" w:rsidR="000F02FA" w:rsidRDefault="0038122A">
      <w:pPr>
        <w:pStyle w:val="Heading2"/>
      </w:pPr>
      <w:bookmarkStart w:id="29" w:name="_Toc235794906"/>
      <w:r>
        <w:t>8.1 Keeping track of debts</w:t>
      </w:r>
      <w:bookmarkEnd w:id="29"/>
    </w:p>
    <w:p w14:paraId="06345FC2" w14:textId="77777777" w:rsidR="000F02FA" w:rsidRDefault="0038122A">
      <w:pPr>
        <w:spacing w:after="140" w:line="320" w:lineRule="auto"/>
        <w:jc w:val="both"/>
      </w:pPr>
      <w:r>
        <w:t>Every credit sale is recorded against the borrower's name and phone number, with a due date and the list of goods taken. The Creditors screen shows all of them, newest first, with a filter by date and a status badge. Opening one shows the goods, the total, and a button to mark it paid once the money arrives, at which point the transaction moves from Pending to Completed.</w:t>
      </w:r>
    </w:p>
    <w:p w14:paraId="224A54A5" w14:textId="77777777" w:rsidR="000F02FA" w:rsidRDefault="0038122A">
      <w:pPr>
        <w:pStyle w:val="Heading2"/>
      </w:pPr>
      <w:bookmarkStart w:id="30" w:name="_Toc235794907"/>
      <w:r>
        <w:t>8.2 The reminder</w:t>
      </w:r>
      <w:bookmarkEnd w:id="30"/>
    </w:p>
    <w:p w14:paraId="189DF624" w14:textId="77777777" w:rsidR="000F02FA" w:rsidRDefault="0038122A">
      <w:pPr>
        <w:spacing w:after="140" w:line="320" w:lineRule="auto"/>
        <w:jc w:val="both"/>
      </w:pPr>
      <w:r>
        <w:t xml:space="preserve">More than half the shopkeepers surveyed had lost money because a debt was simply forgotten. The system therefore checks, every time the owner opens the application, for credit sales that are unpaid and either past their due date or falling due within the next three days. An orange banner then appears on the dashboard reading, for example, "2 overdue, 1 due soon", and tapping it opens the Creditors list. Each late debt there is labelled with the number of days by which it has been exceeded, so "Overdue by 5 </w:t>
      </w:r>
      <w:r>
        <w:t>days" rather than a bare date the owner has to work out for themselves.</w:t>
      </w:r>
    </w:p>
    <w:p w14:paraId="7EF87F64" w14:textId="77777777" w:rsidR="000F02FA" w:rsidRDefault="0038122A">
      <w:pPr>
        <w:spacing w:after="140" w:line="320" w:lineRule="auto"/>
        <w:jc w:val="both"/>
      </w:pPr>
      <w:r>
        <w:t>It is worth being precise about what this is. The reminder is shown inside the application when it is opened. It is not a notification that appears on the phone's lock screen while the application is closed, which would require an additional notification service and permission from the operating system.</w:t>
      </w:r>
    </w:p>
    <w:p w14:paraId="1E3C2800" w14:textId="77777777" w:rsidR="000F02FA" w:rsidRDefault="0038122A">
      <w:pPr>
        <w:pStyle w:val="Heading1"/>
      </w:pPr>
      <w:bookmarkStart w:id="31" w:name="_Toc235794908"/>
      <w:r>
        <w:t>9. The dashboard</w:t>
      </w:r>
      <w:bookmarkEnd w:id="31"/>
    </w:p>
    <w:p w14:paraId="04D74778" w14:textId="77777777" w:rsidR="000F02FA" w:rsidRDefault="0038122A">
      <w:pPr>
        <w:spacing w:after="140" w:line="320" w:lineRule="auto"/>
        <w:jc w:val="both"/>
      </w:pPr>
      <w:r>
        <w:t>The dashboard is the summary screen. It greets the owner by name according to the time of day, and offers a date range which defaults to today. Within that range it reports the value of completed sales, the profit, the quantity of goods sold, the number of transactions, the amount still owed on credit, and a ranking of the best selling products.</w:t>
      </w:r>
    </w:p>
    <w:p w14:paraId="51DD744D" w14:textId="77777777" w:rsidR="000F02FA" w:rsidRDefault="0038122A">
      <w:pPr>
        <w:spacing w:after="140" w:line="320" w:lineRule="auto"/>
        <w:jc w:val="both"/>
      </w:pPr>
      <w:r>
        <w:t>Profit is worked out from the transaction lines rather than from the product table, which matters. For every item sold, the system subtracts the buying price from the price the item actually sold at, multiplies by the quantity, and adds the results together. Working from the recorded sale rather than from the current price means that later price changes do not rewrite the history.</w:t>
      </w:r>
    </w:p>
    <w:p w14:paraId="37C3802B" w14:textId="77777777" w:rsidR="000F02FA" w:rsidRDefault="0038122A">
      <w:pPr>
        <w:spacing w:after="140" w:line="320" w:lineRule="auto"/>
        <w:jc w:val="both"/>
      </w:pPr>
      <w:r>
        <w:t>There is also a permission rule here. An administrator sees the figures for the whole shop, while an ordinary staff member sees only the transactions they themselves recorded.</w:t>
      </w:r>
    </w:p>
    <w:p w14:paraId="6218D56C" w14:textId="77777777" w:rsidR="000F02FA" w:rsidRDefault="0038122A">
      <w:pPr>
        <w:pStyle w:val="Heading1"/>
      </w:pPr>
      <w:bookmarkStart w:id="32" w:name="_Toc235794909"/>
      <w:r>
        <w:t>10. Transactions and reports</w:t>
      </w:r>
      <w:bookmarkEnd w:id="32"/>
    </w:p>
    <w:p w14:paraId="6DC08E56" w14:textId="77777777" w:rsidR="000F02FA" w:rsidRDefault="0038122A">
      <w:pPr>
        <w:spacing w:after="140" w:line="320" w:lineRule="auto"/>
        <w:jc w:val="both"/>
      </w:pPr>
      <w:r>
        <w:t>The Transactions screen lists every sale of every kind, ten to a page, with the payment channel, the payer's phone number, the time, the reference number, the amount and the status. Opening one shows the individual goods with their quantities and line totals.</w:t>
      </w:r>
    </w:p>
    <w:p w14:paraId="0F216DFC" w14:textId="77777777" w:rsidR="000F02FA" w:rsidRDefault="0038122A">
      <w:pPr>
        <w:spacing w:after="140" w:line="320" w:lineRule="auto"/>
        <w:jc w:val="both"/>
      </w:pPr>
      <w:r>
        <w:t>The Report screen produces a PDF. The owner picks a date range and taps download; the server renders the document and the phone offers to share or save it. The PDF itself is produced on the server by rendering an HTML template through a headless browser, which keeps the layout under proper control instead of drawing it line by line.</w:t>
      </w:r>
    </w:p>
    <w:p w14:paraId="10851007" w14:textId="77777777" w:rsidR="000F02FA" w:rsidRDefault="0038122A">
      <w:pPr>
        <w:pStyle w:val="Heading1"/>
      </w:pPr>
      <w:bookmarkStart w:id="33" w:name="_Toc235794910"/>
      <w:r>
        <w:t>11. Working in English or Kiswahili</w:t>
      </w:r>
      <w:bookmarkEnd w:id="33"/>
    </w:p>
    <w:p w14:paraId="5BC487DA" w14:textId="77777777" w:rsidR="000F02FA" w:rsidRDefault="0038122A">
      <w:pPr>
        <w:spacing w:after="140" w:line="320" w:lineRule="auto"/>
        <w:jc w:val="both"/>
      </w:pPr>
      <w:r>
        <w:t>The people this system is built for are small traders, and many of them read Kiswahili far more comfortably than English. The application therefore runs in either language and can be switched at any moment.</w:t>
      </w:r>
    </w:p>
    <w:p w14:paraId="1D9C8F96" w14:textId="77777777" w:rsidR="000F02FA" w:rsidRDefault="0038122A">
      <w:pPr>
        <w:spacing w:after="140" w:line="320" w:lineRule="auto"/>
        <w:jc w:val="both"/>
      </w:pPr>
      <w:r>
        <w:t>The mechanism is deliberately plain. A single file holds every phrase in the interface, each under a short key, with an English and a Kiswahili version. A language provider hands a translation function to every screen; the screen asks for a key and receives the phrase in whichever language is currently chosen. If a key has not been translated the function falls back to English, and then to the key itself, so a screen can never end up blank. The function also drops values into the middle of a phrase, which i</w:t>
      </w:r>
      <w:r>
        <w:t>s necessary because counts and names sit in different positions in the two languages.</w:t>
      </w:r>
    </w:p>
    <w:p w14:paraId="1A3D3BB8" w14:textId="77777777" w:rsidR="000F02FA" w:rsidRDefault="0038122A">
      <w:pPr>
        <w:spacing w:after="140" w:line="320" w:lineRule="auto"/>
        <w:jc w:val="both"/>
      </w:pPr>
      <w:r>
        <w:t>The choice is written to the phone's storage, so the application opens in the same language next time. The switch appears on the sign-in and registration screens and again at the bottom of the main menu, under the heading Lugha.</w:t>
      </w:r>
    </w:p>
    <w:p w14:paraId="3A28CD99" w14:textId="77777777" w:rsidR="000F02FA" w:rsidRDefault="0038122A">
      <w:pPr>
        <w:pStyle w:val="Heading1"/>
      </w:pPr>
      <w:bookmarkStart w:id="34" w:name="_Toc235794911"/>
      <w:r>
        <w:t>12. Security and separation of businesses</w:t>
      </w:r>
      <w:bookmarkEnd w:id="34"/>
    </w:p>
    <w:p w14:paraId="4A64328F" w14:textId="77777777" w:rsidR="000F02FA" w:rsidRDefault="0038122A">
      <w:pPr>
        <w:pStyle w:val="ListParagraph"/>
        <w:numPr>
          <w:ilvl w:val="0"/>
          <w:numId w:val="2"/>
        </w:numPr>
        <w:spacing w:after="90" w:line="320" w:lineRule="auto"/>
        <w:jc w:val="both"/>
      </w:pPr>
      <w:r>
        <w:t>Passwords are never stored as typed. They are hashed with bcrypt before they reach the database.</w:t>
      </w:r>
    </w:p>
    <w:p w14:paraId="00F478D6" w14:textId="77777777" w:rsidR="000F02FA" w:rsidRDefault="0038122A">
      <w:pPr>
        <w:pStyle w:val="ListParagraph"/>
        <w:numPr>
          <w:ilvl w:val="0"/>
          <w:numId w:val="2"/>
        </w:numPr>
        <w:spacing w:after="90" w:line="320" w:lineRule="auto"/>
        <w:jc w:val="both"/>
      </w:pPr>
      <w:r>
        <w:t>Access is granted by token rather than by session cookie, which suits a mobile client. The token is kept in the phone's encrypted store, not in ordinary storage.</w:t>
      </w:r>
    </w:p>
    <w:p w14:paraId="3DCC57E6" w14:textId="77777777" w:rsidR="000F02FA" w:rsidRDefault="0038122A">
      <w:pPr>
        <w:pStyle w:val="ListParagraph"/>
        <w:numPr>
          <w:ilvl w:val="0"/>
          <w:numId w:val="2"/>
        </w:numPr>
        <w:spacing w:after="90" w:line="320" w:lineRule="auto"/>
        <w:jc w:val="both"/>
      </w:pPr>
      <w:r>
        <w:t>Every business has its own database schema. A request cannot reach another shop's data because the connection is pointed at one schema before the query is allowed to run.</w:t>
      </w:r>
    </w:p>
    <w:p w14:paraId="6354E832" w14:textId="77777777" w:rsidR="000F02FA" w:rsidRDefault="0038122A">
      <w:pPr>
        <w:pStyle w:val="ListParagraph"/>
        <w:numPr>
          <w:ilvl w:val="0"/>
          <w:numId w:val="2"/>
        </w:numPr>
        <w:spacing w:after="90" w:line="320" w:lineRule="auto"/>
        <w:jc w:val="both"/>
      </w:pPr>
      <w:r>
        <w:t>Incoming data is validated on the server for every endpoint, so a malformed or hostile request is rejected before it reaches the database.</w:t>
      </w:r>
    </w:p>
    <w:p w14:paraId="4B5CC312" w14:textId="77777777" w:rsidR="000F02FA" w:rsidRDefault="0038122A">
      <w:pPr>
        <w:pStyle w:val="ListParagraph"/>
        <w:numPr>
          <w:ilvl w:val="0"/>
          <w:numId w:val="2"/>
        </w:numPr>
        <w:spacing w:after="90" w:line="320" w:lineRule="auto"/>
        <w:jc w:val="both"/>
      </w:pPr>
      <w:r>
        <w:t>Ordinary staff accounts see a reduced view of the figures compared with the administrator.</w:t>
      </w:r>
    </w:p>
    <w:p w14:paraId="40B45B83" w14:textId="77777777" w:rsidR="000F02FA" w:rsidRDefault="0038122A">
      <w:pPr>
        <w:pStyle w:val="Heading1"/>
      </w:pPr>
      <w:bookmarkStart w:id="35" w:name="_Toc235794912"/>
      <w:r>
        <w:t>13. Summary of the programming interfaces</w:t>
      </w:r>
      <w:bookmarkEnd w:id="35"/>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4"/>
        <w:gridCol w:w="3698"/>
        <w:gridCol w:w="4308"/>
      </w:tblGrid>
      <w:tr w:rsidR="000F02FA" w14:paraId="043D2226" w14:textId="77777777">
        <w:tblPrEx>
          <w:tblCellMar>
            <w:top w:w="0" w:type="dxa"/>
            <w:bottom w:w="0" w:type="dxa"/>
          </w:tblCellMar>
        </w:tblPrEx>
        <w:trPr>
          <w:tblHeader/>
        </w:trPr>
        <w:tc>
          <w:tcPr>
            <w:tcW w:w="1000" w:type="dxa"/>
            <w:shd w:val="clear" w:color="auto" w:fill="DDDDDD"/>
            <w:tcMar>
              <w:top w:w="70" w:type="dxa"/>
              <w:left w:w="110" w:type="dxa"/>
              <w:bottom w:w="70" w:type="dxa"/>
              <w:right w:w="110" w:type="dxa"/>
            </w:tcMar>
          </w:tcPr>
          <w:p w14:paraId="62277F7D" w14:textId="77777777" w:rsidR="000F02FA" w:rsidRDefault="0038122A">
            <w:pPr>
              <w:spacing w:line="260" w:lineRule="auto"/>
            </w:pPr>
            <w:r>
              <w:rPr>
                <w:b/>
                <w:bCs/>
                <w:sz w:val="21"/>
                <w:szCs w:val="21"/>
              </w:rPr>
              <w:t>Method</w:t>
            </w:r>
          </w:p>
        </w:tc>
        <w:tc>
          <w:tcPr>
            <w:tcW w:w="3700" w:type="dxa"/>
            <w:shd w:val="clear" w:color="auto" w:fill="DDDDDD"/>
            <w:tcMar>
              <w:top w:w="70" w:type="dxa"/>
              <w:left w:w="110" w:type="dxa"/>
              <w:bottom w:w="70" w:type="dxa"/>
              <w:right w:w="110" w:type="dxa"/>
            </w:tcMar>
          </w:tcPr>
          <w:p w14:paraId="2052C284" w14:textId="77777777" w:rsidR="000F02FA" w:rsidRDefault="0038122A">
            <w:pPr>
              <w:spacing w:line="260" w:lineRule="auto"/>
            </w:pPr>
            <w:r>
              <w:rPr>
                <w:b/>
                <w:bCs/>
                <w:sz w:val="21"/>
                <w:szCs w:val="21"/>
              </w:rPr>
              <w:t>Address</w:t>
            </w:r>
          </w:p>
        </w:tc>
        <w:tc>
          <w:tcPr>
            <w:tcW w:w="4320" w:type="dxa"/>
            <w:shd w:val="clear" w:color="auto" w:fill="DDDDDD"/>
            <w:tcMar>
              <w:top w:w="70" w:type="dxa"/>
              <w:left w:w="110" w:type="dxa"/>
              <w:bottom w:w="70" w:type="dxa"/>
              <w:right w:w="110" w:type="dxa"/>
            </w:tcMar>
          </w:tcPr>
          <w:p w14:paraId="21FD0F35" w14:textId="77777777" w:rsidR="000F02FA" w:rsidRDefault="0038122A">
            <w:pPr>
              <w:spacing w:line="260" w:lineRule="auto"/>
            </w:pPr>
            <w:r>
              <w:rPr>
                <w:b/>
                <w:bCs/>
                <w:sz w:val="21"/>
                <w:szCs w:val="21"/>
              </w:rPr>
              <w:t>Purpose</w:t>
            </w:r>
          </w:p>
        </w:tc>
      </w:tr>
      <w:tr w:rsidR="000F02FA" w14:paraId="20F5DBA9" w14:textId="77777777">
        <w:tblPrEx>
          <w:tblCellMar>
            <w:top w:w="0" w:type="dxa"/>
            <w:bottom w:w="0" w:type="dxa"/>
          </w:tblCellMar>
        </w:tblPrEx>
        <w:tc>
          <w:tcPr>
            <w:tcW w:w="1000" w:type="dxa"/>
            <w:tcMar>
              <w:top w:w="70" w:type="dxa"/>
              <w:left w:w="110" w:type="dxa"/>
              <w:bottom w:w="70" w:type="dxa"/>
              <w:right w:w="110" w:type="dxa"/>
            </w:tcMar>
          </w:tcPr>
          <w:p w14:paraId="3853C0A1" w14:textId="77777777" w:rsidR="000F02FA" w:rsidRDefault="0038122A">
            <w:pPr>
              <w:spacing w:line="260" w:lineRule="auto"/>
            </w:pPr>
            <w:r>
              <w:rPr>
                <w:sz w:val="21"/>
                <w:szCs w:val="21"/>
              </w:rPr>
              <w:t>POST</w:t>
            </w:r>
          </w:p>
        </w:tc>
        <w:tc>
          <w:tcPr>
            <w:tcW w:w="3700" w:type="dxa"/>
            <w:tcMar>
              <w:top w:w="70" w:type="dxa"/>
              <w:left w:w="110" w:type="dxa"/>
              <w:bottom w:w="70" w:type="dxa"/>
              <w:right w:w="110" w:type="dxa"/>
            </w:tcMar>
          </w:tcPr>
          <w:p w14:paraId="0011BC81" w14:textId="77777777" w:rsidR="000F02FA" w:rsidRDefault="0038122A">
            <w:pPr>
              <w:spacing w:line="260" w:lineRule="auto"/>
            </w:pPr>
            <w:r>
              <w:rPr>
                <w:sz w:val="21"/>
                <w:szCs w:val="21"/>
              </w:rPr>
              <w:t>/api/tenants/register</w:t>
            </w:r>
          </w:p>
        </w:tc>
        <w:tc>
          <w:tcPr>
            <w:tcW w:w="4320" w:type="dxa"/>
            <w:tcMar>
              <w:top w:w="70" w:type="dxa"/>
              <w:left w:w="110" w:type="dxa"/>
              <w:bottom w:w="70" w:type="dxa"/>
              <w:right w:w="110" w:type="dxa"/>
            </w:tcMar>
          </w:tcPr>
          <w:p w14:paraId="43795670" w14:textId="77777777" w:rsidR="000F02FA" w:rsidRDefault="0038122A">
            <w:pPr>
              <w:spacing w:line="260" w:lineRule="auto"/>
            </w:pPr>
            <w:r>
              <w:rPr>
                <w:sz w:val="21"/>
                <w:szCs w:val="21"/>
              </w:rPr>
              <w:t>Register a new business and its administrator</w:t>
            </w:r>
          </w:p>
        </w:tc>
      </w:tr>
      <w:tr w:rsidR="000F02FA" w14:paraId="1C3143D5" w14:textId="77777777">
        <w:tblPrEx>
          <w:tblCellMar>
            <w:top w:w="0" w:type="dxa"/>
            <w:bottom w:w="0" w:type="dxa"/>
          </w:tblCellMar>
        </w:tblPrEx>
        <w:tc>
          <w:tcPr>
            <w:tcW w:w="1000" w:type="dxa"/>
            <w:tcMar>
              <w:top w:w="70" w:type="dxa"/>
              <w:left w:w="110" w:type="dxa"/>
              <w:bottom w:w="70" w:type="dxa"/>
              <w:right w:w="110" w:type="dxa"/>
            </w:tcMar>
          </w:tcPr>
          <w:p w14:paraId="12F8A2C3" w14:textId="77777777" w:rsidR="000F02FA" w:rsidRDefault="0038122A">
            <w:pPr>
              <w:spacing w:line="260" w:lineRule="auto"/>
            </w:pPr>
            <w:r>
              <w:rPr>
                <w:sz w:val="21"/>
                <w:szCs w:val="21"/>
              </w:rPr>
              <w:t>POST</w:t>
            </w:r>
          </w:p>
        </w:tc>
        <w:tc>
          <w:tcPr>
            <w:tcW w:w="3700" w:type="dxa"/>
            <w:tcMar>
              <w:top w:w="70" w:type="dxa"/>
              <w:left w:w="110" w:type="dxa"/>
              <w:bottom w:w="70" w:type="dxa"/>
              <w:right w:w="110" w:type="dxa"/>
            </w:tcMar>
          </w:tcPr>
          <w:p w14:paraId="6788C770" w14:textId="77777777" w:rsidR="000F02FA" w:rsidRDefault="0038122A">
            <w:pPr>
              <w:spacing w:line="260" w:lineRule="auto"/>
            </w:pPr>
            <w:r>
              <w:rPr>
                <w:sz w:val="21"/>
                <w:szCs w:val="21"/>
              </w:rPr>
              <w:t>/api/login</w:t>
            </w:r>
          </w:p>
        </w:tc>
        <w:tc>
          <w:tcPr>
            <w:tcW w:w="4320" w:type="dxa"/>
            <w:tcMar>
              <w:top w:w="70" w:type="dxa"/>
              <w:left w:w="110" w:type="dxa"/>
              <w:bottom w:w="70" w:type="dxa"/>
              <w:right w:w="110" w:type="dxa"/>
            </w:tcMar>
          </w:tcPr>
          <w:p w14:paraId="05580129" w14:textId="77777777" w:rsidR="000F02FA" w:rsidRDefault="0038122A">
            <w:pPr>
              <w:spacing w:line="260" w:lineRule="auto"/>
            </w:pPr>
            <w:r>
              <w:rPr>
                <w:sz w:val="21"/>
                <w:szCs w:val="21"/>
              </w:rPr>
              <w:t>Sign in and receive a token</w:t>
            </w:r>
          </w:p>
        </w:tc>
      </w:tr>
      <w:tr w:rsidR="000F02FA" w14:paraId="339C7879" w14:textId="77777777">
        <w:tblPrEx>
          <w:tblCellMar>
            <w:top w:w="0" w:type="dxa"/>
            <w:bottom w:w="0" w:type="dxa"/>
          </w:tblCellMar>
        </w:tblPrEx>
        <w:tc>
          <w:tcPr>
            <w:tcW w:w="1000" w:type="dxa"/>
            <w:tcMar>
              <w:top w:w="70" w:type="dxa"/>
              <w:left w:w="110" w:type="dxa"/>
              <w:bottom w:w="70" w:type="dxa"/>
              <w:right w:w="110" w:type="dxa"/>
            </w:tcMar>
          </w:tcPr>
          <w:p w14:paraId="2904163A" w14:textId="77777777" w:rsidR="000F02FA" w:rsidRDefault="0038122A">
            <w:pPr>
              <w:spacing w:line="260" w:lineRule="auto"/>
            </w:pPr>
            <w:r>
              <w:rPr>
                <w:sz w:val="21"/>
                <w:szCs w:val="21"/>
              </w:rPr>
              <w:t>POST</w:t>
            </w:r>
          </w:p>
        </w:tc>
        <w:tc>
          <w:tcPr>
            <w:tcW w:w="3700" w:type="dxa"/>
            <w:tcMar>
              <w:top w:w="70" w:type="dxa"/>
              <w:left w:w="110" w:type="dxa"/>
              <w:bottom w:w="70" w:type="dxa"/>
              <w:right w:w="110" w:type="dxa"/>
            </w:tcMar>
          </w:tcPr>
          <w:p w14:paraId="1CD56C5D" w14:textId="77777777" w:rsidR="000F02FA" w:rsidRDefault="0038122A">
            <w:pPr>
              <w:spacing w:line="260" w:lineRule="auto"/>
            </w:pPr>
            <w:r>
              <w:rPr>
                <w:sz w:val="21"/>
                <w:szCs w:val="21"/>
              </w:rPr>
              <w:t>/api/logout</w:t>
            </w:r>
          </w:p>
        </w:tc>
        <w:tc>
          <w:tcPr>
            <w:tcW w:w="4320" w:type="dxa"/>
            <w:tcMar>
              <w:top w:w="70" w:type="dxa"/>
              <w:left w:w="110" w:type="dxa"/>
              <w:bottom w:w="70" w:type="dxa"/>
              <w:right w:w="110" w:type="dxa"/>
            </w:tcMar>
          </w:tcPr>
          <w:p w14:paraId="42AAF597" w14:textId="77777777" w:rsidR="000F02FA" w:rsidRDefault="0038122A">
            <w:pPr>
              <w:spacing w:line="260" w:lineRule="auto"/>
            </w:pPr>
            <w:r>
              <w:rPr>
                <w:sz w:val="21"/>
                <w:szCs w:val="21"/>
              </w:rPr>
              <w:t>Sign out and discard the token</w:t>
            </w:r>
          </w:p>
        </w:tc>
      </w:tr>
      <w:tr w:rsidR="000F02FA" w14:paraId="1B15BC27" w14:textId="77777777">
        <w:tblPrEx>
          <w:tblCellMar>
            <w:top w:w="0" w:type="dxa"/>
            <w:bottom w:w="0" w:type="dxa"/>
          </w:tblCellMar>
        </w:tblPrEx>
        <w:tc>
          <w:tcPr>
            <w:tcW w:w="1000" w:type="dxa"/>
            <w:tcMar>
              <w:top w:w="70" w:type="dxa"/>
              <w:left w:w="110" w:type="dxa"/>
              <w:bottom w:w="70" w:type="dxa"/>
              <w:right w:w="110" w:type="dxa"/>
            </w:tcMar>
          </w:tcPr>
          <w:p w14:paraId="14C692E6" w14:textId="77777777" w:rsidR="000F02FA" w:rsidRDefault="0038122A">
            <w:pPr>
              <w:spacing w:line="260" w:lineRule="auto"/>
            </w:pPr>
            <w:r>
              <w:rPr>
                <w:sz w:val="21"/>
                <w:szCs w:val="21"/>
              </w:rPr>
              <w:t>GET</w:t>
            </w:r>
          </w:p>
        </w:tc>
        <w:tc>
          <w:tcPr>
            <w:tcW w:w="3700" w:type="dxa"/>
            <w:tcMar>
              <w:top w:w="70" w:type="dxa"/>
              <w:left w:w="110" w:type="dxa"/>
              <w:bottom w:w="70" w:type="dxa"/>
              <w:right w:w="110" w:type="dxa"/>
            </w:tcMar>
          </w:tcPr>
          <w:p w14:paraId="20FE4C56" w14:textId="77777777" w:rsidR="000F02FA" w:rsidRDefault="0038122A">
            <w:pPr>
              <w:spacing w:line="260" w:lineRule="auto"/>
            </w:pPr>
            <w:r>
              <w:rPr>
                <w:sz w:val="21"/>
                <w:szCs w:val="21"/>
              </w:rPr>
              <w:t>/api/dashboard/metrics</w:t>
            </w:r>
          </w:p>
        </w:tc>
        <w:tc>
          <w:tcPr>
            <w:tcW w:w="4320" w:type="dxa"/>
            <w:tcMar>
              <w:top w:w="70" w:type="dxa"/>
              <w:left w:w="110" w:type="dxa"/>
              <w:bottom w:w="70" w:type="dxa"/>
              <w:right w:w="110" w:type="dxa"/>
            </w:tcMar>
          </w:tcPr>
          <w:p w14:paraId="56C33D5B" w14:textId="77777777" w:rsidR="000F02FA" w:rsidRDefault="0038122A">
            <w:pPr>
              <w:spacing w:line="260" w:lineRule="auto"/>
            </w:pPr>
            <w:r>
              <w:rPr>
                <w:sz w:val="21"/>
                <w:szCs w:val="21"/>
              </w:rPr>
              <w:t>Summary figures for a date range</w:t>
            </w:r>
          </w:p>
        </w:tc>
      </w:tr>
      <w:tr w:rsidR="000F02FA" w14:paraId="631A2610" w14:textId="77777777">
        <w:tblPrEx>
          <w:tblCellMar>
            <w:top w:w="0" w:type="dxa"/>
            <w:bottom w:w="0" w:type="dxa"/>
          </w:tblCellMar>
        </w:tblPrEx>
        <w:tc>
          <w:tcPr>
            <w:tcW w:w="1000" w:type="dxa"/>
            <w:tcMar>
              <w:top w:w="70" w:type="dxa"/>
              <w:left w:w="110" w:type="dxa"/>
              <w:bottom w:w="70" w:type="dxa"/>
              <w:right w:w="110" w:type="dxa"/>
            </w:tcMar>
          </w:tcPr>
          <w:p w14:paraId="2BDFF3D1" w14:textId="77777777" w:rsidR="000F02FA" w:rsidRDefault="0038122A">
            <w:pPr>
              <w:spacing w:line="260" w:lineRule="auto"/>
            </w:pPr>
            <w:r>
              <w:rPr>
                <w:sz w:val="21"/>
                <w:szCs w:val="21"/>
              </w:rPr>
              <w:t>GET</w:t>
            </w:r>
          </w:p>
        </w:tc>
        <w:tc>
          <w:tcPr>
            <w:tcW w:w="3700" w:type="dxa"/>
            <w:tcMar>
              <w:top w:w="70" w:type="dxa"/>
              <w:left w:w="110" w:type="dxa"/>
              <w:bottom w:w="70" w:type="dxa"/>
              <w:right w:w="110" w:type="dxa"/>
            </w:tcMar>
          </w:tcPr>
          <w:p w14:paraId="499975FD" w14:textId="77777777" w:rsidR="000F02FA" w:rsidRDefault="0038122A">
            <w:pPr>
              <w:spacing w:line="260" w:lineRule="auto"/>
            </w:pPr>
            <w:r>
              <w:rPr>
                <w:sz w:val="21"/>
                <w:szCs w:val="21"/>
              </w:rPr>
              <w:t>/api/categories</w:t>
            </w:r>
          </w:p>
        </w:tc>
        <w:tc>
          <w:tcPr>
            <w:tcW w:w="4320" w:type="dxa"/>
            <w:tcMar>
              <w:top w:w="70" w:type="dxa"/>
              <w:left w:w="110" w:type="dxa"/>
              <w:bottom w:w="70" w:type="dxa"/>
              <w:right w:w="110" w:type="dxa"/>
            </w:tcMar>
          </w:tcPr>
          <w:p w14:paraId="1F503551" w14:textId="77777777" w:rsidR="000F02FA" w:rsidRDefault="0038122A">
            <w:pPr>
              <w:spacing w:line="260" w:lineRule="auto"/>
            </w:pPr>
            <w:r>
              <w:rPr>
                <w:sz w:val="21"/>
                <w:szCs w:val="21"/>
              </w:rPr>
              <w:t>List categories</w:t>
            </w:r>
          </w:p>
        </w:tc>
      </w:tr>
      <w:tr w:rsidR="000F02FA" w14:paraId="056483C6" w14:textId="77777777">
        <w:tblPrEx>
          <w:tblCellMar>
            <w:top w:w="0" w:type="dxa"/>
            <w:bottom w:w="0" w:type="dxa"/>
          </w:tblCellMar>
        </w:tblPrEx>
        <w:tc>
          <w:tcPr>
            <w:tcW w:w="1000" w:type="dxa"/>
            <w:tcMar>
              <w:top w:w="70" w:type="dxa"/>
              <w:left w:w="110" w:type="dxa"/>
              <w:bottom w:w="70" w:type="dxa"/>
              <w:right w:w="110" w:type="dxa"/>
            </w:tcMar>
          </w:tcPr>
          <w:p w14:paraId="7D331225" w14:textId="77777777" w:rsidR="000F02FA" w:rsidRDefault="0038122A">
            <w:pPr>
              <w:spacing w:line="260" w:lineRule="auto"/>
            </w:pPr>
            <w:r>
              <w:rPr>
                <w:sz w:val="21"/>
                <w:szCs w:val="21"/>
              </w:rPr>
              <w:t>POST</w:t>
            </w:r>
          </w:p>
        </w:tc>
        <w:tc>
          <w:tcPr>
            <w:tcW w:w="3700" w:type="dxa"/>
            <w:tcMar>
              <w:top w:w="70" w:type="dxa"/>
              <w:left w:w="110" w:type="dxa"/>
              <w:bottom w:w="70" w:type="dxa"/>
              <w:right w:w="110" w:type="dxa"/>
            </w:tcMar>
          </w:tcPr>
          <w:p w14:paraId="2B4C0995" w14:textId="77777777" w:rsidR="000F02FA" w:rsidRDefault="0038122A">
            <w:pPr>
              <w:spacing w:line="260" w:lineRule="auto"/>
            </w:pPr>
            <w:r>
              <w:rPr>
                <w:sz w:val="21"/>
                <w:szCs w:val="21"/>
              </w:rPr>
              <w:t>/api/categories</w:t>
            </w:r>
          </w:p>
        </w:tc>
        <w:tc>
          <w:tcPr>
            <w:tcW w:w="4320" w:type="dxa"/>
            <w:tcMar>
              <w:top w:w="70" w:type="dxa"/>
              <w:left w:w="110" w:type="dxa"/>
              <w:bottom w:w="70" w:type="dxa"/>
              <w:right w:w="110" w:type="dxa"/>
            </w:tcMar>
          </w:tcPr>
          <w:p w14:paraId="1F186196" w14:textId="77777777" w:rsidR="000F02FA" w:rsidRDefault="0038122A">
            <w:pPr>
              <w:spacing w:line="260" w:lineRule="auto"/>
            </w:pPr>
            <w:r>
              <w:rPr>
                <w:sz w:val="21"/>
                <w:szCs w:val="21"/>
              </w:rPr>
              <w:t>Create a category</w:t>
            </w:r>
          </w:p>
        </w:tc>
      </w:tr>
      <w:tr w:rsidR="000F02FA" w14:paraId="1B4FE262" w14:textId="77777777">
        <w:tblPrEx>
          <w:tblCellMar>
            <w:top w:w="0" w:type="dxa"/>
            <w:bottom w:w="0" w:type="dxa"/>
          </w:tblCellMar>
        </w:tblPrEx>
        <w:tc>
          <w:tcPr>
            <w:tcW w:w="1000" w:type="dxa"/>
            <w:tcMar>
              <w:top w:w="70" w:type="dxa"/>
              <w:left w:w="110" w:type="dxa"/>
              <w:bottom w:w="70" w:type="dxa"/>
              <w:right w:w="110" w:type="dxa"/>
            </w:tcMar>
          </w:tcPr>
          <w:p w14:paraId="7C1FF2F5" w14:textId="77777777" w:rsidR="000F02FA" w:rsidRDefault="0038122A">
            <w:pPr>
              <w:spacing w:line="260" w:lineRule="auto"/>
            </w:pPr>
            <w:r>
              <w:rPr>
                <w:sz w:val="21"/>
                <w:szCs w:val="21"/>
              </w:rPr>
              <w:t>PUT</w:t>
            </w:r>
          </w:p>
        </w:tc>
        <w:tc>
          <w:tcPr>
            <w:tcW w:w="3700" w:type="dxa"/>
            <w:tcMar>
              <w:top w:w="70" w:type="dxa"/>
              <w:left w:w="110" w:type="dxa"/>
              <w:bottom w:w="70" w:type="dxa"/>
              <w:right w:w="110" w:type="dxa"/>
            </w:tcMar>
          </w:tcPr>
          <w:p w14:paraId="70B88B66" w14:textId="77777777" w:rsidR="000F02FA" w:rsidRDefault="0038122A">
            <w:pPr>
              <w:spacing w:line="260" w:lineRule="auto"/>
            </w:pPr>
            <w:r>
              <w:rPr>
                <w:sz w:val="21"/>
                <w:szCs w:val="21"/>
              </w:rPr>
              <w:t>/api/categories/{id}</w:t>
            </w:r>
          </w:p>
        </w:tc>
        <w:tc>
          <w:tcPr>
            <w:tcW w:w="4320" w:type="dxa"/>
            <w:tcMar>
              <w:top w:w="70" w:type="dxa"/>
              <w:left w:w="110" w:type="dxa"/>
              <w:bottom w:w="70" w:type="dxa"/>
              <w:right w:w="110" w:type="dxa"/>
            </w:tcMar>
          </w:tcPr>
          <w:p w14:paraId="72C8C58F" w14:textId="77777777" w:rsidR="000F02FA" w:rsidRDefault="0038122A">
            <w:pPr>
              <w:spacing w:line="260" w:lineRule="auto"/>
            </w:pPr>
            <w:r>
              <w:rPr>
                <w:sz w:val="21"/>
                <w:szCs w:val="21"/>
              </w:rPr>
              <w:t>Rename a category</w:t>
            </w:r>
          </w:p>
        </w:tc>
      </w:tr>
      <w:tr w:rsidR="000F02FA" w14:paraId="4EB5910C" w14:textId="77777777">
        <w:tblPrEx>
          <w:tblCellMar>
            <w:top w:w="0" w:type="dxa"/>
            <w:bottom w:w="0" w:type="dxa"/>
          </w:tblCellMar>
        </w:tblPrEx>
        <w:tc>
          <w:tcPr>
            <w:tcW w:w="1000" w:type="dxa"/>
            <w:tcMar>
              <w:top w:w="70" w:type="dxa"/>
              <w:left w:w="110" w:type="dxa"/>
              <w:bottom w:w="70" w:type="dxa"/>
              <w:right w:w="110" w:type="dxa"/>
            </w:tcMar>
          </w:tcPr>
          <w:p w14:paraId="62AC7E93" w14:textId="77777777" w:rsidR="000F02FA" w:rsidRDefault="0038122A">
            <w:pPr>
              <w:spacing w:line="260" w:lineRule="auto"/>
            </w:pPr>
            <w:r>
              <w:rPr>
                <w:sz w:val="21"/>
                <w:szCs w:val="21"/>
              </w:rPr>
              <w:t>DELETE</w:t>
            </w:r>
          </w:p>
        </w:tc>
        <w:tc>
          <w:tcPr>
            <w:tcW w:w="3700" w:type="dxa"/>
            <w:tcMar>
              <w:top w:w="70" w:type="dxa"/>
              <w:left w:w="110" w:type="dxa"/>
              <w:bottom w:w="70" w:type="dxa"/>
              <w:right w:w="110" w:type="dxa"/>
            </w:tcMar>
          </w:tcPr>
          <w:p w14:paraId="0E80B75B" w14:textId="77777777" w:rsidR="000F02FA" w:rsidRDefault="0038122A">
            <w:pPr>
              <w:spacing w:line="260" w:lineRule="auto"/>
            </w:pPr>
            <w:r>
              <w:rPr>
                <w:sz w:val="21"/>
                <w:szCs w:val="21"/>
              </w:rPr>
              <w:t>/api/categories/{id}</w:t>
            </w:r>
          </w:p>
        </w:tc>
        <w:tc>
          <w:tcPr>
            <w:tcW w:w="4320" w:type="dxa"/>
            <w:tcMar>
              <w:top w:w="70" w:type="dxa"/>
              <w:left w:w="110" w:type="dxa"/>
              <w:bottom w:w="70" w:type="dxa"/>
              <w:right w:w="110" w:type="dxa"/>
            </w:tcMar>
          </w:tcPr>
          <w:p w14:paraId="7B06CB63" w14:textId="77777777" w:rsidR="000F02FA" w:rsidRDefault="0038122A">
            <w:pPr>
              <w:spacing w:line="260" w:lineRule="auto"/>
            </w:pPr>
            <w:r>
              <w:rPr>
                <w:sz w:val="21"/>
                <w:szCs w:val="21"/>
              </w:rPr>
              <w:t>Remove a category if unused</w:t>
            </w:r>
          </w:p>
        </w:tc>
      </w:tr>
      <w:tr w:rsidR="000F02FA" w14:paraId="47E91E82" w14:textId="77777777">
        <w:tblPrEx>
          <w:tblCellMar>
            <w:top w:w="0" w:type="dxa"/>
            <w:bottom w:w="0" w:type="dxa"/>
          </w:tblCellMar>
        </w:tblPrEx>
        <w:tc>
          <w:tcPr>
            <w:tcW w:w="1000" w:type="dxa"/>
            <w:tcMar>
              <w:top w:w="70" w:type="dxa"/>
              <w:left w:w="110" w:type="dxa"/>
              <w:bottom w:w="70" w:type="dxa"/>
              <w:right w:w="110" w:type="dxa"/>
            </w:tcMar>
          </w:tcPr>
          <w:p w14:paraId="268A4B68" w14:textId="77777777" w:rsidR="000F02FA" w:rsidRDefault="0038122A">
            <w:pPr>
              <w:spacing w:line="260" w:lineRule="auto"/>
            </w:pPr>
            <w:r>
              <w:rPr>
                <w:sz w:val="21"/>
                <w:szCs w:val="21"/>
              </w:rPr>
              <w:t>GET</w:t>
            </w:r>
          </w:p>
        </w:tc>
        <w:tc>
          <w:tcPr>
            <w:tcW w:w="3700" w:type="dxa"/>
            <w:tcMar>
              <w:top w:w="70" w:type="dxa"/>
              <w:left w:w="110" w:type="dxa"/>
              <w:bottom w:w="70" w:type="dxa"/>
              <w:right w:w="110" w:type="dxa"/>
            </w:tcMar>
          </w:tcPr>
          <w:p w14:paraId="227BAAA7" w14:textId="77777777" w:rsidR="000F02FA" w:rsidRDefault="0038122A">
            <w:pPr>
              <w:spacing w:line="260" w:lineRule="auto"/>
            </w:pPr>
            <w:r>
              <w:rPr>
                <w:sz w:val="21"/>
                <w:szCs w:val="21"/>
              </w:rPr>
              <w:t>/api/products</w:t>
            </w:r>
          </w:p>
        </w:tc>
        <w:tc>
          <w:tcPr>
            <w:tcW w:w="4320" w:type="dxa"/>
            <w:tcMar>
              <w:top w:w="70" w:type="dxa"/>
              <w:left w:w="110" w:type="dxa"/>
              <w:bottom w:w="70" w:type="dxa"/>
              <w:right w:w="110" w:type="dxa"/>
            </w:tcMar>
          </w:tcPr>
          <w:p w14:paraId="7D4E8249" w14:textId="77777777" w:rsidR="000F02FA" w:rsidRDefault="0038122A">
            <w:pPr>
              <w:spacing w:line="260" w:lineRule="auto"/>
            </w:pPr>
            <w:r>
              <w:rPr>
                <w:sz w:val="21"/>
                <w:szCs w:val="21"/>
              </w:rPr>
              <w:t>List products</w:t>
            </w:r>
          </w:p>
        </w:tc>
      </w:tr>
      <w:tr w:rsidR="000F02FA" w14:paraId="79177D95" w14:textId="77777777">
        <w:tblPrEx>
          <w:tblCellMar>
            <w:top w:w="0" w:type="dxa"/>
            <w:bottom w:w="0" w:type="dxa"/>
          </w:tblCellMar>
        </w:tblPrEx>
        <w:tc>
          <w:tcPr>
            <w:tcW w:w="1000" w:type="dxa"/>
            <w:tcMar>
              <w:top w:w="70" w:type="dxa"/>
              <w:left w:w="110" w:type="dxa"/>
              <w:bottom w:w="70" w:type="dxa"/>
              <w:right w:w="110" w:type="dxa"/>
            </w:tcMar>
          </w:tcPr>
          <w:p w14:paraId="554441F5" w14:textId="77777777" w:rsidR="000F02FA" w:rsidRDefault="0038122A">
            <w:pPr>
              <w:spacing w:line="260" w:lineRule="auto"/>
            </w:pPr>
            <w:r>
              <w:rPr>
                <w:sz w:val="21"/>
                <w:szCs w:val="21"/>
              </w:rPr>
              <w:t>POST</w:t>
            </w:r>
          </w:p>
        </w:tc>
        <w:tc>
          <w:tcPr>
            <w:tcW w:w="3700" w:type="dxa"/>
            <w:tcMar>
              <w:top w:w="70" w:type="dxa"/>
              <w:left w:w="110" w:type="dxa"/>
              <w:bottom w:w="70" w:type="dxa"/>
              <w:right w:w="110" w:type="dxa"/>
            </w:tcMar>
          </w:tcPr>
          <w:p w14:paraId="36A340F3" w14:textId="77777777" w:rsidR="000F02FA" w:rsidRDefault="0038122A">
            <w:pPr>
              <w:spacing w:line="260" w:lineRule="auto"/>
            </w:pPr>
            <w:r>
              <w:rPr>
                <w:sz w:val="21"/>
                <w:szCs w:val="21"/>
              </w:rPr>
              <w:t>/api/products</w:t>
            </w:r>
          </w:p>
        </w:tc>
        <w:tc>
          <w:tcPr>
            <w:tcW w:w="4320" w:type="dxa"/>
            <w:tcMar>
              <w:top w:w="70" w:type="dxa"/>
              <w:left w:w="110" w:type="dxa"/>
              <w:bottom w:w="70" w:type="dxa"/>
              <w:right w:w="110" w:type="dxa"/>
            </w:tcMar>
          </w:tcPr>
          <w:p w14:paraId="2FFF882A" w14:textId="77777777" w:rsidR="000F02FA" w:rsidRDefault="0038122A">
            <w:pPr>
              <w:spacing w:line="260" w:lineRule="auto"/>
            </w:pPr>
            <w:r>
              <w:rPr>
                <w:sz w:val="21"/>
                <w:szCs w:val="21"/>
              </w:rPr>
              <w:t>Create a product</w:t>
            </w:r>
          </w:p>
        </w:tc>
      </w:tr>
      <w:tr w:rsidR="000F02FA" w14:paraId="102BD39F" w14:textId="77777777">
        <w:tblPrEx>
          <w:tblCellMar>
            <w:top w:w="0" w:type="dxa"/>
            <w:bottom w:w="0" w:type="dxa"/>
          </w:tblCellMar>
        </w:tblPrEx>
        <w:tc>
          <w:tcPr>
            <w:tcW w:w="1000" w:type="dxa"/>
            <w:tcMar>
              <w:top w:w="70" w:type="dxa"/>
              <w:left w:w="110" w:type="dxa"/>
              <w:bottom w:w="70" w:type="dxa"/>
              <w:right w:w="110" w:type="dxa"/>
            </w:tcMar>
          </w:tcPr>
          <w:p w14:paraId="1539C487" w14:textId="77777777" w:rsidR="000F02FA" w:rsidRDefault="0038122A">
            <w:pPr>
              <w:spacing w:line="260" w:lineRule="auto"/>
            </w:pPr>
            <w:r>
              <w:rPr>
                <w:sz w:val="21"/>
                <w:szCs w:val="21"/>
              </w:rPr>
              <w:t>PUT</w:t>
            </w:r>
          </w:p>
        </w:tc>
        <w:tc>
          <w:tcPr>
            <w:tcW w:w="3700" w:type="dxa"/>
            <w:tcMar>
              <w:top w:w="70" w:type="dxa"/>
              <w:left w:w="110" w:type="dxa"/>
              <w:bottom w:w="70" w:type="dxa"/>
              <w:right w:w="110" w:type="dxa"/>
            </w:tcMar>
          </w:tcPr>
          <w:p w14:paraId="64352B35" w14:textId="77777777" w:rsidR="000F02FA" w:rsidRDefault="0038122A">
            <w:pPr>
              <w:spacing w:line="260" w:lineRule="auto"/>
            </w:pPr>
            <w:r>
              <w:rPr>
                <w:sz w:val="21"/>
                <w:szCs w:val="21"/>
              </w:rPr>
              <w:t>/api/products/{id}</w:t>
            </w:r>
          </w:p>
        </w:tc>
        <w:tc>
          <w:tcPr>
            <w:tcW w:w="4320" w:type="dxa"/>
            <w:tcMar>
              <w:top w:w="70" w:type="dxa"/>
              <w:left w:w="110" w:type="dxa"/>
              <w:bottom w:w="70" w:type="dxa"/>
              <w:right w:w="110" w:type="dxa"/>
            </w:tcMar>
          </w:tcPr>
          <w:p w14:paraId="66C78AFC" w14:textId="77777777" w:rsidR="000F02FA" w:rsidRDefault="0038122A">
            <w:pPr>
              <w:spacing w:line="260" w:lineRule="auto"/>
            </w:pPr>
            <w:r>
              <w:rPr>
                <w:sz w:val="21"/>
                <w:szCs w:val="21"/>
              </w:rPr>
              <w:t>Update a product</w:t>
            </w:r>
          </w:p>
        </w:tc>
      </w:tr>
      <w:tr w:rsidR="000F02FA" w14:paraId="51926905" w14:textId="77777777">
        <w:tblPrEx>
          <w:tblCellMar>
            <w:top w:w="0" w:type="dxa"/>
            <w:bottom w:w="0" w:type="dxa"/>
          </w:tblCellMar>
        </w:tblPrEx>
        <w:tc>
          <w:tcPr>
            <w:tcW w:w="1000" w:type="dxa"/>
            <w:tcMar>
              <w:top w:w="70" w:type="dxa"/>
              <w:left w:w="110" w:type="dxa"/>
              <w:bottom w:w="70" w:type="dxa"/>
              <w:right w:w="110" w:type="dxa"/>
            </w:tcMar>
          </w:tcPr>
          <w:p w14:paraId="7C6227B7" w14:textId="77777777" w:rsidR="000F02FA" w:rsidRDefault="0038122A">
            <w:pPr>
              <w:spacing w:line="260" w:lineRule="auto"/>
            </w:pPr>
            <w:r>
              <w:rPr>
                <w:sz w:val="21"/>
                <w:szCs w:val="21"/>
              </w:rPr>
              <w:t>DELETE</w:t>
            </w:r>
          </w:p>
        </w:tc>
        <w:tc>
          <w:tcPr>
            <w:tcW w:w="3700" w:type="dxa"/>
            <w:tcMar>
              <w:top w:w="70" w:type="dxa"/>
              <w:left w:w="110" w:type="dxa"/>
              <w:bottom w:w="70" w:type="dxa"/>
              <w:right w:w="110" w:type="dxa"/>
            </w:tcMar>
          </w:tcPr>
          <w:p w14:paraId="5C9A9715" w14:textId="77777777" w:rsidR="000F02FA" w:rsidRDefault="0038122A">
            <w:pPr>
              <w:spacing w:line="260" w:lineRule="auto"/>
            </w:pPr>
            <w:r>
              <w:rPr>
                <w:sz w:val="21"/>
                <w:szCs w:val="21"/>
              </w:rPr>
              <w:t>/api/products/{id}</w:t>
            </w:r>
          </w:p>
        </w:tc>
        <w:tc>
          <w:tcPr>
            <w:tcW w:w="4320" w:type="dxa"/>
            <w:tcMar>
              <w:top w:w="70" w:type="dxa"/>
              <w:left w:w="110" w:type="dxa"/>
              <w:bottom w:w="70" w:type="dxa"/>
              <w:right w:w="110" w:type="dxa"/>
            </w:tcMar>
          </w:tcPr>
          <w:p w14:paraId="31A2E75B" w14:textId="77777777" w:rsidR="000F02FA" w:rsidRDefault="0038122A">
            <w:pPr>
              <w:spacing w:line="260" w:lineRule="auto"/>
            </w:pPr>
            <w:r>
              <w:rPr>
                <w:sz w:val="21"/>
                <w:szCs w:val="21"/>
              </w:rPr>
              <w:t>Remove a product</w:t>
            </w:r>
          </w:p>
        </w:tc>
      </w:tr>
      <w:tr w:rsidR="000F02FA" w14:paraId="03D54A16" w14:textId="77777777">
        <w:tblPrEx>
          <w:tblCellMar>
            <w:top w:w="0" w:type="dxa"/>
            <w:bottom w:w="0" w:type="dxa"/>
          </w:tblCellMar>
        </w:tblPrEx>
        <w:tc>
          <w:tcPr>
            <w:tcW w:w="1000" w:type="dxa"/>
            <w:tcMar>
              <w:top w:w="70" w:type="dxa"/>
              <w:left w:w="110" w:type="dxa"/>
              <w:bottom w:w="70" w:type="dxa"/>
              <w:right w:w="110" w:type="dxa"/>
            </w:tcMar>
          </w:tcPr>
          <w:p w14:paraId="78D3D249" w14:textId="77777777" w:rsidR="000F02FA" w:rsidRDefault="0038122A">
            <w:pPr>
              <w:spacing w:line="260" w:lineRule="auto"/>
            </w:pPr>
            <w:r>
              <w:rPr>
                <w:sz w:val="21"/>
                <w:szCs w:val="21"/>
              </w:rPr>
              <w:t>GET</w:t>
            </w:r>
          </w:p>
        </w:tc>
        <w:tc>
          <w:tcPr>
            <w:tcW w:w="3700" w:type="dxa"/>
            <w:tcMar>
              <w:top w:w="70" w:type="dxa"/>
              <w:left w:w="110" w:type="dxa"/>
              <w:bottom w:w="70" w:type="dxa"/>
              <w:right w:w="110" w:type="dxa"/>
            </w:tcMar>
          </w:tcPr>
          <w:p w14:paraId="713722D1" w14:textId="77777777" w:rsidR="000F02FA" w:rsidRDefault="0038122A">
            <w:pPr>
              <w:spacing w:line="260" w:lineRule="auto"/>
            </w:pPr>
            <w:r>
              <w:rPr>
                <w:sz w:val="21"/>
                <w:szCs w:val="21"/>
              </w:rPr>
              <w:t>/api/products/expiry-alerts</w:t>
            </w:r>
          </w:p>
        </w:tc>
        <w:tc>
          <w:tcPr>
            <w:tcW w:w="4320" w:type="dxa"/>
            <w:tcMar>
              <w:top w:w="70" w:type="dxa"/>
              <w:left w:w="110" w:type="dxa"/>
              <w:bottom w:w="70" w:type="dxa"/>
              <w:right w:w="110" w:type="dxa"/>
            </w:tcMar>
          </w:tcPr>
          <w:p w14:paraId="6B3FA622" w14:textId="77777777" w:rsidR="000F02FA" w:rsidRDefault="0038122A">
            <w:pPr>
              <w:spacing w:line="260" w:lineRule="auto"/>
            </w:pPr>
            <w:r>
              <w:rPr>
                <w:sz w:val="21"/>
                <w:szCs w:val="21"/>
              </w:rPr>
              <w:t>Expired and soon to expire stock</w:t>
            </w:r>
          </w:p>
        </w:tc>
      </w:tr>
      <w:tr w:rsidR="000F02FA" w14:paraId="331CCAB0" w14:textId="77777777">
        <w:tblPrEx>
          <w:tblCellMar>
            <w:top w:w="0" w:type="dxa"/>
            <w:bottom w:w="0" w:type="dxa"/>
          </w:tblCellMar>
        </w:tblPrEx>
        <w:tc>
          <w:tcPr>
            <w:tcW w:w="1000" w:type="dxa"/>
            <w:tcMar>
              <w:top w:w="70" w:type="dxa"/>
              <w:left w:w="110" w:type="dxa"/>
              <w:bottom w:w="70" w:type="dxa"/>
              <w:right w:w="110" w:type="dxa"/>
            </w:tcMar>
          </w:tcPr>
          <w:p w14:paraId="2887D87A" w14:textId="77777777" w:rsidR="000F02FA" w:rsidRDefault="0038122A">
            <w:pPr>
              <w:spacing w:line="260" w:lineRule="auto"/>
            </w:pPr>
            <w:r>
              <w:rPr>
                <w:sz w:val="21"/>
                <w:szCs w:val="21"/>
              </w:rPr>
              <w:t>POST</w:t>
            </w:r>
          </w:p>
        </w:tc>
        <w:tc>
          <w:tcPr>
            <w:tcW w:w="3700" w:type="dxa"/>
            <w:tcMar>
              <w:top w:w="70" w:type="dxa"/>
              <w:left w:w="110" w:type="dxa"/>
              <w:bottom w:w="70" w:type="dxa"/>
              <w:right w:w="110" w:type="dxa"/>
            </w:tcMar>
          </w:tcPr>
          <w:p w14:paraId="7E8899C8" w14:textId="77777777" w:rsidR="000F02FA" w:rsidRDefault="0038122A">
            <w:pPr>
              <w:spacing w:line="260" w:lineRule="auto"/>
            </w:pPr>
            <w:r>
              <w:rPr>
                <w:sz w:val="21"/>
                <w:szCs w:val="21"/>
              </w:rPr>
              <w:t>/api/products/{id}/purchases</w:t>
            </w:r>
          </w:p>
        </w:tc>
        <w:tc>
          <w:tcPr>
            <w:tcW w:w="4320" w:type="dxa"/>
            <w:tcMar>
              <w:top w:w="70" w:type="dxa"/>
              <w:left w:w="110" w:type="dxa"/>
              <w:bottom w:w="70" w:type="dxa"/>
              <w:right w:w="110" w:type="dxa"/>
            </w:tcMar>
          </w:tcPr>
          <w:p w14:paraId="59808936" w14:textId="77777777" w:rsidR="000F02FA" w:rsidRDefault="0038122A">
            <w:pPr>
              <w:spacing w:line="260" w:lineRule="auto"/>
            </w:pPr>
            <w:r>
              <w:rPr>
                <w:sz w:val="21"/>
                <w:szCs w:val="21"/>
              </w:rPr>
              <w:t>Record a purchase and add to stock</w:t>
            </w:r>
          </w:p>
        </w:tc>
      </w:tr>
      <w:tr w:rsidR="000F02FA" w14:paraId="66F45CB7" w14:textId="77777777">
        <w:tblPrEx>
          <w:tblCellMar>
            <w:top w:w="0" w:type="dxa"/>
            <w:bottom w:w="0" w:type="dxa"/>
          </w:tblCellMar>
        </w:tblPrEx>
        <w:tc>
          <w:tcPr>
            <w:tcW w:w="1000" w:type="dxa"/>
            <w:tcMar>
              <w:top w:w="70" w:type="dxa"/>
              <w:left w:w="110" w:type="dxa"/>
              <w:bottom w:w="70" w:type="dxa"/>
              <w:right w:w="110" w:type="dxa"/>
            </w:tcMar>
          </w:tcPr>
          <w:p w14:paraId="72989541" w14:textId="77777777" w:rsidR="000F02FA" w:rsidRDefault="0038122A">
            <w:pPr>
              <w:spacing w:line="260" w:lineRule="auto"/>
            </w:pPr>
            <w:r>
              <w:rPr>
                <w:sz w:val="21"/>
                <w:szCs w:val="21"/>
              </w:rPr>
              <w:t>GET</w:t>
            </w:r>
          </w:p>
        </w:tc>
        <w:tc>
          <w:tcPr>
            <w:tcW w:w="3700" w:type="dxa"/>
            <w:tcMar>
              <w:top w:w="70" w:type="dxa"/>
              <w:left w:w="110" w:type="dxa"/>
              <w:bottom w:w="70" w:type="dxa"/>
              <w:right w:w="110" w:type="dxa"/>
            </w:tcMar>
          </w:tcPr>
          <w:p w14:paraId="62A2DE37" w14:textId="77777777" w:rsidR="000F02FA" w:rsidRDefault="0038122A">
            <w:pPr>
              <w:spacing w:line="260" w:lineRule="auto"/>
            </w:pPr>
            <w:r>
              <w:rPr>
                <w:sz w:val="21"/>
                <w:szCs w:val="21"/>
              </w:rPr>
              <w:t>/api/products/{id}/purchases</w:t>
            </w:r>
          </w:p>
        </w:tc>
        <w:tc>
          <w:tcPr>
            <w:tcW w:w="4320" w:type="dxa"/>
            <w:tcMar>
              <w:top w:w="70" w:type="dxa"/>
              <w:left w:w="110" w:type="dxa"/>
              <w:bottom w:w="70" w:type="dxa"/>
              <w:right w:w="110" w:type="dxa"/>
            </w:tcMar>
          </w:tcPr>
          <w:p w14:paraId="1D33CAB6" w14:textId="77777777" w:rsidR="000F02FA" w:rsidRDefault="0038122A">
            <w:pPr>
              <w:spacing w:line="260" w:lineRule="auto"/>
            </w:pPr>
            <w:r>
              <w:rPr>
                <w:sz w:val="21"/>
                <w:szCs w:val="21"/>
              </w:rPr>
              <w:t>Purchase price history</w:t>
            </w:r>
          </w:p>
        </w:tc>
      </w:tr>
      <w:tr w:rsidR="000F02FA" w14:paraId="6119DC53" w14:textId="77777777">
        <w:tblPrEx>
          <w:tblCellMar>
            <w:top w:w="0" w:type="dxa"/>
            <w:bottom w:w="0" w:type="dxa"/>
          </w:tblCellMar>
        </w:tblPrEx>
        <w:tc>
          <w:tcPr>
            <w:tcW w:w="1000" w:type="dxa"/>
            <w:tcMar>
              <w:top w:w="70" w:type="dxa"/>
              <w:left w:w="110" w:type="dxa"/>
              <w:bottom w:w="70" w:type="dxa"/>
              <w:right w:w="110" w:type="dxa"/>
            </w:tcMar>
          </w:tcPr>
          <w:p w14:paraId="4795C5F3" w14:textId="77777777" w:rsidR="000F02FA" w:rsidRDefault="0038122A">
            <w:pPr>
              <w:spacing w:line="260" w:lineRule="auto"/>
            </w:pPr>
            <w:r>
              <w:rPr>
                <w:sz w:val="21"/>
                <w:szCs w:val="21"/>
              </w:rPr>
              <w:t>GET</w:t>
            </w:r>
          </w:p>
        </w:tc>
        <w:tc>
          <w:tcPr>
            <w:tcW w:w="3700" w:type="dxa"/>
            <w:tcMar>
              <w:top w:w="70" w:type="dxa"/>
              <w:left w:w="110" w:type="dxa"/>
              <w:bottom w:w="70" w:type="dxa"/>
              <w:right w:w="110" w:type="dxa"/>
            </w:tcMar>
          </w:tcPr>
          <w:p w14:paraId="57D7E394" w14:textId="77777777" w:rsidR="000F02FA" w:rsidRDefault="0038122A">
            <w:pPr>
              <w:spacing w:line="260" w:lineRule="auto"/>
            </w:pPr>
            <w:r>
              <w:rPr>
                <w:sz w:val="21"/>
                <w:szCs w:val="21"/>
              </w:rPr>
              <w:t>/api/purchase-recommendations</w:t>
            </w:r>
          </w:p>
        </w:tc>
        <w:tc>
          <w:tcPr>
            <w:tcW w:w="4320" w:type="dxa"/>
            <w:tcMar>
              <w:top w:w="70" w:type="dxa"/>
              <w:left w:w="110" w:type="dxa"/>
              <w:bottom w:w="70" w:type="dxa"/>
              <w:right w:w="110" w:type="dxa"/>
            </w:tcMar>
          </w:tcPr>
          <w:p w14:paraId="1042789D" w14:textId="77777777" w:rsidR="000F02FA" w:rsidRDefault="0038122A">
            <w:pPr>
              <w:spacing w:line="260" w:lineRule="auto"/>
            </w:pPr>
            <w:r>
              <w:rPr>
                <w:sz w:val="21"/>
                <w:szCs w:val="21"/>
              </w:rPr>
              <w:t>Benchmarks for all products</w:t>
            </w:r>
          </w:p>
        </w:tc>
      </w:tr>
      <w:tr w:rsidR="000F02FA" w14:paraId="084A15FD" w14:textId="77777777">
        <w:tblPrEx>
          <w:tblCellMar>
            <w:top w:w="0" w:type="dxa"/>
            <w:bottom w:w="0" w:type="dxa"/>
          </w:tblCellMar>
        </w:tblPrEx>
        <w:tc>
          <w:tcPr>
            <w:tcW w:w="1000" w:type="dxa"/>
            <w:tcMar>
              <w:top w:w="70" w:type="dxa"/>
              <w:left w:w="110" w:type="dxa"/>
              <w:bottom w:w="70" w:type="dxa"/>
              <w:right w:w="110" w:type="dxa"/>
            </w:tcMar>
          </w:tcPr>
          <w:p w14:paraId="38264C52" w14:textId="77777777" w:rsidR="000F02FA" w:rsidRDefault="0038122A">
            <w:pPr>
              <w:spacing w:line="260" w:lineRule="auto"/>
            </w:pPr>
            <w:r>
              <w:rPr>
                <w:sz w:val="21"/>
                <w:szCs w:val="21"/>
              </w:rPr>
              <w:t>POST</w:t>
            </w:r>
          </w:p>
        </w:tc>
        <w:tc>
          <w:tcPr>
            <w:tcW w:w="3700" w:type="dxa"/>
            <w:tcMar>
              <w:top w:w="70" w:type="dxa"/>
              <w:left w:w="110" w:type="dxa"/>
              <w:bottom w:w="70" w:type="dxa"/>
              <w:right w:w="110" w:type="dxa"/>
            </w:tcMar>
          </w:tcPr>
          <w:p w14:paraId="304ABC68" w14:textId="77777777" w:rsidR="000F02FA" w:rsidRDefault="0038122A">
            <w:pPr>
              <w:spacing w:line="260" w:lineRule="auto"/>
            </w:pPr>
            <w:r>
              <w:rPr>
                <w:sz w:val="21"/>
                <w:szCs w:val="21"/>
              </w:rPr>
              <w:t>/api/purchase-check</w:t>
            </w:r>
          </w:p>
        </w:tc>
        <w:tc>
          <w:tcPr>
            <w:tcW w:w="4320" w:type="dxa"/>
            <w:tcMar>
              <w:top w:w="70" w:type="dxa"/>
              <w:left w:w="110" w:type="dxa"/>
              <w:bottom w:w="70" w:type="dxa"/>
              <w:right w:w="110" w:type="dxa"/>
            </w:tcMar>
          </w:tcPr>
          <w:p w14:paraId="3E2ABAB9" w14:textId="77777777" w:rsidR="000F02FA" w:rsidRDefault="0038122A">
            <w:pPr>
              <w:spacing w:line="260" w:lineRule="auto"/>
            </w:pPr>
            <w:r>
              <w:rPr>
                <w:sz w:val="21"/>
                <w:szCs w:val="21"/>
              </w:rPr>
              <w:t>Buy or wait for a quoted price</w:t>
            </w:r>
          </w:p>
        </w:tc>
      </w:tr>
      <w:tr w:rsidR="000F02FA" w14:paraId="4CFB4853" w14:textId="77777777">
        <w:tblPrEx>
          <w:tblCellMar>
            <w:top w:w="0" w:type="dxa"/>
            <w:bottom w:w="0" w:type="dxa"/>
          </w:tblCellMar>
        </w:tblPrEx>
        <w:tc>
          <w:tcPr>
            <w:tcW w:w="1000" w:type="dxa"/>
            <w:tcMar>
              <w:top w:w="70" w:type="dxa"/>
              <w:left w:w="110" w:type="dxa"/>
              <w:bottom w:w="70" w:type="dxa"/>
              <w:right w:w="110" w:type="dxa"/>
            </w:tcMar>
          </w:tcPr>
          <w:p w14:paraId="1D3A4907" w14:textId="77777777" w:rsidR="000F02FA" w:rsidRDefault="0038122A">
            <w:pPr>
              <w:spacing w:line="260" w:lineRule="auto"/>
            </w:pPr>
            <w:r>
              <w:rPr>
                <w:sz w:val="21"/>
                <w:szCs w:val="21"/>
              </w:rPr>
              <w:t>POST</w:t>
            </w:r>
          </w:p>
        </w:tc>
        <w:tc>
          <w:tcPr>
            <w:tcW w:w="3700" w:type="dxa"/>
            <w:tcMar>
              <w:top w:w="70" w:type="dxa"/>
              <w:left w:w="110" w:type="dxa"/>
              <w:bottom w:w="70" w:type="dxa"/>
              <w:right w:w="110" w:type="dxa"/>
            </w:tcMar>
          </w:tcPr>
          <w:p w14:paraId="60105B45" w14:textId="77777777" w:rsidR="000F02FA" w:rsidRDefault="0038122A">
            <w:pPr>
              <w:spacing w:line="260" w:lineRule="auto"/>
            </w:pPr>
            <w:r>
              <w:rPr>
                <w:sz w:val="21"/>
                <w:szCs w:val="21"/>
              </w:rPr>
              <w:t>/api/transactions/cash</w:t>
            </w:r>
          </w:p>
        </w:tc>
        <w:tc>
          <w:tcPr>
            <w:tcW w:w="4320" w:type="dxa"/>
            <w:tcMar>
              <w:top w:w="70" w:type="dxa"/>
              <w:left w:w="110" w:type="dxa"/>
              <w:bottom w:w="70" w:type="dxa"/>
              <w:right w:w="110" w:type="dxa"/>
            </w:tcMar>
          </w:tcPr>
          <w:p w14:paraId="6E8A5C13" w14:textId="77777777" w:rsidR="000F02FA" w:rsidRDefault="0038122A">
            <w:pPr>
              <w:spacing w:line="260" w:lineRule="auto"/>
            </w:pPr>
            <w:r>
              <w:rPr>
                <w:sz w:val="21"/>
                <w:szCs w:val="21"/>
              </w:rPr>
              <w:t>Record a cash sale</w:t>
            </w:r>
          </w:p>
        </w:tc>
      </w:tr>
      <w:tr w:rsidR="000F02FA" w14:paraId="6EC26403" w14:textId="77777777">
        <w:tblPrEx>
          <w:tblCellMar>
            <w:top w:w="0" w:type="dxa"/>
            <w:bottom w:w="0" w:type="dxa"/>
          </w:tblCellMar>
        </w:tblPrEx>
        <w:tc>
          <w:tcPr>
            <w:tcW w:w="1000" w:type="dxa"/>
            <w:tcMar>
              <w:top w:w="70" w:type="dxa"/>
              <w:left w:w="110" w:type="dxa"/>
              <w:bottom w:w="70" w:type="dxa"/>
              <w:right w:w="110" w:type="dxa"/>
            </w:tcMar>
          </w:tcPr>
          <w:p w14:paraId="5F128911" w14:textId="77777777" w:rsidR="000F02FA" w:rsidRDefault="0038122A">
            <w:pPr>
              <w:spacing w:line="260" w:lineRule="auto"/>
            </w:pPr>
            <w:r>
              <w:rPr>
                <w:sz w:val="21"/>
                <w:szCs w:val="21"/>
              </w:rPr>
              <w:t>POST</w:t>
            </w:r>
          </w:p>
        </w:tc>
        <w:tc>
          <w:tcPr>
            <w:tcW w:w="3700" w:type="dxa"/>
            <w:tcMar>
              <w:top w:w="70" w:type="dxa"/>
              <w:left w:w="110" w:type="dxa"/>
              <w:bottom w:w="70" w:type="dxa"/>
              <w:right w:w="110" w:type="dxa"/>
            </w:tcMar>
          </w:tcPr>
          <w:p w14:paraId="6521471C" w14:textId="77777777" w:rsidR="000F02FA" w:rsidRDefault="0038122A">
            <w:pPr>
              <w:spacing w:line="260" w:lineRule="auto"/>
            </w:pPr>
            <w:r>
              <w:rPr>
                <w:sz w:val="21"/>
                <w:szCs w:val="21"/>
              </w:rPr>
              <w:t>/api/transactions/credit</w:t>
            </w:r>
          </w:p>
        </w:tc>
        <w:tc>
          <w:tcPr>
            <w:tcW w:w="4320" w:type="dxa"/>
            <w:tcMar>
              <w:top w:w="70" w:type="dxa"/>
              <w:left w:w="110" w:type="dxa"/>
              <w:bottom w:w="70" w:type="dxa"/>
              <w:right w:w="110" w:type="dxa"/>
            </w:tcMar>
          </w:tcPr>
          <w:p w14:paraId="48B1F9A1" w14:textId="77777777" w:rsidR="000F02FA" w:rsidRDefault="0038122A">
            <w:pPr>
              <w:spacing w:line="260" w:lineRule="auto"/>
            </w:pPr>
            <w:r>
              <w:rPr>
                <w:sz w:val="21"/>
                <w:szCs w:val="21"/>
              </w:rPr>
              <w:t>Record a credit sale</w:t>
            </w:r>
          </w:p>
        </w:tc>
      </w:tr>
      <w:tr w:rsidR="000F02FA" w14:paraId="41C35F73" w14:textId="77777777">
        <w:tblPrEx>
          <w:tblCellMar>
            <w:top w:w="0" w:type="dxa"/>
            <w:bottom w:w="0" w:type="dxa"/>
          </w:tblCellMar>
        </w:tblPrEx>
        <w:tc>
          <w:tcPr>
            <w:tcW w:w="1000" w:type="dxa"/>
            <w:tcMar>
              <w:top w:w="70" w:type="dxa"/>
              <w:left w:w="110" w:type="dxa"/>
              <w:bottom w:w="70" w:type="dxa"/>
              <w:right w:w="110" w:type="dxa"/>
            </w:tcMar>
          </w:tcPr>
          <w:p w14:paraId="3283AEB8" w14:textId="77777777" w:rsidR="000F02FA" w:rsidRDefault="0038122A">
            <w:pPr>
              <w:spacing w:line="260" w:lineRule="auto"/>
            </w:pPr>
            <w:r>
              <w:rPr>
                <w:sz w:val="21"/>
                <w:szCs w:val="21"/>
              </w:rPr>
              <w:t>PATCH</w:t>
            </w:r>
          </w:p>
        </w:tc>
        <w:tc>
          <w:tcPr>
            <w:tcW w:w="3700" w:type="dxa"/>
            <w:tcMar>
              <w:top w:w="70" w:type="dxa"/>
              <w:left w:w="110" w:type="dxa"/>
              <w:bottom w:w="70" w:type="dxa"/>
              <w:right w:w="110" w:type="dxa"/>
            </w:tcMar>
          </w:tcPr>
          <w:p w14:paraId="00D2846A" w14:textId="77777777" w:rsidR="000F02FA" w:rsidRDefault="0038122A">
            <w:pPr>
              <w:spacing w:line="260" w:lineRule="auto"/>
            </w:pPr>
            <w:r>
              <w:rPr>
                <w:sz w:val="21"/>
                <w:szCs w:val="21"/>
              </w:rPr>
              <w:t>/api/transactions/credit/{id}/repay</w:t>
            </w:r>
          </w:p>
        </w:tc>
        <w:tc>
          <w:tcPr>
            <w:tcW w:w="4320" w:type="dxa"/>
            <w:tcMar>
              <w:top w:w="70" w:type="dxa"/>
              <w:left w:w="110" w:type="dxa"/>
              <w:bottom w:w="70" w:type="dxa"/>
              <w:right w:w="110" w:type="dxa"/>
            </w:tcMar>
          </w:tcPr>
          <w:p w14:paraId="272E997F" w14:textId="77777777" w:rsidR="000F02FA" w:rsidRDefault="0038122A">
            <w:pPr>
              <w:spacing w:line="260" w:lineRule="auto"/>
            </w:pPr>
            <w:r>
              <w:rPr>
                <w:sz w:val="21"/>
                <w:szCs w:val="21"/>
              </w:rPr>
              <w:t>Mark a debt as settled</w:t>
            </w:r>
          </w:p>
        </w:tc>
      </w:tr>
      <w:tr w:rsidR="000F02FA" w14:paraId="23E37EDC" w14:textId="77777777">
        <w:tblPrEx>
          <w:tblCellMar>
            <w:top w:w="0" w:type="dxa"/>
            <w:bottom w:w="0" w:type="dxa"/>
          </w:tblCellMar>
        </w:tblPrEx>
        <w:tc>
          <w:tcPr>
            <w:tcW w:w="1000" w:type="dxa"/>
            <w:tcMar>
              <w:top w:w="70" w:type="dxa"/>
              <w:left w:w="110" w:type="dxa"/>
              <w:bottom w:w="70" w:type="dxa"/>
              <w:right w:w="110" w:type="dxa"/>
            </w:tcMar>
          </w:tcPr>
          <w:p w14:paraId="7F319A99" w14:textId="77777777" w:rsidR="000F02FA" w:rsidRDefault="0038122A">
            <w:pPr>
              <w:spacing w:line="260" w:lineRule="auto"/>
            </w:pPr>
            <w:r>
              <w:rPr>
                <w:sz w:val="21"/>
                <w:szCs w:val="21"/>
              </w:rPr>
              <w:t>GET</w:t>
            </w:r>
          </w:p>
        </w:tc>
        <w:tc>
          <w:tcPr>
            <w:tcW w:w="3700" w:type="dxa"/>
            <w:tcMar>
              <w:top w:w="70" w:type="dxa"/>
              <w:left w:w="110" w:type="dxa"/>
              <w:bottom w:w="70" w:type="dxa"/>
              <w:right w:w="110" w:type="dxa"/>
            </w:tcMar>
          </w:tcPr>
          <w:p w14:paraId="2D04E39B" w14:textId="77777777" w:rsidR="000F02FA" w:rsidRDefault="0038122A">
            <w:pPr>
              <w:spacing w:line="260" w:lineRule="auto"/>
            </w:pPr>
            <w:r>
              <w:rPr>
                <w:sz w:val="21"/>
                <w:szCs w:val="21"/>
              </w:rPr>
              <w:t>/api/transactions</w:t>
            </w:r>
          </w:p>
        </w:tc>
        <w:tc>
          <w:tcPr>
            <w:tcW w:w="4320" w:type="dxa"/>
            <w:tcMar>
              <w:top w:w="70" w:type="dxa"/>
              <w:left w:w="110" w:type="dxa"/>
              <w:bottom w:w="70" w:type="dxa"/>
              <w:right w:w="110" w:type="dxa"/>
            </w:tcMar>
          </w:tcPr>
          <w:p w14:paraId="2F9C8D3F" w14:textId="77777777" w:rsidR="000F02FA" w:rsidRDefault="0038122A">
            <w:pPr>
              <w:spacing w:line="260" w:lineRule="auto"/>
            </w:pPr>
            <w:r>
              <w:rPr>
                <w:sz w:val="21"/>
                <w:szCs w:val="21"/>
              </w:rPr>
              <w:t>List transactions</w:t>
            </w:r>
          </w:p>
        </w:tc>
      </w:tr>
      <w:tr w:rsidR="000F02FA" w14:paraId="0C7C0091" w14:textId="77777777">
        <w:tblPrEx>
          <w:tblCellMar>
            <w:top w:w="0" w:type="dxa"/>
            <w:bottom w:w="0" w:type="dxa"/>
          </w:tblCellMar>
        </w:tblPrEx>
        <w:tc>
          <w:tcPr>
            <w:tcW w:w="1000" w:type="dxa"/>
            <w:tcMar>
              <w:top w:w="70" w:type="dxa"/>
              <w:left w:w="110" w:type="dxa"/>
              <w:bottom w:w="70" w:type="dxa"/>
              <w:right w:w="110" w:type="dxa"/>
            </w:tcMar>
          </w:tcPr>
          <w:p w14:paraId="698670A5" w14:textId="77777777" w:rsidR="000F02FA" w:rsidRDefault="0038122A">
            <w:pPr>
              <w:spacing w:line="260" w:lineRule="auto"/>
            </w:pPr>
            <w:r>
              <w:rPr>
                <w:sz w:val="21"/>
                <w:szCs w:val="21"/>
              </w:rPr>
              <w:t>GET</w:t>
            </w:r>
          </w:p>
        </w:tc>
        <w:tc>
          <w:tcPr>
            <w:tcW w:w="3700" w:type="dxa"/>
            <w:tcMar>
              <w:top w:w="70" w:type="dxa"/>
              <w:left w:w="110" w:type="dxa"/>
              <w:bottom w:w="70" w:type="dxa"/>
              <w:right w:w="110" w:type="dxa"/>
            </w:tcMar>
          </w:tcPr>
          <w:p w14:paraId="659C6905" w14:textId="77777777" w:rsidR="000F02FA" w:rsidRDefault="0038122A">
            <w:pPr>
              <w:spacing w:line="260" w:lineRule="auto"/>
            </w:pPr>
            <w:r>
              <w:rPr>
                <w:sz w:val="21"/>
                <w:szCs w:val="21"/>
              </w:rPr>
              <w:t>/api/transactions/{id}</w:t>
            </w:r>
          </w:p>
        </w:tc>
        <w:tc>
          <w:tcPr>
            <w:tcW w:w="4320" w:type="dxa"/>
            <w:tcMar>
              <w:top w:w="70" w:type="dxa"/>
              <w:left w:w="110" w:type="dxa"/>
              <w:bottom w:w="70" w:type="dxa"/>
              <w:right w:w="110" w:type="dxa"/>
            </w:tcMar>
          </w:tcPr>
          <w:p w14:paraId="3C75C10E" w14:textId="77777777" w:rsidR="000F02FA" w:rsidRDefault="0038122A">
            <w:pPr>
              <w:spacing w:line="260" w:lineRule="auto"/>
            </w:pPr>
            <w:r>
              <w:rPr>
                <w:sz w:val="21"/>
                <w:szCs w:val="21"/>
              </w:rPr>
              <w:t>One transaction with its items</w:t>
            </w:r>
          </w:p>
        </w:tc>
      </w:tr>
      <w:tr w:rsidR="000F02FA" w14:paraId="1959339F" w14:textId="77777777">
        <w:tblPrEx>
          <w:tblCellMar>
            <w:top w:w="0" w:type="dxa"/>
            <w:bottom w:w="0" w:type="dxa"/>
          </w:tblCellMar>
        </w:tblPrEx>
        <w:tc>
          <w:tcPr>
            <w:tcW w:w="1000" w:type="dxa"/>
            <w:tcMar>
              <w:top w:w="70" w:type="dxa"/>
              <w:left w:w="110" w:type="dxa"/>
              <w:bottom w:w="70" w:type="dxa"/>
              <w:right w:w="110" w:type="dxa"/>
            </w:tcMar>
          </w:tcPr>
          <w:p w14:paraId="0C2E8349" w14:textId="77777777" w:rsidR="000F02FA" w:rsidRDefault="0038122A">
            <w:pPr>
              <w:spacing w:line="260" w:lineRule="auto"/>
            </w:pPr>
            <w:r>
              <w:rPr>
                <w:sz w:val="21"/>
                <w:szCs w:val="21"/>
              </w:rPr>
              <w:t>GET</w:t>
            </w:r>
          </w:p>
        </w:tc>
        <w:tc>
          <w:tcPr>
            <w:tcW w:w="3700" w:type="dxa"/>
            <w:tcMar>
              <w:top w:w="70" w:type="dxa"/>
              <w:left w:w="110" w:type="dxa"/>
              <w:bottom w:w="70" w:type="dxa"/>
              <w:right w:w="110" w:type="dxa"/>
            </w:tcMar>
          </w:tcPr>
          <w:p w14:paraId="6F6F3B5E" w14:textId="77777777" w:rsidR="000F02FA" w:rsidRDefault="0038122A">
            <w:pPr>
              <w:spacing w:line="260" w:lineRule="auto"/>
            </w:pPr>
            <w:r>
              <w:rPr>
                <w:sz w:val="21"/>
                <w:szCs w:val="21"/>
              </w:rPr>
              <w:t>/api/creditors</w:t>
            </w:r>
          </w:p>
        </w:tc>
        <w:tc>
          <w:tcPr>
            <w:tcW w:w="4320" w:type="dxa"/>
            <w:tcMar>
              <w:top w:w="70" w:type="dxa"/>
              <w:left w:w="110" w:type="dxa"/>
              <w:bottom w:w="70" w:type="dxa"/>
              <w:right w:w="110" w:type="dxa"/>
            </w:tcMar>
          </w:tcPr>
          <w:p w14:paraId="194579AA" w14:textId="77777777" w:rsidR="000F02FA" w:rsidRDefault="0038122A">
            <w:pPr>
              <w:spacing w:line="260" w:lineRule="auto"/>
            </w:pPr>
            <w:r>
              <w:rPr>
                <w:sz w:val="21"/>
                <w:szCs w:val="21"/>
              </w:rPr>
              <w:t>Customers holding debt</w:t>
            </w:r>
          </w:p>
        </w:tc>
      </w:tr>
      <w:tr w:rsidR="000F02FA" w14:paraId="3622934A" w14:textId="77777777">
        <w:tblPrEx>
          <w:tblCellMar>
            <w:top w:w="0" w:type="dxa"/>
            <w:bottom w:w="0" w:type="dxa"/>
          </w:tblCellMar>
        </w:tblPrEx>
        <w:tc>
          <w:tcPr>
            <w:tcW w:w="1000" w:type="dxa"/>
            <w:tcMar>
              <w:top w:w="70" w:type="dxa"/>
              <w:left w:w="110" w:type="dxa"/>
              <w:bottom w:w="70" w:type="dxa"/>
              <w:right w:w="110" w:type="dxa"/>
            </w:tcMar>
          </w:tcPr>
          <w:p w14:paraId="0E1E0B78" w14:textId="77777777" w:rsidR="000F02FA" w:rsidRDefault="0038122A">
            <w:pPr>
              <w:spacing w:line="260" w:lineRule="auto"/>
            </w:pPr>
            <w:r>
              <w:rPr>
                <w:sz w:val="21"/>
                <w:szCs w:val="21"/>
              </w:rPr>
              <w:t>GET</w:t>
            </w:r>
          </w:p>
        </w:tc>
        <w:tc>
          <w:tcPr>
            <w:tcW w:w="3700" w:type="dxa"/>
            <w:tcMar>
              <w:top w:w="70" w:type="dxa"/>
              <w:left w:w="110" w:type="dxa"/>
              <w:bottom w:w="70" w:type="dxa"/>
              <w:right w:w="110" w:type="dxa"/>
            </w:tcMar>
          </w:tcPr>
          <w:p w14:paraId="31AAB09E" w14:textId="77777777" w:rsidR="000F02FA" w:rsidRDefault="0038122A">
            <w:pPr>
              <w:spacing w:line="260" w:lineRule="auto"/>
            </w:pPr>
            <w:r>
              <w:rPr>
                <w:sz w:val="21"/>
                <w:szCs w:val="21"/>
              </w:rPr>
              <w:t>/api/credit-reminders</w:t>
            </w:r>
          </w:p>
        </w:tc>
        <w:tc>
          <w:tcPr>
            <w:tcW w:w="4320" w:type="dxa"/>
            <w:tcMar>
              <w:top w:w="70" w:type="dxa"/>
              <w:left w:w="110" w:type="dxa"/>
              <w:bottom w:w="70" w:type="dxa"/>
              <w:right w:w="110" w:type="dxa"/>
            </w:tcMar>
          </w:tcPr>
          <w:p w14:paraId="7C4675CF" w14:textId="77777777" w:rsidR="000F02FA" w:rsidRDefault="0038122A">
            <w:pPr>
              <w:spacing w:line="260" w:lineRule="auto"/>
            </w:pPr>
            <w:r>
              <w:rPr>
                <w:sz w:val="21"/>
                <w:szCs w:val="21"/>
              </w:rPr>
              <w:t>Overdue and soon due debts</w:t>
            </w:r>
          </w:p>
        </w:tc>
      </w:tr>
      <w:tr w:rsidR="000F02FA" w14:paraId="56547D75" w14:textId="77777777">
        <w:tblPrEx>
          <w:tblCellMar>
            <w:top w:w="0" w:type="dxa"/>
            <w:bottom w:w="0" w:type="dxa"/>
          </w:tblCellMar>
        </w:tblPrEx>
        <w:tc>
          <w:tcPr>
            <w:tcW w:w="1000" w:type="dxa"/>
            <w:tcMar>
              <w:top w:w="70" w:type="dxa"/>
              <w:left w:w="110" w:type="dxa"/>
              <w:bottom w:w="70" w:type="dxa"/>
              <w:right w:w="110" w:type="dxa"/>
            </w:tcMar>
          </w:tcPr>
          <w:p w14:paraId="677958EB" w14:textId="77777777" w:rsidR="000F02FA" w:rsidRDefault="0038122A">
            <w:pPr>
              <w:spacing w:line="260" w:lineRule="auto"/>
            </w:pPr>
            <w:r>
              <w:rPr>
                <w:sz w:val="21"/>
                <w:szCs w:val="21"/>
              </w:rPr>
              <w:t>GET</w:t>
            </w:r>
          </w:p>
        </w:tc>
        <w:tc>
          <w:tcPr>
            <w:tcW w:w="3700" w:type="dxa"/>
            <w:tcMar>
              <w:top w:w="70" w:type="dxa"/>
              <w:left w:w="110" w:type="dxa"/>
              <w:bottom w:w="70" w:type="dxa"/>
              <w:right w:w="110" w:type="dxa"/>
            </w:tcMar>
          </w:tcPr>
          <w:p w14:paraId="355523D0" w14:textId="77777777" w:rsidR="000F02FA" w:rsidRDefault="0038122A">
            <w:pPr>
              <w:spacing w:line="260" w:lineRule="auto"/>
            </w:pPr>
            <w:r>
              <w:rPr>
                <w:sz w:val="21"/>
                <w:szCs w:val="21"/>
              </w:rPr>
              <w:t>/api/exchange-rate</w:t>
            </w:r>
          </w:p>
        </w:tc>
        <w:tc>
          <w:tcPr>
            <w:tcW w:w="4320" w:type="dxa"/>
            <w:tcMar>
              <w:top w:w="70" w:type="dxa"/>
              <w:left w:w="110" w:type="dxa"/>
              <w:bottom w:w="70" w:type="dxa"/>
              <w:right w:w="110" w:type="dxa"/>
            </w:tcMar>
          </w:tcPr>
          <w:p w14:paraId="1E4BA061" w14:textId="77777777" w:rsidR="000F02FA" w:rsidRDefault="0038122A">
            <w:pPr>
              <w:spacing w:line="260" w:lineRule="auto"/>
            </w:pPr>
            <w:r>
              <w:rPr>
                <w:sz w:val="21"/>
                <w:szCs w:val="21"/>
              </w:rPr>
              <w:t>Convert an amount between currencies</w:t>
            </w:r>
          </w:p>
        </w:tc>
      </w:tr>
      <w:tr w:rsidR="000F02FA" w14:paraId="77715C5A" w14:textId="77777777">
        <w:tblPrEx>
          <w:tblCellMar>
            <w:top w:w="0" w:type="dxa"/>
            <w:bottom w:w="0" w:type="dxa"/>
          </w:tblCellMar>
        </w:tblPrEx>
        <w:tc>
          <w:tcPr>
            <w:tcW w:w="1000" w:type="dxa"/>
            <w:tcMar>
              <w:top w:w="70" w:type="dxa"/>
              <w:left w:w="110" w:type="dxa"/>
              <w:bottom w:w="70" w:type="dxa"/>
              <w:right w:w="110" w:type="dxa"/>
            </w:tcMar>
          </w:tcPr>
          <w:p w14:paraId="025DD1A4" w14:textId="77777777" w:rsidR="000F02FA" w:rsidRDefault="0038122A">
            <w:pPr>
              <w:spacing w:line="260" w:lineRule="auto"/>
            </w:pPr>
            <w:r>
              <w:rPr>
                <w:sz w:val="21"/>
                <w:szCs w:val="21"/>
              </w:rPr>
              <w:t>GET</w:t>
            </w:r>
          </w:p>
        </w:tc>
        <w:tc>
          <w:tcPr>
            <w:tcW w:w="3700" w:type="dxa"/>
            <w:tcMar>
              <w:top w:w="70" w:type="dxa"/>
              <w:left w:w="110" w:type="dxa"/>
              <w:bottom w:w="70" w:type="dxa"/>
              <w:right w:w="110" w:type="dxa"/>
            </w:tcMar>
          </w:tcPr>
          <w:p w14:paraId="644035C6" w14:textId="77777777" w:rsidR="000F02FA" w:rsidRDefault="0038122A">
            <w:pPr>
              <w:spacing w:line="260" w:lineRule="auto"/>
            </w:pPr>
            <w:r>
              <w:rPr>
                <w:sz w:val="21"/>
                <w:szCs w:val="21"/>
              </w:rPr>
              <w:t>/api/invoice/pdf</w:t>
            </w:r>
          </w:p>
        </w:tc>
        <w:tc>
          <w:tcPr>
            <w:tcW w:w="4320" w:type="dxa"/>
            <w:tcMar>
              <w:top w:w="70" w:type="dxa"/>
              <w:left w:w="110" w:type="dxa"/>
              <w:bottom w:w="70" w:type="dxa"/>
              <w:right w:w="110" w:type="dxa"/>
            </w:tcMar>
          </w:tcPr>
          <w:p w14:paraId="0E5BEBCA" w14:textId="77777777" w:rsidR="000F02FA" w:rsidRDefault="0038122A">
            <w:pPr>
              <w:spacing w:line="260" w:lineRule="auto"/>
            </w:pPr>
            <w:r>
              <w:rPr>
                <w:sz w:val="21"/>
                <w:szCs w:val="21"/>
              </w:rPr>
              <w:t>Produce the PDF report</w:t>
            </w:r>
          </w:p>
        </w:tc>
      </w:tr>
    </w:tbl>
    <w:p w14:paraId="52F0DCD5" w14:textId="77777777" w:rsidR="000F02FA" w:rsidRDefault="000F02FA">
      <w:pPr>
        <w:spacing w:after="160"/>
      </w:pPr>
    </w:p>
    <w:p w14:paraId="7D54C632" w14:textId="77777777" w:rsidR="000F02FA" w:rsidRDefault="0038122A">
      <w:pPr>
        <w:spacing w:after="140" w:line="320" w:lineRule="auto"/>
        <w:jc w:val="both"/>
      </w:pPr>
      <w:r>
        <w:t>Every address other than registration and the payment gateway callback requires a valid token and a header naming the workspace, and each one operates only within the schema of that business.</w:t>
      </w:r>
    </w:p>
    <w:sectPr w:rsidR="000F02F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4CB13" w14:textId="77777777" w:rsidR="0038122A" w:rsidRDefault="0038122A">
      <w:r>
        <w:separator/>
      </w:r>
    </w:p>
  </w:endnote>
  <w:endnote w:type="continuationSeparator" w:id="0">
    <w:p w14:paraId="0B120BF2" w14:textId="77777777" w:rsidR="0038122A" w:rsidRDefault="00381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AF53" w14:textId="77777777" w:rsidR="000F02FA" w:rsidRDefault="0038122A">
    <w:pPr>
      <w:jc w:val="center"/>
    </w:pPr>
    <w:r>
      <w:rPr>
        <w:sz w:val="20"/>
        <w:szCs w:val="20"/>
      </w:rPr>
      <w:fldChar w:fldCharType="begin"/>
    </w:r>
    <w:r>
      <w:rPr>
        <w:sz w:val="20"/>
        <w:szCs w:val="20"/>
      </w:rPr>
      <w:instrText>PAGE</w:instrText>
    </w:r>
    <w:r>
      <w:rPr>
        <w:sz w:val="20"/>
        <w:szCs w:val="20"/>
      </w:rPr>
      <w:fldChar w:fldCharType="separate"/>
    </w:r>
    <w:r w:rsidR="00082DE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34326" w14:textId="77777777" w:rsidR="0038122A" w:rsidRDefault="0038122A">
      <w:r>
        <w:separator/>
      </w:r>
    </w:p>
  </w:footnote>
  <w:footnote w:type="continuationSeparator" w:id="0">
    <w:p w14:paraId="412DD21A" w14:textId="77777777" w:rsidR="0038122A" w:rsidRDefault="003812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7EFE"/>
    <w:multiLevelType w:val="hybridMultilevel"/>
    <w:tmpl w:val="5D0278A6"/>
    <w:lvl w:ilvl="0" w:tplc="D9D697A4">
      <w:start w:val="1"/>
      <w:numFmt w:val="decimal"/>
      <w:lvlText w:val="%1."/>
      <w:lvlJc w:val="left"/>
      <w:pPr>
        <w:ind w:left="640" w:hanging="320"/>
      </w:pPr>
    </w:lvl>
    <w:lvl w:ilvl="1" w:tplc="D7E27D36">
      <w:numFmt w:val="decimal"/>
      <w:lvlText w:val=""/>
      <w:lvlJc w:val="left"/>
    </w:lvl>
    <w:lvl w:ilvl="2" w:tplc="FE6AE998">
      <w:numFmt w:val="decimal"/>
      <w:lvlText w:val=""/>
      <w:lvlJc w:val="left"/>
    </w:lvl>
    <w:lvl w:ilvl="3" w:tplc="F120DC20">
      <w:numFmt w:val="decimal"/>
      <w:lvlText w:val=""/>
      <w:lvlJc w:val="left"/>
    </w:lvl>
    <w:lvl w:ilvl="4" w:tplc="4E2C7168">
      <w:numFmt w:val="decimal"/>
      <w:lvlText w:val=""/>
      <w:lvlJc w:val="left"/>
    </w:lvl>
    <w:lvl w:ilvl="5" w:tplc="22A6AC12">
      <w:numFmt w:val="decimal"/>
      <w:lvlText w:val=""/>
      <w:lvlJc w:val="left"/>
    </w:lvl>
    <w:lvl w:ilvl="6" w:tplc="B50633D8">
      <w:numFmt w:val="decimal"/>
      <w:lvlText w:val=""/>
      <w:lvlJc w:val="left"/>
    </w:lvl>
    <w:lvl w:ilvl="7" w:tplc="30A6B53E">
      <w:numFmt w:val="decimal"/>
      <w:lvlText w:val=""/>
      <w:lvlJc w:val="left"/>
    </w:lvl>
    <w:lvl w:ilvl="8" w:tplc="8A6A7E62">
      <w:numFmt w:val="decimal"/>
      <w:lvlText w:val=""/>
      <w:lvlJc w:val="left"/>
    </w:lvl>
  </w:abstractNum>
  <w:abstractNum w:abstractNumId="1" w15:restartNumberingAfterBreak="0">
    <w:nsid w:val="41C43077"/>
    <w:multiLevelType w:val="hybridMultilevel"/>
    <w:tmpl w:val="08261726"/>
    <w:lvl w:ilvl="0" w:tplc="835A9B40">
      <w:start w:val="1"/>
      <w:numFmt w:val="bullet"/>
      <w:lvlText w:val="•"/>
      <w:lvlJc w:val="left"/>
      <w:pPr>
        <w:ind w:left="640" w:hanging="320"/>
      </w:pPr>
    </w:lvl>
    <w:lvl w:ilvl="1" w:tplc="62F0047E">
      <w:numFmt w:val="decimal"/>
      <w:lvlText w:val=""/>
      <w:lvlJc w:val="left"/>
    </w:lvl>
    <w:lvl w:ilvl="2" w:tplc="B1B86796">
      <w:numFmt w:val="decimal"/>
      <w:lvlText w:val=""/>
      <w:lvlJc w:val="left"/>
    </w:lvl>
    <w:lvl w:ilvl="3" w:tplc="3C946DFA">
      <w:numFmt w:val="decimal"/>
      <w:lvlText w:val=""/>
      <w:lvlJc w:val="left"/>
    </w:lvl>
    <w:lvl w:ilvl="4" w:tplc="8452BA92">
      <w:numFmt w:val="decimal"/>
      <w:lvlText w:val=""/>
      <w:lvlJc w:val="left"/>
    </w:lvl>
    <w:lvl w:ilvl="5" w:tplc="F5B611B6">
      <w:numFmt w:val="decimal"/>
      <w:lvlText w:val=""/>
      <w:lvlJc w:val="left"/>
    </w:lvl>
    <w:lvl w:ilvl="6" w:tplc="F92CC536">
      <w:numFmt w:val="decimal"/>
      <w:lvlText w:val=""/>
      <w:lvlJc w:val="left"/>
    </w:lvl>
    <w:lvl w:ilvl="7" w:tplc="1FE4D186">
      <w:numFmt w:val="decimal"/>
      <w:lvlText w:val=""/>
      <w:lvlJc w:val="left"/>
    </w:lvl>
    <w:lvl w:ilvl="8" w:tplc="77C687A2">
      <w:numFmt w:val="decimal"/>
      <w:lvlText w:val=""/>
      <w:lvlJc w:val="left"/>
    </w:lvl>
  </w:abstractNum>
  <w:abstractNum w:abstractNumId="2" w15:restartNumberingAfterBreak="0">
    <w:nsid w:val="441776E1"/>
    <w:multiLevelType w:val="hybridMultilevel"/>
    <w:tmpl w:val="100AC644"/>
    <w:lvl w:ilvl="0" w:tplc="CDF832A2">
      <w:start w:val="1"/>
      <w:numFmt w:val="bullet"/>
      <w:lvlText w:val="●"/>
      <w:lvlJc w:val="left"/>
      <w:pPr>
        <w:ind w:left="720" w:hanging="360"/>
      </w:pPr>
    </w:lvl>
    <w:lvl w:ilvl="1" w:tplc="E1984830">
      <w:start w:val="1"/>
      <w:numFmt w:val="bullet"/>
      <w:lvlText w:val="○"/>
      <w:lvlJc w:val="left"/>
      <w:pPr>
        <w:ind w:left="1440" w:hanging="360"/>
      </w:pPr>
    </w:lvl>
    <w:lvl w:ilvl="2" w:tplc="B406C8A6">
      <w:start w:val="1"/>
      <w:numFmt w:val="bullet"/>
      <w:lvlText w:val="■"/>
      <w:lvlJc w:val="left"/>
      <w:pPr>
        <w:ind w:left="2160" w:hanging="360"/>
      </w:pPr>
    </w:lvl>
    <w:lvl w:ilvl="3" w:tplc="3822D4DA">
      <w:start w:val="1"/>
      <w:numFmt w:val="bullet"/>
      <w:lvlText w:val="●"/>
      <w:lvlJc w:val="left"/>
      <w:pPr>
        <w:ind w:left="2880" w:hanging="360"/>
      </w:pPr>
    </w:lvl>
    <w:lvl w:ilvl="4" w:tplc="5EF8B180">
      <w:start w:val="1"/>
      <w:numFmt w:val="bullet"/>
      <w:lvlText w:val="○"/>
      <w:lvlJc w:val="left"/>
      <w:pPr>
        <w:ind w:left="3600" w:hanging="360"/>
      </w:pPr>
    </w:lvl>
    <w:lvl w:ilvl="5" w:tplc="23B8CB04">
      <w:start w:val="1"/>
      <w:numFmt w:val="bullet"/>
      <w:lvlText w:val="■"/>
      <w:lvlJc w:val="left"/>
      <w:pPr>
        <w:ind w:left="4320" w:hanging="360"/>
      </w:pPr>
    </w:lvl>
    <w:lvl w:ilvl="6" w:tplc="0644CAF4">
      <w:start w:val="1"/>
      <w:numFmt w:val="bullet"/>
      <w:lvlText w:val="●"/>
      <w:lvlJc w:val="left"/>
      <w:pPr>
        <w:ind w:left="5040" w:hanging="360"/>
      </w:pPr>
    </w:lvl>
    <w:lvl w:ilvl="7" w:tplc="730AB1E4">
      <w:start w:val="1"/>
      <w:numFmt w:val="bullet"/>
      <w:lvlText w:val="●"/>
      <w:lvlJc w:val="left"/>
      <w:pPr>
        <w:ind w:left="5760" w:hanging="360"/>
      </w:pPr>
    </w:lvl>
    <w:lvl w:ilvl="8" w:tplc="FDD2EF1C">
      <w:start w:val="1"/>
      <w:numFmt w:val="bullet"/>
      <w:lvlText w:val="●"/>
      <w:lvlJc w:val="left"/>
      <w:pPr>
        <w:ind w:left="6480" w:hanging="360"/>
      </w:pPr>
    </w:lvl>
  </w:abstractNum>
  <w:num w:numId="1" w16cid:durableId="878081045">
    <w:abstractNumId w:val="2"/>
    <w:lvlOverride w:ilvl="0">
      <w:startOverride w:val="1"/>
    </w:lvlOverride>
  </w:num>
  <w:num w:numId="2" w16cid:durableId="11881774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2FA"/>
    <w:rsid w:val="00082DE2"/>
    <w:rsid w:val="000F02FA"/>
    <w:rsid w:val="0038122A"/>
    <w:rsid w:val="00CF1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3B38EA"/>
  <w15:docId w15:val="{E106F642-59B5-4E0E-BC22-6E997941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000000"/>
      <w:sz w:val="28"/>
      <w:szCs w:val="28"/>
    </w:rPr>
  </w:style>
  <w:style w:type="paragraph" w:styleId="Heading2">
    <w:name w:val="heading 2"/>
    <w:uiPriority w:val="9"/>
    <w:unhideWhenUsed/>
    <w:qFormat/>
    <w:pPr>
      <w:spacing w:before="240" w:after="130"/>
      <w:outlineLvl w:val="1"/>
    </w:pPr>
    <w:rPr>
      <w:b/>
      <w:bCs/>
      <w:color w:val="000000"/>
      <w:sz w:val="28"/>
      <w:szCs w:val="28"/>
    </w:rPr>
  </w:style>
  <w:style w:type="paragraph" w:styleId="Heading3">
    <w:name w:val="heading 3"/>
    <w:uiPriority w:val="9"/>
    <w:semiHidden/>
    <w:unhideWhenUsed/>
    <w:qFormat/>
    <w:pPr>
      <w:spacing w:before="200" w:after="110"/>
      <w:outlineLvl w:val="2"/>
    </w:pPr>
    <w:rPr>
      <w:b/>
      <w:bCs/>
      <w:color w:val="000000"/>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2DE2"/>
    <w:pPr>
      <w:spacing w:after="100"/>
    </w:pPr>
  </w:style>
  <w:style w:type="paragraph" w:styleId="TOC2">
    <w:name w:val="toc 2"/>
    <w:basedOn w:val="Normal"/>
    <w:next w:val="Normal"/>
    <w:autoRedefine/>
    <w:uiPriority w:val="39"/>
    <w:unhideWhenUsed/>
    <w:rsid w:val="00082DE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3437</Words>
  <Characters>16803</Characters>
  <Application>Microsoft Office Word</Application>
  <DocSecurity>0</DocSecurity>
  <Lines>420</Lines>
  <Paragraphs>270</Paragraphs>
  <ScaleCrop>false</ScaleCrop>
  <Company/>
  <LinksUpToDate>false</LinksUpToDate>
  <CharactersWithSpaces>19986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Guide</dc:title>
  <dc:creator>Smart Inventory and Decision Support System</dc:creator>
  <cp:lastModifiedBy>Ibrahim Kihiyo</cp:lastModifiedBy>
  <cp:revision>2</cp:revision>
  <dcterms:created xsi:type="dcterms:W3CDTF">2026-07-24T11:07:00Z</dcterms:created>
  <dcterms:modified xsi:type="dcterms:W3CDTF">2026-07-24T11:13:00Z</dcterms:modified>
</cp:coreProperties>
</file>