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i w:val="false"/>
          <w:iCs w:val="false"/>
          <w:sz w:val="30"/>
          <w:szCs w:val="30"/>
        </w:rPr>
        <w:t xml:space="preserve">SMART INVENTORY SYSTEM</w:t>
      </w:r>
    </w:p>
    <w:p>
      <w:pPr>
        <w:spacing w:after="60"/>
        <w:jc w:val="center"/>
      </w:pPr>
      <w:r>
        <w:rPr>
          <w:rFonts w:ascii="Times New Roman" w:cs="Times New Roman" w:eastAsia="Times New Roman" w:hAnsi="Times New Roman"/>
          <w:b w:val="false"/>
          <w:bCs w:val="false"/>
          <w:i/>
          <w:iCs/>
          <w:sz w:val="24"/>
          <w:szCs w:val="24"/>
        </w:rPr>
        <w:t xml:space="preserve">Demo Day Quick Card</w:t>
      </w:r>
    </w:p>
    <w:p>
      <w:pPr>
        <w:pBdr>
          <w:bottom w:val="1" w:color="888888" w:sz="6" w:space="6"/>
        </w:pBdr>
        <w:spacing w:after="260"/>
        <w:jc w:val="center"/>
      </w:pPr>
      <w:r>
        <w:rPr>
          <w:rFonts w:ascii="Times New Roman" w:cs="Times New Roman" w:eastAsia="Times New Roman" w:hAnsi="Times New Roman"/>
          <w:color w:val="555555"/>
          <w:sz w:val="20"/>
          <w:szCs w:val="20"/>
        </w:rPr>
        <w:t xml:space="preserve">Keep this next to you during the presentation</w:t>
      </w:r>
    </w:p>
    <w:p>
      <w:pPr>
        <w:pStyle w:val="Heading1"/>
        <w:spacing w:after="160" w:before="300"/>
      </w:pPr>
      <w:r>
        <w:t xml:space="preserve">The one-step way to start it</w:t>
      </w:r>
    </w:p>
    <w:p>
      <w:pPr>
        <w:spacing w:after="140" w:line="320"/>
        <w:jc w:val="both"/>
      </w:pPr>
      <w:r>
        <w:rPr>
          <w:rFonts w:ascii="Times New Roman" w:cs="Times New Roman" w:eastAsia="Times New Roman" w:hAnsi="Times New Roman"/>
          <w:sz w:val="24"/>
          <w:szCs w:val="24"/>
        </w:rPr>
        <w:t xml:space="preserve">Open the folder named "Smart Inventory System" and double-click the file:</w:t>
      </w:r>
    </w:p>
    <w:p>
      <w:pPr>
        <w:shd w:fill="F2F2F2" w:val="clear"/>
        <w:spacing w:after="70" w:line="260"/>
        <w:ind w:left="300"/>
        <w:jc w:val="left"/>
      </w:pPr>
      <w:r>
        <w:rPr>
          <w:rFonts w:ascii="Consolas" w:cs="Consolas" w:eastAsia="Consolas" w:hAnsi="Consolas"/>
          <w:sz w:val="20"/>
          <w:szCs w:val="20"/>
        </w:rPr>
        <w:t xml:space="preserve">Start Smart Inventory System.bat</w:t>
      </w:r>
    </w:p>
    <w:p>
      <w:pPr>
        <w:spacing w:after="140" w:line="320"/>
        <w:jc w:val="both"/>
      </w:pPr>
      <w:r>
        <w:rPr>
          <w:rFonts w:ascii="Times New Roman" w:cs="Times New Roman" w:eastAsia="Times New Roman" w:hAnsi="Times New Roman"/>
          <w:sz w:val="24"/>
          <w:szCs w:val="24"/>
        </w:rPr>
        <w:t xml:space="preserve">Two black windows open on their own (these are the two servers), and after about forty seconds a browser tab opens with the system already running. That is the whole start. You do not type any commands.</w:t>
      </w:r>
    </w:p>
    <w:p>
      <w:pPr>
        <w:spacing w:after="140" w:line="320"/>
        <w:jc w:val="both"/>
      </w:pPr>
      <w:r>
        <w:rPr>
          <w:rFonts w:ascii="Times New Roman" w:cs="Times New Roman" w:eastAsia="Times New Roman" w:hAnsi="Times New Roman"/>
          <w:i/>
          <w:iCs/>
          <w:sz w:val="24"/>
          <w:szCs w:val="24"/>
        </w:rPr>
        <w:t xml:space="preserve">If the browser page is blank, wait a few seconds and refresh it once. The first build is the slow one.</w:t>
      </w:r>
    </w:p>
    <w:p>
      <w:pPr>
        <w:pStyle w:val="Heading1"/>
        <w:spacing w:after="160" w:before="300"/>
      </w:pPr>
      <w:r>
        <w:t xml:space="preserve">What the two black windows are</w:t>
      </w:r>
    </w:p>
    <w:p>
      <w:pPr>
        <w:spacing w:after="140" w:line="320"/>
        <w:jc w:val="both"/>
      </w:pPr>
      <w:r>
        <w:rPr>
          <w:rFonts w:ascii="Times New Roman" w:cs="Times New Roman" w:eastAsia="Times New Roman" w:hAnsi="Times New Roman"/>
          <w:sz w:val="24"/>
          <w:szCs w:val="24"/>
        </w:rPr>
        <w:t xml:space="preserve">The system has two halves, and each runs in its own window. This is normal, and it is worth being able to say what they are if asked.</w:t>
      </w:r>
    </w:p>
    <w:p>
      <w:pPr>
        <w:pStyle w:val="ListParagraph"/>
        <w:numPr>
          <w:ilvl w:val="0"/>
          <w:numId w:val="2"/>
        </w:numPr>
        <w:spacing w:after="90" w:line="320"/>
        <w:jc w:val="both"/>
      </w:pPr>
      <w:r>
        <w:rPr>
          <w:rFonts w:ascii="Times New Roman" w:cs="Times New Roman" w:eastAsia="Times New Roman" w:hAnsi="Times New Roman"/>
          <w:sz w:val="24"/>
          <w:szCs w:val="24"/>
        </w:rPr>
        <w:t xml:space="preserve">BACKEND window: the brain and the database. It holds all the products, sales and rules, and answers questions from the app.</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APP window: the screens. This is the part the user sees and touches.</w:t>
      </w:r>
    </w:p>
    <w:p>
      <w:pPr>
        <w:spacing w:after="140" w:line="320"/>
        <w:jc w:val="both"/>
      </w:pPr>
      <w:r>
        <w:rPr>
          <w:rFonts w:ascii="Times New Roman" w:cs="Times New Roman" w:eastAsia="Times New Roman" w:hAnsi="Times New Roman"/>
          <w:sz w:val="24"/>
          <w:szCs w:val="24"/>
        </w:rPr>
        <w:t xml:space="preserve">They must both stay open while you present. Closing a window stops that half.</w:t>
      </w:r>
    </w:p>
    <w:p>
      <w:pPr>
        <w:pStyle w:val="Heading1"/>
        <w:spacing w:after="160" w:before="300"/>
      </w:pPr>
      <w:r>
        <w:t xml:space="preserve">Logging 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Field</w:t>
            </w:r>
          </w:p>
        </w:tc>
        <w:tc>
          <w:tcPr>
            <w:tcW w:type="dxa" w:w="56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Type this</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Workspace slug</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demo-shop</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Email</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demo@shop.com</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Password</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password123</w:t>
            </w:r>
          </w:p>
        </w:tc>
      </w:tr>
    </w:tbl>
    <w:p>
      <w:pPr>
        <w:spacing w:after="120"/>
      </w:pPr>
    </w:p>
    <w:p>
      <w:pPr>
        <w:pStyle w:val="Heading1"/>
        <w:spacing w:after="160" w:before="300"/>
      </w:pPr>
      <w:r>
        <w:t xml:space="preserve">Two ways to show it</w:t>
      </w:r>
    </w:p>
    <w:p>
      <w:pPr>
        <w:pStyle w:val="Heading2"/>
        <w:spacing w:after="130" w:before="240"/>
      </w:pPr>
      <w:r>
        <w:t xml:space="preserve">On the laptop, in the browser (recommended for the panel)</w:t>
      </w:r>
    </w:p>
    <w:p>
      <w:pPr>
        <w:spacing w:after="140" w:line="320"/>
        <w:jc w:val="both"/>
      </w:pPr>
      <w:r>
        <w:rPr>
          <w:rFonts w:ascii="Times New Roman" w:cs="Times New Roman" w:eastAsia="Times New Roman" w:hAnsi="Times New Roman"/>
          <w:sz w:val="24"/>
          <w:szCs w:val="24"/>
        </w:rPr>
        <w:t xml:space="preserve">This is the safest choice. Everything runs on the one computer, so there is no phone, no network between devices, and nothing to go wrong on the day. The launcher opens it for you at the address below; if you ever need it by hand:</w:t>
      </w:r>
    </w:p>
    <w:p>
      <w:pPr>
        <w:shd w:fill="F2F2F2" w:val="clear"/>
        <w:spacing w:after="70" w:line="260"/>
        <w:ind w:left="300"/>
        <w:jc w:val="left"/>
      </w:pPr>
      <w:r>
        <w:rPr>
          <w:rFonts w:ascii="Consolas" w:cs="Consolas" w:eastAsia="Consolas" w:hAnsi="Consolas"/>
          <w:sz w:val="20"/>
          <w:szCs w:val="20"/>
        </w:rPr>
        <w:t xml:space="preserve">http://localhost:8081</w:t>
      </w:r>
    </w:p>
    <w:p>
      <w:pPr>
        <w:pStyle w:val="Heading2"/>
        <w:spacing w:after="130" w:before="240"/>
      </w:pPr>
      <w:r>
        <w:t xml:space="preserve">On a phone, using Expo Go (optional extra)</w:t>
      </w:r>
    </w:p>
    <w:p>
      <w:pPr>
        <w:spacing w:after="140" w:line="320"/>
        <w:jc w:val="both"/>
      </w:pPr>
      <w:r>
        <w:rPr>
          <w:rFonts w:ascii="Times New Roman" w:cs="Times New Roman" w:eastAsia="Times New Roman" w:hAnsi="Times New Roman"/>
          <w:sz w:val="24"/>
          <w:szCs w:val="24"/>
        </w:rPr>
        <w:t xml:space="preserve">The launcher window prints a line reading exp:// followed by a number. On a phone joined to the same Wi-Fi, open that address in Safari (iPhone) or scan the code in the app (Android). Because the phone needs the network to behave, keep this as a bonus, not your main plan.</w:t>
      </w:r>
    </w:p>
    <w:p>
      <w:pPr>
        <w:pStyle w:val="Heading1"/>
        <w:spacing w:after="160" w:before="300"/>
      </w:pPr>
      <w:r>
        <w:t xml:space="preserve">If something goes wrong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What you see</w:t>
            </w:r>
          </w:p>
        </w:tc>
        <w:tc>
          <w:tcPr>
            <w:tcW w:type="dxa" w:w="58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What to do</w:t>
            </w:r>
          </w:p>
        </w:tc>
      </w:tr>
      <w:tr>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browser page is blank or will not load</w:t>
            </w:r>
          </w:p>
        </w:tc>
        <w:tc>
          <w:tcPr>
            <w:tcW w:type="dxa" w:w="5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Wait ten seconds and refresh once. The app is still building.</w:t>
            </w:r>
          </w:p>
        </w:tc>
      </w:tr>
      <w:tr>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Every action gives an error after you log in</w:t>
            </w:r>
          </w:p>
        </w:tc>
        <w:tc>
          <w:tcPr>
            <w:tcW w:type="dxa" w:w="5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backend window was closed. Double-click the launcher again.</w:t>
            </w:r>
          </w:p>
        </w:tc>
      </w:tr>
      <w:tr>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phone will not connect</w:t>
            </w:r>
          </w:p>
        </w:tc>
        <w:tc>
          <w:tcPr>
            <w:tcW w:type="dxa" w:w="5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Use the browser on the laptop instead. It never depends on the phone network.</w:t>
            </w:r>
          </w:p>
        </w:tc>
      </w:tr>
      <w:tr>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 window shows "path not found"</w:t>
            </w:r>
          </w:p>
        </w:tc>
        <w:tc>
          <w:tcPr>
            <w:tcW w:type="dxa" w:w="5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Do not start it by hand. Use the launcher file, which knows the folders.</w:t>
            </w:r>
          </w:p>
        </w:tc>
      </w:tr>
      <w:tr>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Nothing opens at all</w:t>
            </w:r>
          </w:p>
        </w:tc>
        <w:tc>
          <w:tcPr>
            <w:tcW w:type="dxa" w:w="5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Make sure PostgreSQL is running, then run the launcher again.</w:t>
            </w:r>
          </w:p>
        </w:tc>
      </w:tr>
    </w:tbl>
    <w:p>
      <w:pPr>
        <w:spacing w:after="120"/>
      </w:pPr>
    </w:p>
    <w:p>
      <w:pPr>
        <w:pStyle w:val="Heading1"/>
        <w:spacing w:after="160" w:before="300"/>
      </w:pPr>
      <w:r>
        <w:t xml:space="preserve">A short line to open with</w:t>
      </w:r>
    </w:p>
    <w:p>
      <w:pPr>
        <w:spacing w:after="140" w:line="320"/>
        <w:jc w:val="both"/>
      </w:pPr>
      <w:r>
        <w:rPr>
          <w:rFonts w:ascii="Times New Roman" w:cs="Times New Roman" w:eastAsia="Times New Roman" w:hAnsi="Times New Roman"/>
          <w:sz w:val="24"/>
          <w:szCs w:val="24"/>
        </w:rPr>
        <w:t xml:space="preserve">"This is a Smart Inventory and Decision Support System for small retail shops. It manages stock and sales, and on top of that it does three things a plain inventory system does not: it warns the owner about goods that are about to expire, it advises whether today is a good time to restock based on past prices, and it reminds the owner about customer debts that are due. It also works in both English and Kiswahili."</w:t>
      </w:r>
    </w:p>
    <w:p>
      <w:pPr>
        <w:pStyle w:val="Heading1"/>
        <w:spacing w:after="160" w:before="300"/>
      </w:pPr>
      <w:r>
        <w:t xml:space="preserve">The three features to be ready to explain</w:t>
      </w:r>
    </w:p>
    <w:p>
      <w:pPr>
        <w:pStyle w:val="ListParagraph"/>
        <w:numPr>
          <w:ilvl w:val="0"/>
          <w:numId w:val="2"/>
        </w:numPr>
        <w:spacing w:after="90" w:line="320"/>
        <w:jc w:val="both"/>
      </w:pPr>
      <w:r>
        <w:rPr>
          <w:rFonts w:ascii="Times New Roman" w:cs="Times New Roman" w:eastAsia="Times New Roman" w:hAnsi="Times New Roman"/>
          <w:sz w:val="24"/>
          <w:szCs w:val="24"/>
        </w:rPr>
        <w:t xml:space="preserve">Expiry alerts: the system checks expiry dates and, on the home screen at sign in, lists what is expired or expiring within seven days.</w:t>
      </w:r>
    </w:p>
    <w:p>
      <w:pPr>
        <w:pStyle w:val="ListParagraph"/>
        <w:numPr>
          <w:ilvl w:val="0"/>
          <w:numId w:val="2"/>
        </w:numPr>
        <w:spacing w:after="90" w:line="320"/>
        <w:jc w:val="both"/>
      </w:pPr>
      <w:r>
        <w:rPr>
          <w:rFonts w:ascii="Times New Roman" w:cs="Times New Roman" w:eastAsia="Times New Roman" w:hAnsi="Times New Roman"/>
          <w:sz w:val="24"/>
          <w:szCs w:val="24"/>
        </w:rPr>
        <w:t xml:space="preserve">Buying Advisor: it keeps the price paid on each restock, averages the last three, and says buy if today is below that average, or wait if it is not.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Credit reminders: when the owner opens the app, it flags customer debts that are overdue or due soon.</w:t>
      </w:r>
    </w:p>
    <w:p>
      <w:pPr>
        <w:pStyle w:val="Heading1"/>
        <w:spacing w:after="160" w:before="300"/>
      </w:pPr>
      <w:r>
        <w:t xml:space="preserve">To stop when you finish</w:t>
      </w:r>
    </w:p>
    <w:p>
      <w:pPr>
        <w:spacing w:after="140" w:line="320"/>
        <w:jc w:val="both"/>
      </w:pPr>
      <w:r>
        <w:rPr>
          <w:rFonts w:ascii="Times New Roman" w:cs="Times New Roman" w:eastAsia="Times New Roman" w:hAnsi="Times New Roman"/>
          <w:sz w:val="24"/>
          <w:szCs w:val="24"/>
        </w:rPr>
        <w:t xml:space="preserve">Close the two black server windows. The data stays saved, so the next start begins where you left off.</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jc w:val="left"/>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30" w:before="240"/>
      <w:jc w:val="left"/>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10" w:before="200"/>
      <w:jc w:val="left"/>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Day Quick Card</dc:title>
  <dc:creator>Smart Inventory System</dc:creator>
  <cp:lastModifiedBy>Un-named</cp:lastModifiedBy>
  <cp:revision>1</cp:revision>
  <dcterms:created xsi:type="dcterms:W3CDTF">2026-07-27T10:55:34.932Z</dcterms:created>
  <dcterms:modified xsi:type="dcterms:W3CDTF">2026-07-27T10:55:34.934Z</dcterms:modified>
</cp:coreProperties>
</file>

<file path=docProps/custom.xml><?xml version="1.0" encoding="utf-8"?>
<Properties xmlns="http://schemas.openxmlformats.org/officeDocument/2006/custom-properties" xmlns:vt="http://schemas.openxmlformats.org/officeDocument/2006/docPropsVTypes"/>
</file>