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0D155" w14:textId="77777777" w:rsidR="005C675E" w:rsidRPr="00A15B48" w:rsidRDefault="005C675E" w:rsidP="00120EE0">
      <w:pPr>
        <w:bidi/>
        <w:spacing w:after="0" w:line="360" w:lineRule="auto"/>
        <w:ind w:firstLine="720"/>
        <w:contextualSpacing/>
        <w:jc w:val="center"/>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جريمة الاعتداء على حق الخصوصية عبر الإنترنت</w:t>
      </w:r>
    </w:p>
    <w:p w14:paraId="39CB8BD0" w14:textId="77777777" w:rsidR="005C675E" w:rsidRPr="00A15B48" w:rsidRDefault="005C675E" w:rsidP="00120EE0">
      <w:pPr>
        <w:bidi/>
        <w:spacing w:after="0" w:line="360" w:lineRule="auto"/>
        <w:ind w:firstLine="720"/>
        <w:contextualSpacing/>
        <w:jc w:val="center"/>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 xml:space="preserve"> في الشريعة الإٍسلامية والنظام القانوني الأفغاني</w:t>
      </w:r>
    </w:p>
    <w:p w14:paraId="50BF6D8C" w14:textId="1A63F8CC" w:rsidR="005C675E" w:rsidRPr="00A15B48" w:rsidRDefault="00315866" w:rsidP="00120EE0">
      <w:pPr>
        <w:bidi/>
        <w:spacing w:after="0" w:line="360" w:lineRule="auto"/>
        <w:ind w:firstLine="720"/>
        <w:contextualSpacing/>
        <w:jc w:val="center"/>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w:t>
      </w:r>
      <w:r w:rsidR="005C675E" w:rsidRPr="00A15B48">
        <w:rPr>
          <w:rFonts w:ascii="Simplified Arabic" w:hAnsi="Simplified Arabic" w:cs="Simplified Arabic"/>
          <w:b/>
          <w:bCs/>
          <w:sz w:val="24"/>
          <w:szCs w:val="24"/>
          <w:rtl/>
          <w:lang w:val="tr-TR"/>
        </w:rPr>
        <w:t>دراسة</w:t>
      </w:r>
      <w:r w:rsidRPr="00A15B48">
        <w:rPr>
          <w:rFonts w:ascii="Simplified Arabic" w:hAnsi="Simplified Arabic" w:cs="Simplified Arabic"/>
          <w:b/>
          <w:bCs/>
          <w:sz w:val="24"/>
          <w:szCs w:val="24"/>
          <w:rtl/>
          <w:lang w:val="tr-TR"/>
        </w:rPr>
        <w:t xml:space="preserve"> مقارنة"</w:t>
      </w:r>
      <w:r w:rsidR="005C675E" w:rsidRPr="00A15B48">
        <w:rPr>
          <w:rFonts w:ascii="Simplified Arabic" w:hAnsi="Simplified Arabic" w:cs="Simplified Arabic"/>
          <w:b/>
          <w:bCs/>
          <w:sz w:val="24"/>
          <w:szCs w:val="24"/>
          <w:rtl/>
          <w:lang w:val="tr-TR"/>
        </w:rPr>
        <w:t xml:space="preserve"> </w:t>
      </w:r>
    </w:p>
    <w:p w14:paraId="5426F20A" w14:textId="77777777" w:rsidR="00573F0E" w:rsidRPr="00A15B48" w:rsidRDefault="00573F0E" w:rsidP="00120EE0">
      <w:pPr>
        <w:spacing w:after="0" w:line="360" w:lineRule="auto"/>
        <w:contextualSpacing/>
        <w:jc w:val="center"/>
        <w:rPr>
          <w:rFonts w:asciiTheme="majorBidi" w:hAnsiTheme="majorBidi" w:cstheme="majorBidi"/>
          <w:b/>
          <w:bCs/>
          <w:sz w:val="24"/>
          <w:szCs w:val="24"/>
          <w:lang w:val="tr-TR"/>
        </w:rPr>
      </w:pPr>
      <w:r w:rsidRPr="00A15B48">
        <w:rPr>
          <w:rFonts w:asciiTheme="majorBidi" w:hAnsiTheme="majorBidi" w:cstheme="majorBidi"/>
          <w:b/>
          <w:bCs/>
          <w:sz w:val="24"/>
          <w:szCs w:val="24"/>
          <w:lang w:val="tr-TR"/>
        </w:rPr>
        <w:t>The Crime of Privacy Invasion Through Internet on Shariah and Afghan Legislation</w:t>
      </w:r>
    </w:p>
    <w:p w14:paraId="4D59CFBA" w14:textId="77777777" w:rsidR="00203F55" w:rsidRPr="00A15B48" w:rsidRDefault="00203F55" w:rsidP="00120EE0">
      <w:pPr>
        <w:bidi/>
        <w:spacing w:after="0" w:line="360" w:lineRule="auto"/>
        <w:ind w:firstLine="720"/>
        <w:contextualSpacing/>
        <w:jc w:val="center"/>
        <w:rPr>
          <w:rFonts w:ascii="Simplified Arabic" w:hAnsi="Simplified Arabic" w:cs="Simplified Arabic"/>
          <w:sz w:val="24"/>
          <w:szCs w:val="24"/>
          <w:rtl/>
          <w:lang w:val="tr-TR"/>
        </w:rPr>
      </w:pPr>
    </w:p>
    <w:p w14:paraId="7E8C0BA0" w14:textId="77777777" w:rsidR="00203F55" w:rsidRPr="00A15B48" w:rsidRDefault="00203F55" w:rsidP="00120EE0">
      <w:pPr>
        <w:bidi/>
        <w:spacing w:after="0" w:line="360" w:lineRule="auto"/>
        <w:ind w:firstLine="720"/>
        <w:contextualSpacing/>
        <w:jc w:val="center"/>
        <w:rPr>
          <w:rFonts w:ascii="Simplified Arabic" w:hAnsi="Simplified Arabic" w:cs="Simplified Arabic"/>
          <w:sz w:val="24"/>
          <w:szCs w:val="24"/>
          <w:rtl/>
          <w:lang w:val="tr-TR"/>
        </w:rPr>
      </w:pPr>
    </w:p>
    <w:p w14:paraId="06967B2A" w14:textId="0982EB5D" w:rsidR="00203F55" w:rsidRPr="00A15B48" w:rsidRDefault="00203F55" w:rsidP="00120EE0">
      <w:pPr>
        <w:bidi/>
        <w:spacing w:after="0" w:line="360" w:lineRule="auto"/>
        <w:ind w:firstLine="720"/>
        <w:contextualSpacing/>
        <w:jc w:val="center"/>
        <w:rPr>
          <w:rFonts w:ascii="Simplified Arabic" w:hAnsi="Simplified Arabic" w:cs="Simplified Arabic"/>
          <w:sz w:val="24"/>
          <w:szCs w:val="24"/>
          <w:rtl/>
          <w:lang w:val="tr-TR" w:bidi="ps-AF"/>
        </w:rPr>
      </w:pPr>
      <w:r w:rsidRPr="00A15B48">
        <w:rPr>
          <w:rFonts w:ascii="Simplified Arabic" w:hAnsi="Simplified Arabic" w:cs="Simplified Arabic"/>
          <w:sz w:val="24"/>
          <w:szCs w:val="24"/>
          <w:rtl/>
          <w:lang w:val="tr-TR" w:bidi="ps-AF"/>
        </w:rPr>
        <w:t>الباحثين:</w:t>
      </w:r>
    </w:p>
    <w:p w14:paraId="223AAF6A" w14:textId="77777777" w:rsidR="00203F55" w:rsidRPr="00A15B48" w:rsidRDefault="00E51EE7" w:rsidP="00120EE0">
      <w:pPr>
        <w:bidi/>
        <w:spacing w:after="0" w:line="360" w:lineRule="auto"/>
        <w:ind w:firstLine="720"/>
        <w:contextualSpacing/>
        <w:jc w:val="center"/>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bidi="ps-AF"/>
        </w:rPr>
        <w:t>أرسلاح ظفري</w:t>
      </w:r>
    </w:p>
    <w:p w14:paraId="09829EDE" w14:textId="4E2CA820" w:rsidR="00E51EE7" w:rsidRPr="00A15B48" w:rsidRDefault="00E51EE7" w:rsidP="00120EE0">
      <w:pPr>
        <w:bidi/>
        <w:spacing w:after="0" w:line="360" w:lineRule="auto"/>
        <w:ind w:firstLine="720"/>
        <w:contextualSpacing/>
        <w:jc w:val="center"/>
        <w:rPr>
          <w:rFonts w:ascii="Simplified Arabic" w:hAnsi="Simplified Arabic" w:cs="Simplified Arabic"/>
          <w:sz w:val="24"/>
          <w:szCs w:val="24"/>
          <w:rtl/>
          <w:lang w:val="tr-TR" w:bidi="ps-AF"/>
        </w:rPr>
      </w:pPr>
      <w:r w:rsidRPr="00A15B48">
        <w:rPr>
          <w:rFonts w:ascii="Simplified Arabic" w:hAnsi="Simplified Arabic" w:cs="Simplified Arabic"/>
          <w:sz w:val="24"/>
          <w:szCs w:val="24"/>
          <w:rtl/>
          <w:lang w:val="tr-TR" w:bidi="ps-AF"/>
        </w:rPr>
        <w:t>عضو هيئة التدريس بقسم الفقه والقانون بكلية الشريعة</w:t>
      </w:r>
    </w:p>
    <w:p w14:paraId="70B94C42" w14:textId="5045D639" w:rsidR="00E51EE7" w:rsidRPr="00A15B48" w:rsidRDefault="00E51EE7" w:rsidP="00120EE0">
      <w:pPr>
        <w:bidi/>
        <w:spacing w:after="0" w:line="360" w:lineRule="auto"/>
        <w:ind w:firstLine="720"/>
        <w:contextualSpacing/>
        <w:jc w:val="center"/>
        <w:rPr>
          <w:rFonts w:ascii="Simplified Arabic" w:hAnsi="Simplified Arabic" w:cs="Simplified Arabic"/>
          <w:sz w:val="24"/>
          <w:szCs w:val="24"/>
          <w:rtl/>
          <w:lang w:val="tr-TR" w:bidi="ps-AF"/>
        </w:rPr>
      </w:pPr>
      <w:r w:rsidRPr="00A15B48">
        <w:rPr>
          <w:rFonts w:ascii="Simplified Arabic" w:hAnsi="Simplified Arabic" w:cs="Simplified Arabic"/>
          <w:sz w:val="24"/>
          <w:szCs w:val="24"/>
          <w:rtl/>
          <w:lang w:val="tr-TR" w:bidi="ps-AF"/>
        </w:rPr>
        <w:t>بجامعة غزني- أفغانستان</w:t>
      </w:r>
    </w:p>
    <w:p w14:paraId="22381DAE" w14:textId="7CE7468D" w:rsidR="00203F55" w:rsidRDefault="00203F55" w:rsidP="00120EE0">
      <w:pPr>
        <w:bidi/>
        <w:spacing w:after="0" w:line="360" w:lineRule="auto"/>
        <w:ind w:firstLine="720"/>
        <w:contextualSpacing/>
        <w:jc w:val="center"/>
        <w:rPr>
          <w:rFonts w:ascii="Simplified Arabic" w:hAnsi="Simplified Arabic" w:cs="Simplified Arabic"/>
          <w:sz w:val="24"/>
          <w:szCs w:val="24"/>
          <w:rtl/>
          <w:lang w:val="tr-TR" w:bidi="ps-AF"/>
        </w:rPr>
      </w:pPr>
      <w:r w:rsidRPr="00A15B48">
        <w:rPr>
          <w:rFonts w:ascii="Simplified Arabic" w:hAnsi="Simplified Arabic" w:cs="Simplified Arabic"/>
          <w:sz w:val="24"/>
          <w:szCs w:val="24"/>
          <w:rtl/>
          <w:lang w:val="tr-TR" w:bidi="ps-AF"/>
        </w:rPr>
        <w:t xml:space="preserve">عنوان البريد: </w:t>
      </w:r>
      <w:hyperlink r:id="rId7" w:history="1">
        <w:r w:rsidRPr="00A15B48">
          <w:rPr>
            <w:rFonts w:ascii="Simplified Arabic" w:hAnsi="Simplified Arabic" w:cs="Simplified Arabic"/>
            <w:sz w:val="24"/>
            <w:szCs w:val="24"/>
            <w:lang w:val="tr-TR" w:bidi="ps-AF"/>
          </w:rPr>
          <w:t>arsalahzafari99@gmail.com</w:t>
        </w:r>
      </w:hyperlink>
    </w:p>
    <w:p w14:paraId="4F8A7B0B" w14:textId="4F7EDCB4" w:rsidR="00F947D1" w:rsidRPr="00A15B48" w:rsidRDefault="00F947D1" w:rsidP="00F947D1">
      <w:pPr>
        <w:bidi/>
        <w:spacing w:after="0" w:line="360" w:lineRule="auto"/>
        <w:ind w:firstLine="720"/>
        <w:contextualSpacing/>
        <w:jc w:val="center"/>
        <w:rPr>
          <w:rFonts w:ascii="Simplified Arabic" w:hAnsi="Simplified Arabic" w:cs="Simplified Arabic"/>
          <w:sz w:val="24"/>
          <w:szCs w:val="24"/>
          <w:rtl/>
          <w:lang w:val="tr-TR" w:bidi="ps-AF"/>
        </w:rPr>
      </w:pPr>
      <w:r w:rsidRPr="00F947D1">
        <w:rPr>
          <w:rFonts w:ascii="Simplified Arabic" w:hAnsi="Simplified Arabic" w:cs="Simplified Arabic"/>
          <w:sz w:val="24"/>
          <w:szCs w:val="24"/>
          <w:rtl/>
          <w:lang w:val="tr-TR" w:bidi="ps-AF"/>
        </w:rPr>
        <w:t>0000-0003-0434-1702</w:t>
      </w:r>
    </w:p>
    <w:p w14:paraId="1D5C7B7C" w14:textId="03DE5A1B" w:rsidR="00203F55" w:rsidRPr="00A15B48" w:rsidRDefault="00203F55" w:rsidP="00120EE0">
      <w:pPr>
        <w:bidi/>
        <w:spacing w:after="0" w:line="360" w:lineRule="auto"/>
        <w:ind w:firstLine="720"/>
        <w:contextualSpacing/>
        <w:jc w:val="center"/>
        <w:rPr>
          <w:rFonts w:ascii="Simplified Arabic" w:hAnsi="Simplified Arabic" w:cs="Simplified Arabic"/>
          <w:sz w:val="24"/>
          <w:szCs w:val="24"/>
          <w:rtl/>
          <w:lang w:val="tr-TR" w:bidi="ps-AF"/>
        </w:rPr>
      </w:pPr>
      <w:r w:rsidRPr="00A15B48">
        <w:rPr>
          <w:rFonts w:ascii="Simplified Arabic" w:hAnsi="Simplified Arabic" w:cs="Simplified Arabic"/>
          <w:sz w:val="24"/>
          <w:szCs w:val="24"/>
          <w:rtl/>
          <w:lang w:val="tr-TR" w:bidi="ps-AF"/>
        </w:rPr>
        <w:t>و</w:t>
      </w:r>
    </w:p>
    <w:p w14:paraId="0AE86419" w14:textId="75DD44F8" w:rsidR="005C675E" w:rsidRPr="00A15B48" w:rsidRDefault="007C69B9" w:rsidP="00120EE0">
      <w:pPr>
        <w:bidi/>
        <w:spacing w:after="0" w:line="360" w:lineRule="auto"/>
        <w:ind w:firstLine="720"/>
        <w:contextualSpacing/>
        <w:jc w:val="center"/>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إحسان الله شهامت </w:t>
      </w:r>
    </w:p>
    <w:p w14:paraId="2CA3A881" w14:textId="47D59E7B" w:rsidR="00203F55" w:rsidRPr="00A15B48" w:rsidRDefault="00203F55" w:rsidP="00120EE0">
      <w:pPr>
        <w:bidi/>
        <w:spacing w:after="0" w:line="360" w:lineRule="auto"/>
        <w:ind w:firstLine="720"/>
        <w:contextualSpacing/>
        <w:jc w:val="center"/>
        <w:rPr>
          <w:rFonts w:ascii="Simplified Arabic" w:hAnsi="Simplified Arabic" w:cs="Simplified Arabic"/>
          <w:b/>
          <w:bCs/>
          <w:sz w:val="24"/>
          <w:szCs w:val="24"/>
          <w:rtl/>
          <w:lang w:val="en-GB"/>
        </w:rPr>
      </w:pPr>
      <w:r w:rsidRPr="00A15B48">
        <w:rPr>
          <w:rFonts w:ascii="Simplified Arabic" w:hAnsi="Simplified Arabic" w:cs="Simplified Arabic"/>
          <w:sz w:val="24"/>
          <w:szCs w:val="24"/>
          <w:rtl/>
          <w:lang w:val="tr-TR" w:bidi="ps-AF"/>
        </w:rPr>
        <w:t xml:space="preserve">عضو هيئة التدريس بقسم الثقافة الإسلامية </w:t>
      </w:r>
      <w:r w:rsidR="007C69B9" w:rsidRPr="00A15B48">
        <w:rPr>
          <w:rFonts w:ascii="Simplified Arabic" w:hAnsi="Simplified Arabic" w:cs="Simplified Arabic"/>
          <w:sz w:val="24"/>
          <w:szCs w:val="24"/>
          <w:rtl/>
          <w:lang w:val="tr-TR" w:bidi="ps-AF"/>
        </w:rPr>
        <w:t xml:space="preserve">بجامعة </w:t>
      </w:r>
      <w:r w:rsidR="007C69B9" w:rsidRPr="00A15B48">
        <w:rPr>
          <w:rFonts w:ascii="Simplified Arabic" w:hAnsi="Simplified Arabic" w:cs="Simplified Arabic"/>
          <w:sz w:val="24"/>
          <w:szCs w:val="24"/>
          <w:rtl/>
          <w:lang w:val="tr-TR"/>
        </w:rPr>
        <w:t>غزني</w:t>
      </w:r>
      <w:r w:rsidR="00932FBD" w:rsidRPr="00A15B48">
        <w:rPr>
          <w:rFonts w:ascii="Simplified Arabic" w:hAnsi="Simplified Arabic" w:cs="Simplified Arabic"/>
          <w:sz w:val="24"/>
          <w:szCs w:val="24"/>
          <w:rtl/>
          <w:lang w:val="en-GB"/>
        </w:rPr>
        <w:t>- أفغانستان</w:t>
      </w:r>
    </w:p>
    <w:p w14:paraId="057AF9CA" w14:textId="04FC0354" w:rsidR="004B3C36" w:rsidRPr="00A15B48" w:rsidRDefault="004B3C36" w:rsidP="004B3C36">
      <w:pPr>
        <w:spacing w:after="0" w:line="360" w:lineRule="auto"/>
        <w:ind w:firstLine="720"/>
        <w:contextualSpacing/>
        <w:jc w:val="center"/>
        <w:rPr>
          <w:rFonts w:ascii="Simplified Arabic" w:hAnsi="Simplified Arabic" w:cs="Simplified Arabic"/>
          <w:sz w:val="24"/>
          <w:szCs w:val="24"/>
          <w:rtl/>
          <w:lang w:val="tr-TR" w:bidi="ps-AF"/>
        </w:rPr>
      </w:pPr>
      <w:r w:rsidRPr="00F947D1">
        <w:rPr>
          <w:rFonts w:ascii="Simplified Arabic" w:hAnsi="Simplified Arabic" w:cs="Simplified Arabic"/>
          <w:sz w:val="24"/>
          <w:szCs w:val="24"/>
          <w:rtl/>
          <w:lang w:val="tr-TR" w:bidi="ps-AF"/>
        </w:rPr>
        <w:t>0000-0003</w:t>
      </w:r>
      <w:r>
        <w:rPr>
          <w:rFonts w:ascii="Simplified Arabic" w:hAnsi="Simplified Arabic" w:cs="Simplified Arabic"/>
          <w:sz w:val="24"/>
          <w:szCs w:val="24"/>
          <w:rtl/>
          <w:lang w:val="tr-TR" w:bidi="ps-AF"/>
        </w:rPr>
        <w:t>-04</w:t>
      </w:r>
      <w:r>
        <w:rPr>
          <w:rFonts w:ascii="Simplified Arabic" w:hAnsi="Simplified Arabic" w:cs="Simplified Arabic"/>
          <w:sz w:val="24"/>
          <w:szCs w:val="24"/>
          <w:lang w:val="tr-TR" w:bidi="ps-AF"/>
        </w:rPr>
        <w:t>5</w:t>
      </w:r>
      <w:r>
        <w:rPr>
          <w:rFonts w:ascii="Simplified Arabic" w:hAnsi="Simplified Arabic" w:cs="Simplified Arabic"/>
          <w:sz w:val="24"/>
          <w:szCs w:val="24"/>
          <w:rtl/>
          <w:lang w:val="tr-TR" w:bidi="ps-AF"/>
        </w:rPr>
        <w:t>4</w:t>
      </w:r>
      <w:r>
        <w:rPr>
          <w:rFonts w:ascii="Simplified Arabic" w:hAnsi="Simplified Arabic" w:cs="Simplified Arabic"/>
          <w:sz w:val="24"/>
          <w:szCs w:val="24"/>
          <w:lang w:val="tr-TR" w:bidi="ps-AF"/>
        </w:rPr>
        <w:t>-1605</w:t>
      </w:r>
    </w:p>
    <w:p w14:paraId="060D85F9" w14:textId="27FC25E8" w:rsidR="005C675E" w:rsidRPr="00A15B48" w:rsidRDefault="005C675E" w:rsidP="00120EE0">
      <w:pPr>
        <w:bidi/>
        <w:spacing w:after="0" w:line="360" w:lineRule="auto"/>
        <w:ind w:firstLine="720"/>
        <w:contextualSpacing/>
        <w:jc w:val="center"/>
        <w:rPr>
          <w:rFonts w:ascii="Simplified Arabic" w:hAnsi="Simplified Arabic" w:cs="Simplified Arabic"/>
          <w:color w:val="000000" w:themeColor="text1"/>
          <w:sz w:val="24"/>
          <w:szCs w:val="24"/>
          <w:rtl/>
        </w:rPr>
      </w:pPr>
    </w:p>
    <w:p w14:paraId="3881D4D6" w14:textId="77777777" w:rsidR="00A15B48" w:rsidRDefault="00A15B48" w:rsidP="00120EE0">
      <w:pPr>
        <w:bidi/>
        <w:spacing w:after="0" w:line="360" w:lineRule="auto"/>
        <w:contextualSpacing/>
        <w:jc w:val="both"/>
        <w:rPr>
          <w:rFonts w:ascii="Simplified Arabic" w:hAnsi="Simplified Arabic" w:cs="Simplified Arabic"/>
          <w:b/>
          <w:bCs/>
          <w:sz w:val="24"/>
          <w:szCs w:val="24"/>
          <w:lang w:val="tr-TR"/>
        </w:rPr>
      </w:pPr>
    </w:p>
    <w:p w14:paraId="450B8D1B" w14:textId="77777777" w:rsidR="00A15B48" w:rsidRDefault="00A15B48">
      <w:pPr>
        <w:jc w:val="left"/>
        <w:rPr>
          <w:rFonts w:ascii="Simplified Arabic" w:hAnsi="Simplified Arabic" w:cs="Simplified Arabic"/>
          <w:b/>
          <w:bCs/>
          <w:sz w:val="24"/>
          <w:szCs w:val="24"/>
          <w:lang w:val="tr-TR"/>
        </w:rPr>
      </w:pPr>
      <w:r>
        <w:rPr>
          <w:rFonts w:ascii="Simplified Arabic" w:hAnsi="Simplified Arabic" w:cs="Simplified Arabic"/>
          <w:b/>
          <w:bCs/>
          <w:sz w:val="24"/>
          <w:szCs w:val="24"/>
          <w:lang w:val="tr-TR"/>
        </w:rPr>
        <w:br w:type="page"/>
      </w:r>
    </w:p>
    <w:p w14:paraId="5F5A0978" w14:textId="725514CA" w:rsidR="000A6D9B" w:rsidRPr="00A15B48" w:rsidRDefault="00ED0200" w:rsidP="00A15B48">
      <w:pPr>
        <w:bidi/>
        <w:spacing w:after="0" w:line="360" w:lineRule="auto"/>
        <w:contextualSpacing/>
        <w:jc w:val="both"/>
        <w:rPr>
          <w:rFonts w:ascii="Simplified Arabic" w:hAnsi="Simplified Arabic" w:cs="Simplified Arabic"/>
          <w:b/>
          <w:bCs/>
          <w:sz w:val="24"/>
          <w:szCs w:val="24"/>
          <w:rtl/>
          <w:lang w:val="tr-TR" w:bidi="ps-AF"/>
        </w:rPr>
      </w:pPr>
      <w:r w:rsidRPr="00A15B48">
        <w:rPr>
          <w:rFonts w:ascii="Simplified Arabic" w:hAnsi="Simplified Arabic" w:cs="Simplified Arabic"/>
          <w:b/>
          <w:bCs/>
          <w:sz w:val="24"/>
          <w:szCs w:val="24"/>
          <w:rtl/>
          <w:lang w:val="tr-TR"/>
        </w:rPr>
        <w:lastRenderedPageBreak/>
        <w:t>المستخلص</w:t>
      </w:r>
      <w:r w:rsidR="000A6D9B" w:rsidRPr="00A15B48">
        <w:rPr>
          <w:rFonts w:ascii="Simplified Arabic" w:hAnsi="Simplified Arabic" w:cs="Simplified Arabic"/>
          <w:b/>
          <w:bCs/>
          <w:sz w:val="24"/>
          <w:szCs w:val="24"/>
          <w:rtl/>
          <w:lang w:val="tr-TR"/>
        </w:rPr>
        <w:t>:</w:t>
      </w:r>
    </w:p>
    <w:p w14:paraId="1C2A2C0B" w14:textId="7FBE7D9C" w:rsidR="0009029A" w:rsidRPr="00A15B48" w:rsidRDefault="002A5C01" w:rsidP="00120EE0">
      <w:pPr>
        <w:bidi/>
        <w:spacing w:after="0" w:line="360" w:lineRule="auto"/>
        <w:ind w:firstLine="720"/>
        <w:contextualSpacing/>
        <w:jc w:val="both"/>
        <w:rPr>
          <w:rFonts w:ascii="Simplified Arabic" w:hAnsi="Simplified Arabic" w:cs="Simplified Arabic"/>
          <w:sz w:val="24"/>
          <w:szCs w:val="24"/>
          <w:lang w:val="tr-TR" w:bidi="ps-AF"/>
        </w:rPr>
      </w:pPr>
      <w:r w:rsidRPr="00A15B48">
        <w:rPr>
          <w:rFonts w:ascii="Simplified Arabic" w:hAnsi="Simplified Arabic" w:cs="Simplified Arabic"/>
          <w:sz w:val="24"/>
          <w:szCs w:val="24"/>
          <w:rtl/>
          <w:lang w:val="tr-TR" w:bidi="ps-AF"/>
        </w:rPr>
        <w:t xml:space="preserve">موضوع </w:t>
      </w:r>
      <w:r w:rsidRPr="00A15B48">
        <w:rPr>
          <w:rFonts w:ascii="Simplified Arabic" w:hAnsi="Simplified Arabic" w:cs="Simplified Arabic"/>
          <w:sz w:val="24"/>
          <w:szCs w:val="24"/>
          <w:rtl/>
        </w:rPr>
        <w:t xml:space="preserve">" </w:t>
      </w:r>
      <w:r w:rsidRPr="00A15B48">
        <w:rPr>
          <w:rFonts w:ascii="Simplified Arabic" w:hAnsi="Simplified Arabic" w:cs="Simplified Arabic"/>
          <w:sz w:val="24"/>
          <w:szCs w:val="24"/>
          <w:rtl/>
          <w:lang w:val="tr-TR" w:bidi="ps-AF"/>
        </w:rPr>
        <w:t>جريمة الاعتداء على حق الخصوصية عبر الإنترنت</w:t>
      </w:r>
      <w:r w:rsidR="004312E4" w:rsidRPr="00A15B48">
        <w:rPr>
          <w:rFonts w:ascii="Simplified Arabic" w:hAnsi="Simplified Arabic" w:cs="Simplified Arabic"/>
          <w:sz w:val="24"/>
          <w:szCs w:val="24"/>
          <w:rtl/>
          <w:lang w:val="tr-TR" w:bidi="ps-AF"/>
        </w:rPr>
        <w:t xml:space="preserve"> في </w:t>
      </w:r>
      <w:r w:rsidRPr="00A15B48">
        <w:rPr>
          <w:rFonts w:ascii="Simplified Arabic" w:hAnsi="Simplified Arabic" w:cs="Simplified Arabic"/>
          <w:sz w:val="24"/>
          <w:szCs w:val="24"/>
          <w:rtl/>
          <w:lang w:val="tr-TR" w:bidi="ps-AF"/>
        </w:rPr>
        <w:t>الشريعة الإٍسلامية والنظام القانوني الأفغاني</w:t>
      </w:r>
      <w:r w:rsidRPr="00A15B48">
        <w:rPr>
          <w:rFonts w:ascii="Simplified Arabic" w:hAnsi="Simplified Arabic" w:cs="Simplified Arabic"/>
          <w:sz w:val="24"/>
          <w:szCs w:val="24"/>
          <w:rtl/>
          <w:lang w:val="tr-TR"/>
        </w:rPr>
        <w:t>"</w:t>
      </w:r>
      <w:r w:rsidR="006E5B6D" w:rsidRPr="00A15B48">
        <w:rPr>
          <w:rFonts w:ascii="Simplified Arabic" w:hAnsi="Simplified Arabic" w:cs="Simplified Arabic"/>
          <w:sz w:val="24"/>
          <w:szCs w:val="24"/>
          <w:rtl/>
          <w:lang w:val="tr-TR"/>
        </w:rPr>
        <w:t xml:space="preserve"> </w:t>
      </w:r>
      <w:r w:rsidR="00681F18" w:rsidRPr="00A15B48">
        <w:rPr>
          <w:rFonts w:ascii="Simplified Arabic" w:hAnsi="Simplified Arabic" w:cs="Simplified Arabic"/>
          <w:sz w:val="24"/>
          <w:szCs w:val="24"/>
          <w:rtl/>
          <w:lang w:val="tr-TR"/>
        </w:rPr>
        <w:t>ي</w:t>
      </w:r>
      <w:r w:rsidR="00C52242" w:rsidRPr="00A15B48">
        <w:rPr>
          <w:rFonts w:ascii="Simplified Arabic" w:hAnsi="Simplified Arabic" w:cs="Simplified Arabic"/>
          <w:sz w:val="24"/>
          <w:szCs w:val="24"/>
          <w:rtl/>
          <w:lang w:val="tr-TR" w:bidi="ps-AF"/>
        </w:rPr>
        <w:t xml:space="preserve">رتکز علی </w:t>
      </w:r>
      <w:r w:rsidR="004314B4" w:rsidRPr="00A15B48">
        <w:rPr>
          <w:rFonts w:ascii="Simplified Arabic" w:hAnsi="Simplified Arabic" w:cs="Simplified Arabic"/>
          <w:sz w:val="24"/>
          <w:szCs w:val="24"/>
          <w:rtl/>
          <w:lang w:val="tr-TR" w:bidi="ps-AF"/>
        </w:rPr>
        <w:t>حق الخصوصیة و الاعتداء علیه عبر الانترنت وهو :</w:t>
      </w:r>
      <w:r w:rsidR="004314B4" w:rsidRPr="00A15B48">
        <w:rPr>
          <w:rFonts w:ascii="Simplified Arabic" w:hAnsi="Simplified Arabic" w:cs="Simplified Arabic"/>
          <w:sz w:val="24"/>
          <w:szCs w:val="24"/>
          <w:rtl/>
          <w:lang w:val="tr-TR"/>
        </w:rPr>
        <w:t xml:space="preserve"> حق الفرد أن يعيش متمتعا باحترام أشياء خاصة يطويها عن غيره في العادة، وذلك بغل يد السلطة العامة، وكذلك الأفراد عن التدخل أو التعرض لهذه الأشياء إلا في الأحوال التي تقتضيها المصلحة العامة، وذلك </w:t>
      </w:r>
      <w:r w:rsidR="004314B4" w:rsidRPr="00A15B48">
        <w:rPr>
          <w:rFonts w:ascii="Simplified Arabic" w:hAnsi="Simplified Arabic" w:cs="Simplified Arabic"/>
          <w:sz w:val="24"/>
          <w:szCs w:val="24"/>
          <w:rtl/>
          <w:lang w:val="tr-TR" w:bidi="ps-AF"/>
        </w:rPr>
        <w:t>ب</w:t>
      </w:r>
      <w:r w:rsidR="004314B4" w:rsidRPr="00A15B48">
        <w:rPr>
          <w:rFonts w:ascii="Simplified Arabic" w:hAnsi="Simplified Arabic" w:cs="Simplified Arabic"/>
          <w:sz w:val="24"/>
          <w:szCs w:val="24"/>
          <w:rtl/>
          <w:lang w:val="tr-TR"/>
        </w:rPr>
        <w:t>إذن الشارع</w:t>
      </w:r>
      <w:r w:rsidR="00973FB7" w:rsidRPr="00A15B48">
        <w:rPr>
          <w:rFonts w:ascii="Simplified Arabic" w:hAnsi="Simplified Arabic" w:cs="Simplified Arabic"/>
          <w:sz w:val="24"/>
          <w:szCs w:val="24"/>
          <w:rtl/>
          <w:lang w:val="tr-TR" w:bidi="ps-AF"/>
        </w:rPr>
        <w:t xml:space="preserve"> ، و یمکن </w:t>
      </w:r>
      <w:r w:rsidR="00973FB7" w:rsidRPr="00A15B48">
        <w:rPr>
          <w:rFonts w:ascii="Simplified Arabic" w:hAnsi="Simplified Arabic" w:cs="Simplified Arabic"/>
          <w:sz w:val="24"/>
          <w:szCs w:val="24"/>
          <w:rtl/>
          <w:lang w:val="tr-TR"/>
        </w:rPr>
        <w:t>أ</w:t>
      </w:r>
      <w:r w:rsidR="00EE67BB" w:rsidRPr="00A15B48">
        <w:rPr>
          <w:rFonts w:ascii="Simplified Arabic" w:hAnsi="Simplified Arabic" w:cs="Simplified Arabic"/>
          <w:sz w:val="24"/>
          <w:szCs w:val="24"/>
          <w:rtl/>
          <w:lang w:val="tr-TR" w:bidi="ps-AF"/>
        </w:rPr>
        <w:t xml:space="preserve">ن یتعدی الشخص علی حق الخصوصیة لآخر بصور </w:t>
      </w:r>
      <w:r w:rsidR="00D649DF" w:rsidRPr="00A15B48">
        <w:rPr>
          <w:rFonts w:ascii="Simplified Arabic" w:hAnsi="Simplified Arabic" w:cs="Simplified Arabic"/>
          <w:sz w:val="24"/>
          <w:szCs w:val="24"/>
          <w:rtl/>
          <w:lang w:val="tr-TR"/>
        </w:rPr>
        <w:t>أ</w:t>
      </w:r>
      <w:r w:rsidR="00EE67BB" w:rsidRPr="00A15B48">
        <w:rPr>
          <w:rFonts w:ascii="Simplified Arabic" w:hAnsi="Simplified Arabic" w:cs="Simplified Arabic"/>
          <w:sz w:val="24"/>
          <w:szCs w:val="24"/>
          <w:rtl/>
          <w:lang w:val="tr-TR" w:bidi="ps-AF"/>
        </w:rPr>
        <w:t>ش</w:t>
      </w:r>
      <w:r w:rsidR="00973FB7" w:rsidRPr="00A15B48">
        <w:rPr>
          <w:rFonts w:ascii="Simplified Arabic" w:hAnsi="Simplified Arabic" w:cs="Simplified Arabic"/>
          <w:sz w:val="24"/>
          <w:szCs w:val="24"/>
          <w:rtl/>
          <w:lang w:val="tr-TR" w:bidi="ps-AF"/>
        </w:rPr>
        <w:t>هرها</w:t>
      </w:r>
      <w:r w:rsidR="00EE67BB" w:rsidRPr="00A15B48">
        <w:rPr>
          <w:rFonts w:ascii="Simplified Arabic" w:hAnsi="Simplified Arabic" w:cs="Simplified Arabic"/>
          <w:sz w:val="24"/>
          <w:szCs w:val="24"/>
          <w:rtl/>
          <w:lang w:val="tr-TR" w:bidi="ps-AF"/>
        </w:rPr>
        <w:t xml:space="preserve">، </w:t>
      </w:r>
      <w:r w:rsidR="00EE67BB" w:rsidRPr="00A15B48">
        <w:rPr>
          <w:rFonts w:ascii="Simplified Arabic" w:hAnsi="Simplified Arabic" w:cs="Simplified Arabic"/>
          <w:sz w:val="24"/>
          <w:szCs w:val="24"/>
          <w:rtl/>
          <w:lang w:val="tr-TR"/>
        </w:rPr>
        <w:t>إدخال معلومات وهمية</w:t>
      </w:r>
      <w:r w:rsidR="00EE67BB" w:rsidRPr="00A15B48">
        <w:rPr>
          <w:rFonts w:ascii="Simplified Arabic" w:hAnsi="Simplified Arabic" w:cs="Simplified Arabic"/>
          <w:sz w:val="24"/>
          <w:szCs w:val="24"/>
          <w:rtl/>
          <w:lang w:val="tr-TR" w:bidi="ps-AF"/>
        </w:rPr>
        <w:t xml:space="preserve">، </w:t>
      </w:r>
      <w:r w:rsidR="00EE67BB" w:rsidRPr="00A15B48">
        <w:rPr>
          <w:rFonts w:ascii="Simplified Arabic" w:hAnsi="Simplified Arabic" w:cs="Simplified Arabic"/>
          <w:sz w:val="24"/>
          <w:szCs w:val="24"/>
          <w:rtl/>
          <w:lang w:val="tr-TR"/>
        </w:rPr>
        <w:t>التجسس الإكتروني على الحياة الخاصة</w:t>
      </w:r>
      <w:r w:rsidR="00EE67BB" w:rsidRPr="00A15B48">
        <w:rPr>
          <w:rFonts w:ascii="Simplified Arabic" w:hAnsi="Simplified Arabic" w:cs="Simplified Arabic"/>
          <w:sz w:val="24"/>
          <w:szCs w:val="24"/>
          <w:rtl/>
          <w:lang w:val="tr-TR" w:bidi="ps-AF"/>
        </w:rPr>
        <w:t xml:space="preserve">، </w:t>
      </w:r>
      <w:r w:rsidR="00EE67BB" w:rsidRPr="00A15B48">
        <w:rPr>
          <w:rFonts w:ascii="Simplified Arabic" w:hAnsi="Simplified Arabic" w:cs="Simplified Arabic"/>
          <w:sz w:val="24"/>
          <w:szCs w:val="24"/>
          <w:rtl/>
          <w:lang w:val="tr-TR"/>
        </w:rPr>
        <w:t>سرقة المعلوما</w:t>
      </w:r>
      <w:r w:rsidR="00E432B3" w:rsidRPr="00A15B48">
        <w:rPr>
          <w:rFonts w:ascii="Simplified Arabic" w:hAnsi="Simplified Arabic" w:cs="Simplified Arabic"/>
          <w:sz w:val="24"/>
          <w:szCs w:val="24"/>
          <w:rtl/>
          <w:lang w:val="tr-TR"/>
        </w:rPr>
        <w:t>ت الخاصة وتزويرها</w:t>
      </w:r>
      <w:r w:rsidR="00E432B3" w:rsidRPr="00A15B48">
        <w:rPr>
          <w:rFonts w:ascii="Simplified Arabic" w:hAnsi="Simplified Arabic" w:cs="Simplified Arabic"/>
          <w:sz w:val="24"/>
          <w:szCs w:val="24"/>
          <w:rtl/>
          <w:lang w:val="tr-TR" w:bidi="ps-AF"/>
        </w:rPr>
        <w:t xml:space="preserve">، </w:t>
      </w:r>
      <w:r w:rsidR="00EE67BB" w:rsidRPr="00A15B48">
        <w:rPr>
          <w:rFonts w:ascii="Simplified Arabic" w:hAnsi="Simplified Arabic" w:cs="Simplified Arabic"/>
          <w:sz w:val="24"/>
          <w:szCs w:val="24"/>
          <w:rtl/>
          <w:lang w:val="tr-TR"/>
        </w:rPr>
        <w:t>التزوير المعلوماتي عن طري</w:t>
      </w:r>
      <w:r w:rsidR="00E432B3" w:rsidRPr="00A15B48">
        <w:rPr>
          <w:rFonts w:ascii="Simplified Arabic" w:hAnsi="Simplified Arabic" w:cs="Simplified Arabic"/>
          <w:sz w:val="24"/>
          <w:szCs w:val="24"/>
          <w:rtl/>
          <w:lang w:val="tr-TR"/>
        </w:rPr>
        <w:t>ق التسلل الإ</w:t>
      </w:r>
      <w:r w:rsidR="00D649DF" w:rsidRPr="00A15B48">
        <w:rPr>
          <w:rFonts w:ascii="Simplified Arabic" w:hAnsi="Simplified Arabic" w:cs="Simplified Arabic"/>
          <w:sz w:val="24"/>
          <w:szCs w:val="24"/>
          <w:rtl/>
          <w:lang w:val="tr-TR"/>
        </w:rPr>
        <w:t>ل</w:t>
      </w:r>
      <w:r w:rsidR="00E432B3" w:rsidRPr="00A15B48">
        <w:rPr>
          <w:rFonts w:ascii="Simplified Arabic" w:hAnsi="Simplified Arabic" w:cs="Simplified Arabic"/>
          <w:sz w:val="24"/>
          <w:szCs w:val="24"/>
          <w:rtl/>
          <w:lang w:val="tr-TR"/>
        </w:rPr>
        <w:t>كتروني إلى البيانات</w:t>
      </w:r>
      <w:r w:rsidR="00C52242" w:rsidRPr="00A15B48">
        <w:rPr>
          <w:rFonts w:ascii="Simplified Arabic" w:hAnsi="Simplified Arabic" w:cs="Simplified Arabic"/>
          <w:sz w:val="24"/>
          <w:szCs w:val="24"/>
          <w:rtl/>
          <w:lang w:val="tr-TR" w:bidi="ps-AF"/>
        </w:rPr>
        <w:t>.</w:t>
      </w:r>
    </w:p>
    <w:p w14:paraId="18E8679B" w14:textId="44C727AB" w:rsidR="00C52242" w:rsidRPr="00A15B48" w:rsidRDefault="006725C7" w:rsidP="00120EE0">
      <w:pPr>
        <w:bidi/>
        <w:spacing w:after="0" w:line="360" w:lineRule="auto"/>
        <w:ind w:firstLine="720"/>
        <w:contextualSpacing/>
        <w:jc w:val="both"/>
        <w:rPr>
          <w:rFonts w:ascii="Simplified Arabic" w:hAnsi="Simplified Arabic" w:cs="Simplified Arabic"/>
          <w:sz w:val="24"/>
          <w:szCs w:val="24"/>
          <w:rtl/>
          <w:lang w:val="tr-TR" w:bidi="ps-AF"/>
        </w:rPr>
      </w:pPr>
      <w:r w:rsidRPr="00A15B48">
        <w:rPr>
          <w:rFonts w:ascii="Simplified Arabic" w:hAnsi="Simplified Arabic" w:cs="Simplified Arabic"/>
          <w:sz w:val="24"/>
          <w:szCs w:val="24"/>
          <w:rtl/>
          <w:lang w:val="tr-TR" w:bidi="ps-AF"/>
        </w:rPr>
        <w:t>الشریعة ا</w:t>
      </w:r>
      <w:r w:rsidRPr="00A15B48">
        <w:rPr>
          <w:rFonts w:ascii="Simplified Arabic" w:hAnsi="Simplified Arabic" w:cs="Simplified Arabic"/>
          <w:sz w:val="24"/>
          <w:szCs w:val="24"/>
          <w:rtl/>
          <w:lang w:val="tr-TR"/>
        </w:rPr>
        <w:t>لإ</w:t>
      </w:r>
      <w:r w:rsidR="00BF3AFA" w:rsidRPr="00A15B48">
        <w:rPr>
          <w:rFonts w:ascii="Simplified Arabic" w:hAnsi="Simplified Arabic" w:cs="Simplified Arabic"/>
          <w:sz w:val="24"/>
          <w:szCs w:val="24"/>
          <w:rtl/>
          <w:lang w:val="tr-TR" w:bidi="ps-AF"/>
        </w:rPr>
        <w:t xml:space="preserve">سلامیة </w:t>
      </w:r>
      <w:r w:rsidR="00973FB7" w:rsidRPr="00A15B48">
        <w:rPr>
          <w:rFonts w:ascii="Simplified Arabic" w:hAnsi="Simplified Arabic" w:cs="Simplified Arabic"/>
          <w:sz w:val="24"/>
          <w:szCs w:val="24"/>
          <w:rtl/>
          <w:lang w:val="tr-TR"/>
        </w:rPr>
        <w:t>ت</w:t>
      </w:r>
      <w:r w:rsidR="00973FB7" w:rsidRPr="00A15B48">
        <w:rPr>
          <w:rFonts w:ascii="Simplified Arabic" w:hAnsi="Simplified Arabic" w:cs="Simplified Arabic"/>
          <w:sz w:val="24"/>
          <w:szCs w:val="24"/>
          <w:rtl/>
          <w:lang w:val="tr-TR" w:bidi="ps-AF"/>
        </w:rPr>
        <w:t>منع هذ</w:t>
      </w:r>
      <w:r w:rsidR="00973FB7" w:rsidRPr="00A15B48">
        <w:rPr>
          <w:rFonts w:ascii="Simplified Arabic" w:hAnsi="Simplified Arabic" w:cs="Simplified Arabic"/>
          <w:sz w:val="24"/>
          <w:szCs w:val="24"/>
          <w:rtl/>
          <w:lang w:val="tr-TR"/>
        </w:rPr>
        <w:t>ه</w:t>
      </w:r>
      <w:r w:rsidR="00973FB7" w:rsidRPr="00A15B48">
        <w:rPr>
          <w:rFonts w:ascii="Simplified Arabic" w:hAnsi="Simplified Arabic" w:cs="Simplified Arabic"/>
          <w:sz w:val="24"/>
          <w:szCs w:val="24"/>
          <w:rtl/>
          <w:lang w:val="tr-TR" w:bidi="ps-AF"/>
        </w:rPr>
        <w:t xml:space="preserve"> الاعتداء و </w:t>
      </w:r>
      <w:r w:rsidR="00973FB7" w:rsidRPr="00A15B48">
        <w:rPr>
          <w:rFonts w:ascii="Simplified Arabic" w:hAnsi="Simplified Arabic" w:cs="Simplified Arabic"/>
          <w:sz w:val="24"/>
          <w:szCs w:val="24"/>
          <w:rtl/>
          <w:lang w:val="tr-TR"/>
        </w:rPr>
        <w:t>ت</w:t>
      </w:r>
      <w:r w:rsidR="00BF3AFA" w:rsidRPr="00A15B48">
        <w:rPr>
          <w:rFonts w:ascii="Simplified Arabic" w:hAnsi="Simplified Arabic" w:cs="Simplified Arabic"/>
          <w:sz w:val="24"/>
          <w:szCs w:val="24"/>
          <w:rtl/>
          <w:lang w:val="tr-TR" w:bidi="ps-AF"/>
        </w:rPr>
        <w:t>عتبره</w:t>
      </w:r>
      <w:r w:rsidR="00973FB7" w:rsidRPr="00A15B48">
        <w:rPr>
          <w:rFonts w:ascii="Simplified Arabic" w:hAnsi="Simplified Arabic" w:cs="Simplified Arabic"/>
          <w:sz w:val="24"/>
          <w:szCs w:val="24"/>
          <w:rtl/>
          <w:lang w:val="tr-TR"/>
        </w:rPr>
        <w:t>ا</w:t>
      </w:r>
      <w:r w:rsidR="00BF3AFA" w:rsidRPr="00A15B48">
        <w:rPr>
          <w:rFonts w:ascii="Simplified Arabic" w:hAnsi="Simplified Arabic" w:cs="Simplified Arabic"/>
          <w:sz w:val="24"/>
          <w:szCs w:val="24"/>
          <w:rtl/>
          <w:lang w:val="tr-TR" w:bidi="ps-AF"/>
        </w:rPr>
        <w:t xml:space="preserve"> جریمة تعزیریة </w:t>
      </w:r>
      <w:r w:rsidR="00DB6CD3" w:rsidRPr="00A15B48">
        <w:rPr>
          <w:rFonts w:ascii="Simplified Arabic" w:hAnsi="Simplified Arabic" w:cs="Simplified Arabic"/>
          <w:sz w:val="24"/>
          <w:szCs w:val="24"/>
          <w:rtl/>
          <w:lang w:val="tr-TR" w:bidi="ps-AF"/>
        </w:rPr>
        <w:t>یفوض</w:t>
      </w:r>
      <w:r w:rsidR="00CF372A" w:rsidRPr="00A15B48">
        <w:rPr>
          <w:rFonts w:ascii="Simplified Arabic" w:hAnsi="Simplified Arabic" w:cs="Simplified Arabic"/>
          <w:sz w:val="24"/>
          <w:szCs w:val="24"/>
          <w:rtl/>
          <w:lang w:val="tr-TR" w:bidi="ps-AF"/>
        </w:rPr>
        <w:t xml:space="preserve"> تعین جزائه</w:t>
      </w:r>
      <w:r w:rsidR="00973FB7" w:rsidRPr="00A15B48">
        <w:rPr>
          <w:rFonts w:ascii="Simplified Arabic" w:hAnsi="Simplified Arabic" w:cs="Simplified Arabic"/>
          <w:sz w:val="24"/>
          <w:szCs w:val="24"/>
          <w:rtl/>
          <w:lang w:val="tr-TR"/>
        </w:rPr>
        <w:t>ا</w:t>
      </w:r>
      <w:r w:rsidR="004364C0" w:rsidRPr="00A15B48">
        <w:rPr>
          <w:rFonts w:ascii="Simplified Arabic" w:hAnsi="Simplified Arabic" w:cs="Simplified Arabic"/>
          <w:sz w:val="24"/>
          <w:szCs w:val="24"/>
          <w:rtl/>
          <w:lang w:val="tr-TR" w:bidi="ps-AF"/>
        </w:rPr>
        <w:t xml:space="preserve"> الی رأی الحاکم </w:t>
      </w:r>
      <w:r w:rsidR="00973FB7" w:rsidRPr="00A15B48">
        <w:rPr>
          <w:rFonts w:ascii="Simplified Arabic" w:hAnsi="Simplified Arabic" w:cs="Simplified Arabic"/>
          <w:sz w:val="24"/>
          <w:szCs w:val="24"/>
          <w:rtl/>
          <w:lang w:val="tr-TR" w:bidi="ps-AF"/>
        </w:rPr>
        <w:t xml:space="preserve">، و لهذا </w:t>
      </w:r>
      <w:r w:rsidR="0078193F" w:rsidRPr="00A15B48">
        <w:rPr>
          <w:rFonts w:ascii="Simplified Arabic" w:hAnsi="Simplified Arabic" w:cs="Simplified Arabic"/>
          <w:sz w:val="24"/>
          <w:szCs w:val="24"/>
          <w:rtl/>
          <w:lang w:val="tr-TR" w:bidi="ps-AF"/>
        </w:rPr>
        <w:t>جاء قانون العقوبات ا</w:t>
      </w:r>
      <w:r w:rsidR="0078193F" w:rsidRPr="00A15B48">
        <w:rPr>
          <w:rFonts w:ascii="Simplified Arabic" w:hAnsi="Simplified Arabic" w:cs="Simplified Arabic"/>
          <w:sz w:val="24"/>
          <w:szCs w:val="24"/>
          <w:rtl/>
          <w:lang w:val="tr-TR"/>
        </w:rPr>
        <w:t>لأ</w:t>
      </w:r>
      <w:r w:rsidR="00E1155E" w:rsidRPr="00A15B48">
        <w:rPr>
          <w:rFonts w:ascii="Simplified Arabic" w:hAnsi="Simplified Arabic" w:cs="Simplified Arabic"/>
          <w:sz w:val="24"/>
          <w:szCs w:val="24"/>
          <w:rtl/>
          <w:lang w:val="tr-TR" w:bidi="ps-AF"/>
        </w:rPr>
        <w:t xml:space="preserve">فغاني </w:t>
      </w:r>
      <w:r w:rsidR="00973FB7" w:rsidRPr="00A15B48">
        <w:rPr>
          <w:rFonts w:ascii="Simplified Arabic" w:hAnsi="Simplified Arabic" w:cs="Simplified Arabic"/>
          <w:sz w:val="24"/>
          <w:szCs w:val="24"/>
          <w:rtl/>
          <w:lang w:val="tr-TR" w:bidi="ps-AF"/>
        </w:rPr>
        <w:t xml:space="preserve">و صرح </w:t>
      </w:r>
      <w:r w:rsidR="00973FB7" w:rsidRPr="00A15B48">
        <w:rPr>
          <w:rFonts w:ascii="Simplified Arabic" w:hAnsi="Simplified Arabic" w:cs="Simplified Arabic"/>
          <w:sz w:val="24"/>
          <w:szCs w:val="24"/>
          <w:rtl/>
          <w:lang w:val="tr-TR"/>
        </w:rPr>
        <w:t>أ</w:t>
      </w:r>
      <w:r w:rsidR="007E3DD8" w:rsidRPr="00A15B48">
        <w:rPr>
          <w:rFonts w:ascii="Simplified Arabic" w:hAnsi="Simplified Arabic" w:cs="Simplified Arabic"/>
          <w:sz w:val="24"/>
          <w:szCs w:val="24"/>
          <w:rtl/>
          <w:lang w:val="tr-TR" w:bidi="ps-AF"/>
        </w:rPr>
        <w:t xml:space="preserve">ن من اعتدی علی حق الخصوصیة للغیر یحبس مدة لا تزید علی اثنا عشر شهرا . </w:t>
      </w:r>
      <w:r w:rsidR="00CF7D1D" w:rsidRPr="00A15B48">
        <w:rPr>
          <w:rFonts w:ascii="Simplified Arabic" w:hAnsi="Simplified Arabic" w:cs="Simplified Arabic"/>
          <w:sz w:val="24"/>
          <w:szCs w:val="24"/>
          <w:lang w:val="tr-TR" w:bidi="ps-AF"/>
        </w:rPr>
        <w:t xml:space="preserve"> </w:t>
      </w:r>
    </w:p>
    <w:p w14:paraId="4C31176B" w14:textId="0CA1E18A" w:rsidR="00AE2248" w:rsidRPr="00A15B48" w:rsidRDefault="00096BC4" w:rsidP="00B02AA6">
      <w:pPr>
        <w:bidi/>
        <w:spacing w:after="0" w:line="360" w:lineRule="auto"/>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lang w:bidi="ps-AF"/>
        </w:rPr>
        <w:t xml:space="preserve"> </w:t>
      </w:r>
      <w:r w:rsidR="00DB730F" w:rsidRPr="00A15B48">
        <w:rPr>
          <w:rFonts w:ascii="Simplified Arabic" w:hAnsi="Simplified Arabic" w:cs="Simplified Arabic"/>
          <w:b/>
          <w:bCs/>
          <w:sz w:val="24"/>
          <w:szCs w:val="24"/>
          <w:rtl/>
          <w:lang w:bidi="ps-AF"/>
        </w:rPr>
        <w:t>الکلمات المفتاحیة:</w:t>
      </w:r>
      <w:r w:rsidR="00DB730F" w:rsidRPr="00A15B48">
        <w:rPr>
          <w:rFonts w:ascii="Simplified Arabic" w:hAnsi="Simplified Arabic" w:cs="Simplified Arabic"/>
          <w:sz w:val="24"/>
          <w:szCs w:val="24"/>
          <w:rtl/>
          <w:lang w:bidi="ps-AF"/>
        </w:rPr>
        <w:t xml:space="preserve"> حق الخصوصیة  ، </w:t>
      </w:r>
      <w:r w:rsidR="0078193F" w:rsidRPr="00A15B48">
        <w:rPr>
          <w:rFonts w:ascii="Simplified Arabic" w:hAnsi="Simplified Arabic" w:cs="Simplified Arabic"/>
          <w:sz w:val="24"/>
          <w:szCs w:val="24"/>
          <w:rtl/>
          <w:lang w:bidi="ps-AF"/>
        </w:rPr>
        <w:t>اعتداء ، الشریعة ا</w:t>
      </w:r>
      <w:r w:rsidR="0078193F" w:rsidRPr="00A15B48">
        <w:rPr>
          <w:rFonts w:ascii="Simplified Arabic" w:hAnsi="Simplified Arabic" w:cs="Simplified Arabic"/>
          <w:sz w:val="24"/>
          <w:szCs w:val="24"/>
          <w:rtl/>
        </w:rPr>
        <w:t>ل</w:t>
      </w:r>
      <w:r w:rsidR="00BB25D8" w:rsidRPr="00A15B48">
        <w:rPr>
          <w:rFonts w:ascii="Simplified Arabic" w:hAnsi="Simplified Arabic" w:cs="Simplified Arabic"/>
          <w:sz w:val="24"/>
          <w:szCs w:val="24"/>
          <w:rtl/>
        </w:rPr>
        <w:t>إ</w:t>
      </w:r>
      <w:r w:rsidR="003E1E97" w:rsidRPr="00A15B48">
        <w:rPr>
          <w:rFonts w:ascii="Simplified Arabic" w:hAnsi="Simplified Arabic" w:cs="Simplified Arabic"/>
          <w:sz w:val="24"/>
          <w:szCs w:val="24"/>
          <w:rtl/>
          <w:lang w:bidi="ps-AF"/>
        </w:rPr>
        <w:t xml:space="preserve">سلامیة ، </w:t>
      </w:r>
      <w:r w:rsidR="00A03C2D" w:rsidRPr="00A15B48">
        <w:rPr>
          <w:rFonts w:ascii="Simplified Arabic" w:hAnsi="Simplified Arabic" w:cs="Simplified Arabic"/>
          <w:sz w:val="24"/>
          <w:szCs w:val="24"/>
          <w:rtl/>
        </w:rPr>
        <w:t xml:space="preserve">جريمة </w:t>
      </w:r>
      <w:r w:rsidR="0078193F" w:rsidRPr="00A15B48">
        <w:rPr>
          <w:rFonts w:ascii="Simplified Arabic" w:hAnsi="Simplified Arabic" w:cs="Simplified Arabic"/>
          <w:sz w:val="24"/>
          <w:szCs w:val="24"/>
          <w:rtl/>
          <w:lang w:bidi="ps-AF"/>
        </w:rPr>
        <w:t>ا</w:t>
      </w:r>
      <w:r w:rsidR="0078193F" w:rsidRPr="00A15B48">
        <w:rPr>
          <w:rFonts w:ascii="Simplified Arabic" w:hAnsi="Simplified Arabic" w:cs="Simplified Arabic"/>
          <w:sz w:val="24"/>
          <w:szCs w:val="24"/>
          <w:rtl/>
        </w:rPr>
        <w:t>ل</w:t>
      </w:r>
      <w:r w:rsidR="003E1E97" w:rsidRPr="00A15B48">
        <w:rPr>
          <w:rFonts w:ascii="Simplified Arabic" w:hAnsi="Simplified Arabic" w:cs="Simplified Arabic"/>
          <w:sz w:val="24"/>
          <w:szCs w:val="24"/>
          <w:rtl/>
          <w:lang w:val="tr-TR"/>
        </w:rPr>
        <w:t>إ</w:t>
      </w:r>
      <w:r w:rsidR="0078193F" w:rsidRPr="00A15B48">
        <w:rPr>
          <w:rFonts w:ascii="Simplified Arabic" w:hAnsi="Simplified Arabic" w:cs="Simplified Arabic"/>
          <w:sz w:val="24"/>
          <w:szCs w:val="24"/>
          <w:rtl/>
          <w:lang w:bidi="ps-AF"/>
        </w:rPr>
        <w:t>نترنت ، القانون ا</w:t>
      </w:r>
      <w:r w:rsidR="0078193F" w:rsidRPr="00A15B48">
        <w:rPr>
          <w:rFonts w:ascii="Simplified Arabic" w:hAnsi="Simplified Arabic" w:cs="Simplified Arabic"/>
          <w:sz w:val="24"/>
          <w:szCs w:val="24"/>
          <w:rtl/>
        </w:rPr>
        <w:t>لأ</w:t>
      </w:r>
      <w:r w:rsidR="00B02AA6">
        <w:rPr>
          <w:rFonts w:ascii="Simplified Arabic" w:hAnsi="Simplified Arabic" w:cs="Simplified Arabic"/>
          <w:sz w:val="24"/>
          <w:szCs w:val="24"/>
          <w:rtl/>
          <w:lang w:bidi="ps-AF"/>
        </w:rPr>
        <w:t>فغاني</w:t>
      </w:r>
      <w:r w:rsidR="00B02AA6">
        <w:rPr>
          <w:rFonts w:ascii="Simplified Arabic" w:hAnsi="Simplified Arabic" w:cs="Simplified Arabic" w:hint="cs"/>
          <w:sz w:val="24"/>
          <w:szCs w:val="24"/>
          <w:rtl/>
        </w:rPr>
        <w:t>.</w:t>
      </w:r>
      <w:r w:rsidR="00E14C0C" w:rsidRPr="00A15B48">
        <w:rPr>
          <w:rFonts w:ascii="Simplified Arabic" w:hAnsi="Simplified Arabic" w:cs="Simplified Arabic"/>
          <w:sz w:val="24"/>
          <w:szCs w:val="24"/>
          <w:rtl/>
          <w:lang w:val="tr-TR"/>
        </w:rPr>
        <w:tab/>
      </w:r>
    </w:p>
    <w:p w14:paraId="3FA4F79E" w14:textId="42484E7F" w:rsidR="00992BD6" w:rsidRPr="00A15B48" w:rsidRDefault="002F6783" w:rsidP="00120EE0">
      <w:pPr>
        <w:spacing w:line="360" w:lineRule="auto"/>
        <w:jc w:val="center"/>
        <w:rPr>
          <w:rFonts w:ascii="Simplified Arabic" w:hAnsi="Simplified Arabic" w:cs="Simplified Arabic"/>
          <w:sz w:val="24"/>
          <w:szCs w:val="24"/>
        </w:rPr>
      </w:pPr>
      <w:r w:rsidRPr="00A15B48">
        <w:rPr>
          <w:rFonts w:ascii="Simplified Arabic" w:hAnsi="Simplified Arabic" w:cs="Simplified Arabic"/>
          <w:sz w:val="24"/>
          <w:szCs w:val="24"/>
          <w:rtl/>
          <w:lang w:val="tr-TR"/>
        </w:rPr>
        <w:br w:type="page"/>
      </w:r>
    </w:p>
    <w:p w14:paraId="1B0ACB3E" w14:textId="7A123C53" w:rsidR="0034789F" w:rsidRPr="00A15B48" w:rsidRDefault="00573F0E" w:rsidP="00120EE0">
      <w:pPr>
        <w:spacing w:after="0" w:line="360" w:lineRule="auto"/>
        <w:contextualSpacing/>
        <w:jc w:val="both"/>
        <w:rPr>
          <w:rFonts w:asciiTheme="majorBidi" w:hAnsiTheme="majorBidi" w:cstheme="majorBidi"/>
          <w:b/>
          <w:bCs/>
          <w:sz w:val="24"/>
          <w:szCs w:val="24"/>
          <w:lang w:val="en-GB" w:bidi="ps-AF"/>
        </w:rPr>
      </w:pPr>
      <w:r w:rsidRPr="00A15B48">
        <w:rPr>
          <w:rFonts w:asciiTheme="majorBidi" w:hAnsiTheme="majorBidi" w:cstheme="majorBidi"/>
          <w:b/>
          <w:bCs/>
          <w:sz w:val="24"/>
          <w:szCs w:val="24"/>
          <w:lang w:val="en-GB" w:bidi="ps-AF"/>
        </w:rPr>
        <w:lastRenderedPageBreak/>
        <w:t xml:space="preserve">Abstract </w:t>
      </w:r>
    </w:p>
    <w:p w14:paraId="5D5E82F2" w14:textId="040BCBC2" w:rsidR="0034789F" w:rsidRPr="00A15B48" w:rsidRDefault="0034789F" w:rsidP="00120EE0">
      <w:pPr>
        <w:spacing w:after="0" w:line="360" w:lineRule="auto"/>
        <w:contextualSpacing/>
        <w:jc w:val="both"/>
        <w:rPr>
          <w:rFonts w:asciiTheme="majorBidi" w:hAnsiTheme="majorBidi" w:cstheme="majorBidi"/>
          <w:sz w:val="24"/>
          <w:szCs w:val="24"/>
          <w:lang w:val="tr-TR"/>
        </w:rPr>
      </w:pPr>
      <w:r w:rsidRPr="00A15B48">
        <w:rPr>
          <w:rFonts w:asciiTheme="majorBidi" w:hAnsiTheme="majorBidi" w:cstheme="majorBidi"/>
          <w:sz w:val="24"/>
          <w:szCs w:val="24"/>
          <w:rtl/>
          <w:lang w:val="tr-TR"/>
        </w:rPr>
        <w:t xml:space="preserve">    </w:t>
      </w:r>
      <w:r w:rsidRPr="00A15B48">
        <w:rPr>
          <w:rFonts w:asciiTheme="majorBidi" w:hAnsiTheme="majorBidi" w:cstheme="majorBidi"/>
          <w:sz w:val="24"/>
          <w:szCs w:val="24"/>
          <w:lang w:val="tr-TR"/>
        </w:rPr>
        <w:t>The article focuses on  right to privacy and its violation through internet. It is the right of individual to enjoy with the respect of certain objects that he usually conceals from others, and that belongs to public authority. As well individuals should also refrain from interfering or being exposed to those matters except in cases where public interests required so and it must be with the permission of the legislator. One can violate another‘s privacy on different ways such as entering fake information, online searching on private life, stealing and falsification of private information.</w:t>
      </w:r>
    </w:p>
    <w:p w14:paraId="5E73DF9F" w14:textId="67E95CC4" w:rsidR="0034789F" w:rsidRPr="00A15B48" w:rsidRDefault="0034789F" w:rsidP="00120EE0">
      <w:pPr>
        <w:spacing w:after="0" w:line="360" w:lineRule="auto"/>
        <w:contextualSpacing/>
        <w:jc w:val="both"/>
        <w:rPr>
          <w:rFonts w:asciiTheme="majorBidi" w:hAnsiTheme="majorBidi" w:cstheme="majorBidi"/>
          <w:sz w:val="24"/>
          <w:szCs w:val="24"/>
          <w:lang w:val="tr-TR"/>
        </w:rPr>
      </w:pPr>
      <w:r w:rsidRPr="00A15B48">
        <w:rPr>
          <w:rFonts w:asciiTheme="majorBidi" w:hAnsiTheme="majorBidi" w:cstheme="majorBidi"/>
          <w:sz w:val="24"/>
          <w:szCs w:val="24"/>
          <w:rtl/>
          <w:lang w:val="tr-TR"/>
        </w:rPr>
        <w:t xml:space="preserve">    </w:t>
      </w:r>
      <w:r w:rsidRPr="00A15B48">
        <w:rPr>
          <w:rFonts w:asciiTheme="majorBidi" w:hAnsiTheme="majorBidi" w:cstheme="majorBidi"/>
          <w:sz w:val="24"/>
          <w:szCs w:val="24"/>
          <w:lang w:val="tr-TR"/>
        </w:rPr>
        <w:t>Shariʿah prohibits this attack and considers it a consolatory crime that authorizes the ruler of its penalty, that’s why the afghan penal code stated that whoever attacked the right to privacy of others is imprisoned for a period not exceeding twelve months.</w:t>
      </w:r>
    </w:p>
    <w:p w14:paraId="3FEC59BC" w14:textId="1E56C416" w:rsidR="001E42E3" w:rsidRPr="00A15B48" w:rsidRDefault="0034789F" w:rsidP="00120EE0">
      <w:pPr>
        <w:spacing w:after="0" w:line="360" w:lineRule="auto"/>
        <w:contextualSpacing/>
        <w:jc w:val="both"/>
        <w:rPr>
          <w:rFonts w:asciiTheme="majorBidi" w:hAnsiTheme="majorBidi" w:cstheme="majorBidi"/>
          <w:b/>
          <w:bCs/>
          <w:sz w:val="24"/>
          <w:szCs w:val="24"/>
          <w:lang w:val="tr-TR"/>
        </w:rPr>
      </w:pPr>
      <w:r w:rsidRPr="00A15B48">
        <w:rPr>
          <w:rFonts w:asciiTheme="majorBidi" w:hAnsiTheme="majorBidi" w:cstheme="majorBidi"/>
          <w:b/>
          <w:bCs/>
          <w:sz w:val="24"/>
          <w:szCs w:val="24"/>
          <w:lang w:val="tr-TR"/>
        </w:rPr>
        <w:t>Key words</w:t>
      </w:r>
      <w:r w:rsidRPr="00A15B48">
        <w:rPr>
          <w:rFonts w:asciiTheme="majorBidi" w:hAnsiTheme="majorBidi" w:cstheme="majorBidi"/>
          <w:sz w:val="24"/>
          <w:szCs w:val="24"/>
          <w:lang w:val="tr-TR"/>
        </w:rPr>
        <w:t>: Right to privacy, violation, Islamic law, cybercrime and Afghan legeslation</w:t>
      </w:r>
      <w:r w:rsidRPr="00A15B48">
        <w:rPr>
          <w:rFonts w:asciiTheme="majorBidi" w:hAnsiTheme="majorBidi" w:cstheme="majorBidi"/>
          <w:b/>
          <w:bCs/>
          <w:sz w:val="24"/>
          <w:szCs w:val="24"/>
          <w:lang w:val="tr-TR"/>
        </w:rPr>
        <w:t>.</w:t>
      </w:r>
    </w:p>
    <w:p w14:paraId="791DB62F" w14:textId="3D573318" w:rsidR="0068343B" w:rsidRPr="00A15B48" w:rsidRDefault="001E42E3" w:rsidP="00120EE0">
      <w:pPr>
        <w:spacing w:line="360" w:lineRule="auto"/>
        <w:jc w:val="left"/>
        <w:rPr>
          <w:rFonts w:ascii="Simplified Arabic" w:hAnsi="Simplified Arabic" w:cs="Simplified Arabic"/>
          <w:b/>
          <w:bCs/>
          <w:sz w:val="24"/>
          <w:szCs w:val="24"/>
          <w:lang w:val="tr-TR"/>
        </w:rPr>
      </w:pPr>
      <w:r w:rsidRPr="00A15B48">
        <w:rPr>
          <w:rFonts w:ascii="Simplified Arabic" w:hAnsi="Simplified Arabic" w:cs="Simplified Arabic"/>
          <w:b/>
          <w:bCs/>
          <w:sz w:val="24"/>
          <w:szCs w:val="24"/>
          <w:lang w:val="tr-TR"/>
        </w:rPr>
        <w:br w:type="page"/>
      </w:r>
    </w:p>
    <w:p w14:paraId="36BC4948" w14:textId="693B66F9" w:rsidR="00F15B38" w:rsidRPr="00A15B48" w:rsidRDefault="00F15B38" w:rsidP="00120EE0">
      <w:pPr>
        <w:bidi/>
        <w:spacing w:after="0" w:line="360" w:lineRule="auto"/>
        <w:contextualSpacing/>
        <w:jc w:val="left"/>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lastRenderedPageBreak/>
        <w:t>المقدمة</w:t>
      </w:r>
    </w:p>
    <w:p w14:paraId="705423AC" w14:textId="77777777" w:rsidR="002920D9" w:rsidRPr="00A15B48" w:rsidRDefault="002920D9" w:rsidP="00120EE0">
      <w:pPr>
        <w:tabs>
          <w:tab w:val="right" w:pos="386"/>
          <w:tab w:val="right" w:pos="836"/>
          <w:tab w:val="right" w:pos="3853"/>
        </w:tabs>
        <w:bidi/>
        <w:spacing w:before="100" w:beforeAutospacing="1" w:after="100" w:afterAutospacing="1" w:line="360" w:lineRule="auto"/>
        <w:ind w:firstLine="432"/>
        <w:jc w:val="both"/>
        <w:rPr>
          <w:rFonts w:ascii="Simplified Arabic" w:hAnsi="Simplified Arabic" w:cs="Simplified Arabic"/>
          <w:color w:val="000000" w:themeColor="text1"/>
          <w:sz w:val="24"/>
          <w:szCs w:val="24"/>
          <w:rtl/>
        </w:rPr>
      </w:pPr>
      <w:r w:rsidRPr="00A15B48">
        <w:rPr>
          <w:rFonts w:ascii="Simplified Arabic" w:hAnsi="Simplified Arabic" w:cs="Simplified Arabic"/>
          <w:color w:val="000000" w:themeColor="text1"/>
          <w:sz w:val="24"/>
          <w:szCs w:val="24"/>
          <w:rtl/>
        </w:rPr>
        <w:t>الحمدلله رب العالمين، والصلاة والسلام على المبعوث رحمة للعالمين سيدنا محمد عليه أفضل الصلاة وأتم التسليم، وعلى آله وأصحابه أجمعين ومن تبعهم بإحسان إلى يوم الدين. وبعد</w:t>
      </w:r>
      <w:r w:rsidRPr="00A15B48">
        <w:rPr>
          <w:rFonts w:ascii="Simplified Arabic" w:hAnsi="Simplified Arabic" w:cs="Simplified Arabic"/>
          <w:color w:val="000000" w:themeColor="text1"/>
          <w:sz w:val="24"/>
          <w:szCs w:val="24"/>
        </w:rPr>
        <w:t>!</w:t>
      </w:r>
    </w:p>
    <w:p w14:paraId="66E9797D" w14:textId="1ED20226" w:rsidR="00F15B38" w:rsidRPr="00A15B48" w:rsidRDefault="00F15B38"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عرفت الجريمة منذ القدم بصورتها البدائية البسيطة، كالقيام بعفل أو الامتناع عن فعل يخالف تقاليد وعادات القبيلة أو التعاليم الدينية وما هو سائد من أعراف، ومع التطور أخذت الجريمة صورا جديدة وأبعادا جديدة عن الصور النمطية التي تعرف بها</w:t>
      </w:r>
      <w:r w:rsidR="009E14CF" w:rsidRPr="00A15B48">
        <w:rPr>
          <w:rFonts w:ascii="Simplified Arabic" w:hAnsi="Simplified Arabic" w:cs="Simplified Arabic"/>
          <w:sz w:val="24"/>
          <w:szCs w:val="24"/>
          <w:rtl/>
          <w:lang w:val="tr-TR"/>
        </w:rPr>
        <w:t xml:space="preserve">(غلاييبي: 2018، ص65) </w:t>
      </w:r>
      <w:r w:rsidRPr="00A15B48">
        <w:rPr>
          <w:rFonts w:ascii="Simplified Arabic" w:hAnsi="Simplified Arabic" w:cs="Simplified Arabic"/>
          <w:sz w:val="24"/>
          <w:szCs w:val="24"/>
          <w:rtl/>
          <w:lang w:val="tr-TR"/>
        </w:rPr>
        <w:t>ومن الطرق الجديدة لارتكاب الجرائم الإنترنت، فقد فرضت شبكة الإنترنت، فعلى الرغم من الفوائد العديدة التي لا تحصى للاستفادة من الإنترنت إلا أنه في نفس الوقت قد زادت أساليب الاستخدام لتلك الشبكة بارتكاب بعض الجرائم ومنها جرائم الاعتداء على حق الخصوصية.</w:t>
      </w:r>
    </w:p>
    <w:p w14:paraId="25E6A1EE" w14:textId="77777777" w:rsidR="00F15B38" w:rsidRPr="00A15B48" w:rsidRDefault="00F15B38"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هذا ولما لهذا الموضوع من أهمية استعنت بالله تعالى وشرعت بالكتابة فيه مبينا الجرائم الإنترنتية على حق الخصوصية وعقوبتها في الشريعة الإسلامية والقانون الأفغاني.</w:t>
      </w:r>
    </w:p>
    <w:p w14:paraId="1BDEE20F" w14:textId="77777777" w:rsidR="00550644" w:rsidRPr="00A15B48" w:rsidRDefault="00F15B38"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وأسال الله التوفيق والسداد</w:t>
      </w:r>
    </w:p>
    <w:p w14:paraId="50930E93" w14:textId="77777777" w:rsidR="0016173E" w:rsidRPr="00A15B48" w:rsidRDefault="0016173E"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أهمية الدراسة:</w:t>
      </w:r>
    </w:p>
    <w:p w14:paraId="34A2EEED" w14:textId="504B4AA9" w:rsidR="0093052B" w:rsidRPr="00A15B48" w:rsidRDefault="0016173E"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تمكن أهمية البحث في أهمية الموضوع ذاته بوصفه يسلط الضوء على أهم الجرائم المستحدثة والمعاصر، ولا سيما تلك التي ترتبط بش</w:t>
      </w:r>
      <w:r w:rsidR="0093052B" w:rsidRPr="00A15B48">
        <w:rPr>
          <w:rFonts w:ascii="Simplified Arabic" w:hAnsi="Simplified Arabic" w:cs="Simplified Arabic"/>
          <w:sz w:val="24"/>
          <w:szCs w:val="24"/>
          <w:rtl/>
          <w:lang w:val="tr-TR"/>
        </w:rPr>
        <w:t>ب</w:t>
      </w:r>
      <w:r w:rsidRPr="00A15B48">
        <w:rPr>
          <w:rFonts w:ascii="Simplified Arabic" w:hAnsi="Simplified Arabic" w:cs="Simplified Arabic"/>
          <w:sz w:val="24"/>
          <w:szCs w:val="24"/>
          <w:rtl/>
          <w:lang w:val="tr-TR"/>
        </w:rPr>
        <w:t>كلة الإنترن</w:t>
      </w:r>
      <w:r w:rsidR="0093052B" w:rsidRPr="00A15B48">
        <w:rPr>
          <w:rFonts w:ascii="Simplified Arabic" w:hAnsi="Simplified Arabic" w:cs="Simplified Arabic"/>
          <w:sz w:val="24"/>
          <w:szCs w:val="24"/>
          <w:rtl/>
          <w:lang w:val="tr-TR"/>
        </w:rPr>
        <w:t xml:space="preserve">ت والتعريف بها لكونها نوعا جديدا من الجرائم لم تألفا المجتمعات من قبل وخاصة </w:t>
      </w:r>
      <w:r w:rsidR="00D649DF" w:rsidRPr="00A15B48">
        <w:rPr>
          <w:rFonts w:ascii="Simplified Arabic" w:hAnsi="Simplified Arabic" w:cs="Simplified Arabic"/>
          <w:sz w:val="24"/>
          <w:szCs w:val="24"/>
          <w:rtl/>
          <w:lang w:val="tr-TR"/>
        </w:rPr>
        <w:t xml:space="preserve">في </w:t>
      </w:r>
      <w:r w:rsidR="0093052B" w:rsidRPr="00A15B48">
        <w:rPr>
          <w:rFonts w:ascii="Simplified Arabic" w:hAnsi="Simplified Arabic" w:cs="Simplified Arabic"/>
          <w:sz w:val="24"/>
          <w:szCs w:val="24"/>
          <w:rtl/>
          <w:lang w:val="tr-TR"/>
        </w:rPr>
        <w:t>بلدنا أفغانستان منها، فضلا عن ذلك، فإن أهمية البحث تتجلى بكشف النقاب عن أهم أنواع جرائم الإنترنتية و الأسباب و الدوافع وراء انتشارها وارتكابها، ومن ثم تعريف الجهات الأمنية والقانونية ومن خلفهم المجتمعات الإنسانية بهذا النوع من الجرائم، وكذلك تتبع الأهمية من خلال وضع الآليات والتصورات اللازمة في كيفية معالجة هذه الجرائم والصعوبات التي تحول دون معالجتها بشكل قانوني.</w:t>
      </w:r>
    </w:p>
    <w:p w14:paraId="69B4C58C" w14:textId="5CCF3ADF" w:rsidR="00550644" w:rsidRPr="00A15B48" w:rsidRDefault="00655A5D"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إشكالية</w:t>
      </w:r>
      <w:r w:rsidR="00550644" w:rsidRPr="00A15B48">
        <w:rPr>
          <w:rFonts w:ascii="Simplified Arabic" w:hAnsi="Simplified Arabic" w:cs="Simplified Arabic"/>
          <w:b/>
          <w:bCs/>
          <w:sz w:val="24"/>
          <w:szCs w:val="24"/>
          <w:rtl/>
          <w:lang w:val="tr-TR"/>
        </w:rPr>
        <w:t xml:space="preserve"> الدراسة:</w:t>
      </w:r>
    </w:p>
    <w:p w14:paraId="570B88B0" w14:textId="77777777" w:rsidR="003B6C49" w:rsidRPr="00A15B48" w:rsidRDefault="00256162"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فإن الشبكة الإنترنية أصبحت أداة للربط والاتصال والاسترجاع بين الناس في مختلف أرجاء الأرض، وباتت تشكل أداة </w:t>
      </w:r>
      <w:r w:rsidR="003B6C49" w:rsidRPr="00A15B48">
        <w:rPr>
          <w:rFonts w:ascii="Simplified Arabic" w:hAnsi="Simplified Arabic" w:cs="Simplified Arabic"/>
          <w:sz w:val="24"/>
          <w:szCs w:val="24"/>
          <w:rtl/>
          <w:lang w:val="tr-TR"/>
        </w:rPr>
        <w:t xml:space="preserve">ليس للبحث عن المعلومة فحسب، بل و توظيف هذه المعلومة لأغراض الجريمة، ولا سيما الجرائم على حق الخصوصية؛ </w:t>
      </w:r>
      <w:r w:rsidR="003B6C49" w:rsidRPr="00A15B48">
        <w:rPr>
          <w:rFonts w:ascii="Simplified Arabic" w:hAnsi="Simplified Arabic" w:cs="Simplified Arabic"/>
          <w:sz w:val="24"/>
          <w:szCs w:val="24"/>
          <w:rtl/>
          <w:lang w:val="tr-TR"/>
        </w:rPr>
        <w:lastRenderedPageBreak/>
        <w:t>وذلك من حيث إساءة استعمال شبكة الإنترنية، والعمل على توظيفها سلبيا وبشكل غير قانوني، لاشباع رغبات النفسية الإنسانية المختلفة،  وكل تلك الرغبات الإنسانية غير المشروعة و ولدت جرائم جديدة لم تكن مألوفة لدى المجتمع يمكن أن نطلق عليها جريمة الاعتداء على حق الخصوصية عبر الإنترنت، وهذا هو الجزء الأساسي من إشكالية الدراسة. و علاوة على هذا فإن إشكالية البحث تتمثل في الإجابة عن التساؤلات التالية:</w:t>
      </w:r>
    </w:p>
    <w:p w14:paraId="7087B94D" w14:textId="77777777" w:rsidR="003B6C49" w:rsidRPr="00A15B48" w:rsidRDefault="003B6C49" w:rsidP="00120EE0">
      <w:pPr>
        <w:pStyle w:val="ListParagraph"/>
        <w:numPr>
          <w:ilvl w:val="0"/>
          <w:numId w:val="1"/>
        </w:numPr>
        <w:tabs>
          <w:tab w:val="right" w:pos="1170"/>
        </w:tabs>
        <w:bidi/>
        <w:spacing w:after="0" w:line="360" w:lineRule="auto"/>
        <w:ind w:left="900" w:hanging="450"/>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ما المقصود بجريمة الاعتداء على حق الخصوصية؟ و هل باتت تمثل ظاهره؟</w:t>
      </w:r>
    </w:p>
    <w:p w14:paraId="21DCB85C" w14:textId="77777777" w:rsidR="003B6C49" w:rsidRPr="00A15B48" w:rsidRDefault="003B6C49" w:rsidP="00120EE0">
      <w:pPr>
        <w:pStyle w:val="ListParagraph"/>
        <w:numPr>
          <w:ilvl w:val="0"/>
          <w:numId w:val="1"/>
        </w:numPr>
        <w:tabs>
          <w:tab w:val="right" w:pos="1170"/>
        </w:tabs>
        <w:bidi/>
        <w:spacing w:after="0" w:line="360" w:lineRule="auto"/>
        <w:ind w:left="900" w:hanging="450"/>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ما هو خصائص جريمة الاعتداء على حق الخصوصية؟</w:t>
      </w:r>
    </w:p>
    <w:p w14:paraId="2B995ECA" w14:textId="77777777" w:rsidR="005C675E" w:rsidRPr="00A15B48" w:rsidRDefault="005C675E" w:rsidP="00120EE0">
      <w:pPr>
        <w:pStyle w:val="ListParagraph"/>
        <w:numPr>
          <w:ilvl w:val="0"/>
          <w:numId w:val="1"/>
        </w:numPr>
        <w:tabs>
          <w:tab w:val="right" w:pos="1170"/>
        </w:tabs>
        <w:bidi/>
        <w:spacing w:after="0" w:line="360" w:lineRule="auto"/>
        <w:ind w:left="900" w:hanging="450"/>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ما هي طروق اثبات جريمة الاعتداء على حق الخصوصية؟</w:t>
      </w:r>
    </w:p>
    <w:p w14:paraId="35D63C28" w14:textId="77777777" w:rsidR="003B6C49" w:rsidRPr="00A15B48" w:rsidRDefault="005C675E" w:rsidP="00120EE0">
      <w:pPr>
        <w:pStyle w:val="ListParagraph"/>
        <w:numPr>
          <w:ilvl w:val="0"/>
          <w:numId w:val="1"/>
        </w:numPr>
        <w:tabs>
          <w:tab w:val="right" w:pos="1170"/>
        </w:tabs>
        <w:bidi/>
        <w:spacing w:after="0" w:line="360" w:lineRule="auto"/>
        <w:ind w:left="900" w:hanging="450"/>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ما هي عقوبة هذه الجريمة في الشريعة الإسلامية والنظام القانوني الأفغاني؟</w:t>
      </w:r>
    </w:p>
    <w:p w14:paraId="76CE9D06" w14:textId="77777777" w:rsidR="00550644" w:rsidRPr="00A15B48" w:rsidRDefault="00550644"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أهداف الدراسة:</w:t>
      </w:r>
    </w:p>
    <w:p w14:paraId="6F6AEEDB" w14:textId="77777777" w:rsidR="005B0FC6" w:rsidRPr="00A15B48" w:rsidRDefault="005B0FC6" w:rsidP="00120EE0">
      <w:pPr>
        <w:bidi/>
        <w:spacing w:after="0" w:line="360" w:lineRule="auto"/>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يروم هذه الدراسة إلى تحقيق الأهداف التالية:</w:t>
      </w:r>
    </w:p>
    <w:p w14:paraId="745A352D" w14:textId="3E9445FD" w:rsidR="005C675E" w:rsidRPr="00A15B48" w:rsidRDefault="005C675E" w:rsidP="00120EE0">
      <w:pPr>
        <w:pStyle w:val="ListParagraph"/>
        <w:numPr>
          <w:ilvl w:val="0"/>
          <w:numId w:val="5"/>
        </w:numPr>
        <w:tabs>
          <w:tab w:val="right" w:pos="1170"/>
        </w:tabs>
        <w:bidi/>
        <w:spacing w:after="0" w:line="360" w:lineRule="auto"/>
        <w:ind w:left="810" w:hanging="450"/>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التعريف بماهية جريمة الاعتداء على حق الخصوصية.</w:t>
      </w:r>
    </w:p>
    <w:p w14:paraId="43B6F5A9" w14:textId="77777777" w:rsidR="005C675E" w:rsidRPr="00A15B48" w:rsidRDefault="005C675E" w:rsidP="00120EE0">
      <w:pPr>
        <w:pStyle w:val="ListParagraph"/>
        <w:numPr>
          <w:ilvl w:val="0"/>
          <w:numId w:val="5"/>
        </w:numPr>
        <w:tabs>
          <w:tab w:val="right" w:pos="1170"/>
        </w:tabs>
        <w:bidi/>
        <w:spacing w:after="0" w:line="360" w:lineRule="auto"/>
        <w:ind w:left="810" w:hanging="450"/>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بيان خصائص جريمة الاعتداء على حق الخصوصية.</w:t>
      </w:r>
    </w:p>
    <w:p w14:paraId="5CFB270A" w14:textId="77777777" w:rsidR="005C675E" w:rsidRPr="00A15B48" w:rsidRDefault="005C675E" w:rsidP="00120EE0">
      <w:pPr>
        <w:pStyle w:val="ListParagraph"/>
        <w:numPr>
          <w:ilvl w:val="0"/>
          <w:numId w:val="5"/>
        </w:numPr>
        <w:tabs>
          <w:tab w:val="right" w:pos="1170"/>
        </w:tabs>
        <w:bidi/>
        <w:spacing w:after="0" w:line="360" w:lineRule="auto"/>
        <w:ind w:left="810" w:hanging="450"/>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بيان طروق اثبات جريمة الاعتداء على حق الخصوصية في الشريعة الإسلامية والنظام القانوني الأفغاني.</w:t>
      </w:r>
    </w:p>
    <w:p w14:paraId="2A1591E3" w14:textId="77777777" w:rsidR="00550644" w:rsidRPr="00A15B48" w:rsidRDefault="00550644"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منهج الدراسة:</w:t>
      </w:r>
    </w:p>
    <w:p w14:paraId="68FF7866" w14:textId="7E65041F" w:rsidR="00843653" w:rsidRPr="00A15B48" w:rsidRDefault="008414DF" w:rsidP="00120EE0">
      <w:pPr>
        <w:bidi/>
        <w:spacing w:line="360" w:lineRule="auto"/>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اتبعت في هذا البحث المنهج الاستقرائي والتحليلي للمقارنة بين </w:t>
      </w:r>
      <w:r w:rsidR="002A5C01" w:rsidRPr="00A15B48">
        <w:rPr>
          <w:rFonts w:ascii="Simplified Arabic" w:hAnsi="Simplified Arabic" w:cs="Simplified Arabic"/>
          <w:sz w:val="24"/>
          <w:szCs w:val="24"/>
          <w:rtl/>
          <w:lang w:val="tr-TR"/>
        </w:rPr>
        <w:t xml:space="preserve">الشريعة الاسلامية </w:t>
      </w:r>
      <w:r w:rsidRPr="00A15B48">
        <w:rPr>
          <w:rFonts w:ascii="Simplified Arabic" w:hAnsi="Simplified Arabic" w:cs="Simplified Arabic"/>
          <w:sz w:val="24"/>
          <w:szCs w:val="24"/>
          <w:rtl/>
          <w:lang w:val="tr-TR"/>
        </w:rPr>
        <w:t xml:space="preserve"> والقانون الأفغاني.</w:t>
      </w:r>
    </w:p>
    <w:p w14:paraId="045C21B6" w14:textId="2D521D32" w:rsidR="009440C0" w:rsidRPr="00A15B48" w:rsidRDefault="009440C0" w:rsidP="00120EE0">
      <w:pPr>
        <w:bidi/>
        <w:spacing w:line="360" w:lineRule="auto"/>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خطة البحث:</w:t>
      </w:r>
    </w:p>
    <w:p w14:paraId="4236DD55" w14:textId="405FA56E" w:rsidR="009440C0" w:rsidRPr="00A15B48" w:rsidRDefault="009440C0" w:rsidP="00120EE0">
      <w:pPr>
        <w:bidi/>
        <w:spacing w:line="360" w:lineRule="auto"/>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تتكون خطة هذا البحث من مقدمة ومبحثين ونتائج البحث وفهرس لمراجع البحث على النحو التالي:</w:t>
      </w:r>
    </w:p>
    <w:p w14:paraId="305A4A3F" w14:textId="3632A2F4" w:rsidR="009440C0" w:rsidRPr="00A15B48" w:rsidRDefault="009440C0"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 xml:space="preserve">المبحث الأول: </w:t>
      </w:r>
      <w:r w:rsidR="00336E45" w:rsidRPr="00A15B48">
        <w:rPr>
          <w:rFonts w:ascii="Simplified Arabic" w:hAnsi="Simplified Arabic" w:cs="Simplified Arabic"/>
          <w:b/>
          <w:bCs/>
          <w:sz w:val="24"/>
          <w:szCs w:val="24"/>
          <w:rtl/>
          <w:lang w:val="tr-TR"/>
        </w:rPr>
        <w:t>تعريف جريمة</w:t>
      </w:r>
      <w:r w:rsidRPr="00A15B48">
        <w:rPr>
          <w:rFonts w:ascii="Simplified Arabic" w:hAnsi="Simplified Arabic" w:cs="Simplified Arabic"/>
          <w:b/>
          <w:bCs/>
          <w:sz w:val="24"/>
          <w:szCs w:val="24"/>
          <w:rtl/>
          <w:lang w:val="tr-TR"/>
        </w:rPr>
        <w:t xml:space="preserve"> الإنترنت و خصائصها</w:t>
      </w:r>
    </w:p>
    <w:p w14:paraId="08E322A8" w14:textId="77777777" w:rsidR="00B525D2" w:rsidRPr="00A15B48" w:rsidRDefault="00B525D2" w:rsidP="00120EE0">
      <w:pPr>
        <w:bidi/>
        <w:spacing w:after="0" w:line="360" w:lineRule="auto"/>
        <w:ind w:left="720"/>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الأول: تعريف الجريمة الإنترنتية في الشريعة والقانون</w:t>
      </w:r>
    </w:p>
    <w:p w14:paraId="7E727AEF" w14:textId="4DBC55AC" w:rsidR="00B525D2" w:rsidRPr="00A15B48" w:rsidRDefault="00B525D2" w:rsidP="00120EE0">
      <w:pPr>
        <w:bidi/>
        <w:spacing w:after="0" w:line="360" w:lineRule="auto"/>
        <w:ind w:left="720"/>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الثاني خصائص جرائم الإنترنت</w:t>
      </w:r>
    </w:p>
    <w:p w14:paraId="2601D17B" w14:textId="00F383F4" w:rsidR="00082C75" w:rsidRPr="00A15B48" w:rsidRDefault="00082C75"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المبحث الثاني: جريمة الاعتداءعلى حق الخصوصية و حكمها في الشريعة والقانون الأفغاني</w:t>
      </w:r>
    </w:p>
    <w:p w14:paraId="0E48B2F9" w14:textId="77777777" w:rsidR="00082C75" w:rsidRPr="00A15B48" w:rsidRDefault="00082C75" w:rsidP="00120EE0">
      <w:pPr>
        <w:bidi/>
        <w:spacing w:after="0" w:line="360" w:lineRule="auto"/>
        <w:ind w:left="720"/>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lastRenderedPageBreak/>
        <w:t>المطلب الأول: تعريف حق الخصوصية</w:t>
      </w:r>
    </w:p>
    <w:p w14:paraId="1606BD55" w14:textId="71250AD2" w:rsidR="00082C75" w:rsidRPr="00A15B48" w:rsidRDefault="00082C75" w:rsidP="00120EE0">
      <w:pPr>
        <w:bidi/>
        <w:spacing w:after="0" w:line="360" w:lineRule="auto"/>
        <w:ind w:left="720"/>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الثاني: صور التعدي الإكتروني على حق الخصوصية</w:t>
      </w:r>
    </w:p>
    <w:p w14:paraId="1B9A30EC" w14:textId="3FB3D5FC" w:rsidR="00082C75" w:rsidRPr="00A15B48" w:rsidRDefault="00082C75" w:rsidP="00120EE0">
      <w:pPr>
        <w:bidi/>
        <w:spacing w:after="0" w:line="360" w:lineRule="auto"/>
        <w:ind w:left="720"/>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الثالث: الوسائل التقنية لحماية حق الخصوصية</w:t>
      </w:r>
    </w:p>
    <w:p w14:paraId="1919CFE1" w14:textId="1D0E1121" w:rsidR="00082C75" w:rsidRPr="00A15B48" w:rsidRDefault="00082C75" w:rsidP="00120EE0">
      <w:pPr>
        <w:bidi/>
        <w:spacing w:after="0" w:line="360" w:lineRule="auto"/>
        <w:ind w:left="720"/>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الرابع: حكم الاعتداء على حق الخصوصية في الشريعة الإسلامية</w:t>
      </w:r>
    </w:p>
    <w:p w14:paraId="0C8CD1FD" w14:textId="351D182B" w:rsidR="00082C75" w:rsidRPr="00A15B48" w:rsidRDefault="00082C75" w:rsidP="00120EE0">
      <w:pPr>
        <w:bidi/>
        <w:spacing w:after="0" w:line="360" w:lineRule="auto"/>
        <w:ind w:left="720"/>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الخامس: عقوبة الاعتداء على حق الخصوصية في الشريعة الإسلامية والقانون الأفغاني</w:t>
      </w:r>
    </w:p>
    <w:p w14:paraId="3AABDD29" w14:textId="3E182212" w:rsidR="0038357A" w:rsidRPr="00A15B48" w:rsidRDefault="0038357A" w:rsidP="00120EE0">
      <w:pPr>
        <w:spacing w:line="360" w:lineRule="auto"/>
        <w:jc w:val="left"/>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br w:type="page"/>
      </w:r>
    </w:p>
    <w:p w14:paraId="11EEA3B7" w14:textId="77777777" w:rsidR="003517C1" w:rsidRPr="00A15B48" w:rsidRDefault="004B62C4" w:rsidP="00120EE0">
      <w:pPr>
        <w:bidi/>
        <w:spacing w:after="0" w:line="360" w:lineRule="auto"/>
        <w:contextualSpacing/>
        <w:jc w:val="center"/>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lastRenderedPageBreak/>
        <w:t>المبحث</w:t>
      </w:r>
      <w:r w:rsidR="00305627" w:rsidRPr="00A15B48">
        <w:rPr>
          <w:rFonts w:ascii="Simplified Arabic" w:hAnsi="Simplified Arabic" w:cs="Simplified Arabic"/>
          <w:b/>
          <w:bCs/>
          <w:sz w:val="24"/>
          <w:szCs w:val="24"/>
          <w:rtl/>
          <w:lang w:val="tr-TR"/>
        </w:rPr>
        <w:t xml:space="preserve"> الأول: جريمة الإنترنت و خصائصها</w:t>
      </w:r>
    </w:p>
    <w:p w14:paraId="434E9FDF" w14:textId="6BBD46F9" w:rsidR="00B525D2" w:rsidRPr="00A15B48" w:rsidRDefault="00C17901"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الأول: تعريف الجريمة الإنترنتية</w:t>
      </w:r>
      <w:r w:rsidR="00316BBB" w:rsidRPr="00A15B48">
        <w:rPr>
          <w:rFonts w:ascii="Simplified Arabic" w:hAnsi="Simplified Arabic" w:cs="Simplified Arabic"/>
          <w:b/>
          <w:bCs/>
          <w:sz w:val="24"/>
          <w:szCs w:val="24"/>
          <w:rtl/>
          <w:lang w:val="tr-TR"/>
        </w:rPr>
        <w:t xml:space="preserve"> في الشريعة والقانون</w:t>
      </w:r>
    </w:p>
    <w:p w14:paraId="4B5EF156" w14:textId="77777777" w:rsidR="003517C1" w:rsidRPr="00A15B48" w:rsidRDefault="003517C1"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الفرع الأول: تعريف الانترنت</w:t>
      </w:r>
    </w:p>
    <w:p w14:paraId="145D4D28" w14:textId="700F7B4E" w:rsidR="003517C1" w:rsidRPr="00A15B48" w:rsidRDefault="002F577B"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الانترنت: شبكة عالمية عملاقة تربط الملايين من أجهزة الحاسب الآلي المنتشرة حول العالم ببعضها من أجل تبادل المعلومات، و يتيح هذا الربط الواسع للأجهزة فرصا لا مثيل لها من الإتصال و تبادل المعلومات و التعاون و المشاركة في الموارد الوصول إلى المعلومات ، و تحتوي شبكة الإنترنت على كميات هائلة من المعلومات تكاد تغطي كافة مجالات الحياة، و لذلك فهي تعتبر إحدي أهم موارد المعلومات في هذا العصر</w:t>
      </w:r>
      <w:r w:rsidR="009E14CF" w:rsidRPr="00A15B48">
        <w:rPr>
          <w:rFonts w:ascii="Simplified Arabic" w:hAnsi="Simplified Arabic" w:cs="Simplified Arabic"/>
          <w:sz w:val="24"/>
          <w:szCs w:val="24"/>
          <w:rtl/>
          <w:lang w:val="tr-TR"/>
        </w:rPr>
        <w:t>(السبق: 2033، ص8)</w:t>
      </w:r>
      <w:r w:rsidR="00E14353" w:rsidRPr="00A15B48">
        <w:rPr>
          <w:rFonts w:ascii="Simplified Arabic" w:hAnsi="Simplified Arabic" w:cs="Simplified Arabic"/>
          <w:sz w:val="24"/>
          <w:szCs w:val="24"/>
          <w:rtl/>
          <w:lang w:val="tr-TR"/>
        </w:rPr>
        <w:t>.</w:t>
      </w:r>
    </w:p>
    <w:p w14:paraId="5A65B3FF" w14:textId="03CC21EE" w:rsidR="00E14353" w:rsidRPr="00A15B48" w:rsidRDefault="00E1435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وتعود أصول كلمة إنترنت إلى الكلمة الإنجليزية </w:t>
      </w:r>
      <w:r w:rsidRPr="00A15B48">
        <w:rPr>
          <w:rFonts w:ascii="Simplified Arabic" w:hAnsi="Simplified Arabic" w:cs="Simplified Arabic"/>
          <w:sz w:val="24"/>
          <w:szCs w:val="24"/>
          <w:lang w:val="tr-TR"/>
        </w:rPr>
        <w:t>Internet</w:t>
      </w:r>
      <w:r w:rsidRPr="00A15B48">
        <w:rPr>
          <w:rFonts w:ascii="Simplified Arabic" w:hAnsi="Simplified Arabic" w:cs="Simplified Arabic"/>
          <w:sz w:val="24"/>
          <w:szCs w:val="24"/>
          <w:rtl/>
          <w:lang w:val="tr-TR"/>
        </w:rPr>
        <w:t xml:space="preserve"> وهي </w:t>
      </w:r>
      <w:r w:rsidR="002B5567" w:rsidRPr="00A15B48">
        <w:rPr>
          <w:rFonts w:ascii="Simplified Arabic" w:hAnsi="Simplified Arabic" w:cs="Simplified Arabic"/>
          <w:sz w:val="24"/>
          <w:szCs w:val="24"/>
          <w:rtl/>
          <w:lang w:val="tr-TR"/>
        </w:rPr>
        <w:t xml:space="preserve">منقسمة إلى قسمين الأول وهو </w:t>
      </w:r>
      <w:r w:rsidR="002B5567" w:rsidRPr="00A15B48">
        <w:rPr>
          <w:rFonts w:ascii="Simplified Arabic" w:hAnsi="Simplified Arabic" w:cs="Simplified Arabic"/>
          <w:sz w:val="24"/>
          <w:szCs w:val="24"/>
          <w:lang w:val="tr-TR"/>
        </w:rPr>
        <w:t>Inter</w:t>
      </w:r>
      <w:r w:rsidR="002B5567" w:rsidRPr="00A15B48">
        <w:rPr>
          <w:rFonts w:ascii="Simplified Arabic" w:hAnsi="Simplified Arabic" w:cs="Simplified Arabic"/>
          <w:sz w:val="24"/>
          <w:szCs w:val="24"/>
          <w:rtl/>
          <w:lang w:val="tr-TR"/>
        </w:rPr>
        <w:t xml:space="preserve"> يعني البينية وكلمة </w:t>
      </w:r>
      <w:r w:rsidR="002B5567" w:rsidRPr="00A15B48">
        <w:rPr>
          <w:rFonts w:ascii="Simplified Arabic" w:hAnsi="Simplified Arabic" w:cs="Simplified Arabic"/>
          <w:sz w:val="24"/>
          <w:szCs w:val="24"/>
          <w:lang w:val="tr-TR"/>
        </w:rPr>
        <w:t>Net</w:t>
      </w:r>
      <w:r w:rsidR="000E4BA2" w:rsidRPr="00A15B48">
        <w:rPr>
          <w:rFonts w:ascii="Simplified Arabic" w:hAnsi="Simplified Arabic" w:cs="Simplified Arabic"/>
          <w:sz w:val="24"/>
          <w:szCs w:val="24"/>
          <w:rtl/>
          <w:lang w:val="tr-TR"/>
        </w:rPr>
        <w:t xml:space="preserve"> </w:t>
      </w:r>
      <w:r w:rsidR="002B5567" w:rsidRPr="00A15B48">
        <w:rPr>
          <w:rFonts w:ascii="Simplified Arabic" w:hAnsi="Simplified Arabic" w:cs="Simplified Arabic"/>
          <w:sz w:val="24"/>
          <w:szCs w:val="24"/>
          <w:rtl/>
          <w:lang w:val="tr-TR"/>
        </w:rPr>
        <w:t>التي تعني شبكة وعليه فتكون الترجمة الحرفية هي الشبكة البينية</w:t>
      </w:r>
      <w:r w:rsidR="0030008B" w:rsidRPr="00A15B48">
        <w:rPr>
          <w:rFonts w:ascii="Simplified Arabic" w:hAnsi="Simplified Arabic" w:cs="Simplified Arabic"/>
          <w:sz w:val="24"/>
          <w:szCs w:val="24"/>
          <w:rtl/>
          <w:lang w:val="tr-TR"/>
        </w:rPr>
        <w:t>(سلطان: 2012، ص7)</w:t>
      </w:r>
      <w:r w:rsidR="0026706B" w:rsidRPr="00A15B48">
        <w:rPr>
          <w:rFonts w:ascii="Simplified Arabic" w:hAnsi="Simplified Arabic" w:cs="Simplified Arabic"/>
          <w:sz w:val="24"/>
          <w:szCs w:val="24"/>
          <w:rtl/>
          <w:lang w:val="tr-TR"/>
        </w:rPr>
        <w:t>.</w:t>
      </w:r>
    </w:p>
    <w:p w14:paraId="0AB72DE2" w14:textId="28787372" w:rsidR="002B5567" w:rsidRPr="00A15B48" w:rsidRDefault="002B5567" w:rsidP="00120EE0">
      <w:pPr>
        <w:bidi/>
        <w:spacing w:after="0" w:line="360" w:lineRule="auto"/>
        <w:ind w:firstLine="720"/>
        <w:contextualSpacing/>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وكما يدل اسمها فإن شبكة الإنترنت هي شبكة ما بين عدة شبكات تدار كل منها بمعزل عن الأخريات بشكل غير مركزي ولا تعتمد ايا منها في تشغيلها على الأخريات، كما قد تستخدم في كل منها داخليا تقنيات حاسوبية وشبكية مختلفة، وما يجمع بينها هو أن هذه الشبكات تتصل فيما بينها عن طريق بوابات تربطها ببروتوكول مشترك قياسي هو بروتوكول إنترنت</w:t>
      </w:r>
      <w:r w:rsidR="0030008B" w:rsidRPr="00A15B48">
        <w:rPr>
          <w:rFonts w:ascii="Simplified Arabic" w:hAnsi="Simplified Arabic" w:cs="Simplified Arabic"/>
          <w:sz w:val="24"/>
          <w:szCs w:val="24"/>
          <w:rtl/>
          <w:lang w:val="tr-TR"/>
        </w:rPr>
        <w:t xml:space="preserve"> (التميمي: 2017، ص4)</w:t>
      </w:r>
      <w:r w:rsidR="0026706B" w:rsidRPr="00A15B48">
        <w:rPr>
          <w:rFonts w:ascii="Simplified Arabic" w:hAnsi="Simplified Arabic" w:cs="Simplified Arabic"/>
          <w:sz w:val="24"/>
          <w:szCs w:val="24"/>
          <w:rtl/>
          <w:lang w:val="tr-TR"/>
        </w:rPr>
        <w:t>.</w:t>
      </w:r>
    </w:p>
    <w:p w14:paraId="1E2EBAF9" w14:textId="4DDC0AF6" w:rsidR="000935B1" w:rsidRPr="00A15B48" w:rsidRDefault="000935B1" w:rsidP="00120EE0">
      <w:pPr>
        <w:bidi/>
        <w:spacing w:after="0" w:line="360" w:lineRule="auto"/>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الفرع </w:t>
      </w:r>
      <w:r w:rsidR="00316BBB" w:rsidRPr="00A15B48">
        <w:rPr>
          <w:rFonts w:ascii="Simplified Arabic" w:hAnsi="Simplified Arabic" w:cs="Simplified Arabic"/>
          <w:sz w:val="24"/>
          <w:szCs w:val="24"/>
          <w:rtl/>
          <w:lang w:val="tr-TR"/>
        </w:rPr>
        <w:t>الثاني</w:t>
      </w:r>
      <w:r w:rsidRPr="00A15B48">
        <w:rPr>
          <w:rFonts w:ascii="Simplified Arabic" w:hAnsi="Simplified Arabic" w:cs="Simplified Arabic"/>
          <w:sz w:val="24"/>
          <w:szCs w:val="24"/>
          <w:rtl/>
          <w:lang w:val="tr-TR"/>
        </w:rPr>
        <w:t>: تعريف الجريمة الإنترنيتة في الشريعة والقانون الأفغاني</w:t>
      </w:r>
    </w:p>
    <w:p w14:paraId="01C7AD9D" w14:textId="74DEBFA9" w:rsidR="004F11EF" w:rsidRPr="00A15B48" w:rsidRDefault="004F11E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الجريمة في اللغة: </w:t>
      </w:r>
      <w:r w:rsidR="009D03B5" w:rsidRPr="00A15B48">
        <w:rPr>
          <w:rFonts w:ascii="Simplified Arabic" w:hAnsi="Simplified Arabic" w:cs="Simplified Arabic"/>
          <w:sz w:val="24"/>
          <w:szCs w:val="24"/>
          <w:rtl/>
          <w:lang w:val="tr-TR"/>
        </w:rPr>
        <w:t>"</w:t>
      </w:r>
      <w:r w:rsidRPr="00A15B48">
        <w:rPr>
          <w:rFonts w:ascii="Simplified Arabic" w:hAnsi="Simplified Arabic" w:cs="Simplified Arabic"/>
          <w:sz w:val="24"/>
          <w:szCs w:val="24"/>
          <w:rtl/>
          <w:lang w:val="tr-TR"/>
        </w:rPr>
        <w:t>الذنب والإثم يقال أجرم فلان: أذنب واكتسب الإثم</w:t>
      </w:r>
      <w:r w:rsidR="009D03B5" w:rsidRPr="00A15B48">
        <w:rPr>
          <w:rFonts w:ascii="Simplified Arabic" w:hAnsi="Simplified Arabic" w:cs="Simplified Arabic"/>
          <w:sz w:val="24"/>
          <w:szCs w:val="24"/>
          <w:rtl/>
          <w:lang w:val="tr-TR"/>
        </w:rPr>
        <w:t>"</w:t>
      </w:r>
      <w:r w:rsidR="00B073DF" w:rsidRPr="00A15B48">
        <w:rPr>
          <w:rFonts w:ascii="Simplified Arabic" w:hAnsi="Simplified Arabic" w:cs="Simplified Arabic"/>
          <w:sz w:val="24"/>
          <w:szCs w:val="24"/>
          <w:rtl/>
          <w:lang w:val="tr-TR"/>
        </w:rPr>
        <w:t>(ابن منظور: 1994، 90)</w:t>
      </w:r>
      <w:r w:rsidRPr="00A15B48">
        <w:rPr>
          <w:rFonts w:ascii="Simplified Arabic" w:hAnsi="Simplified Arabic" w:cs="Simplified Arabic"/>
          <w:sz w:val="24"/>
          <w:szCs w:val="24"/>
          <w:rtl/>
          <w:lang w:val="tr-TR"/>
        </w:rPr>
        <w:t>.</w:t>
      </w:r>
    </w:p>
    <w:p w14:paraId="645C1AA1" w14:textId="0F170413" w:rsidR="004F11EF" w:rsidRPr="00A15B48" w:rsidRDefault="004F11E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والجريمة في اصطلاح الفقهاء: </w:t>
      </w:r>
      <w:r w:rsidR="009D03B5" w:rsidRPr="00A15B48">
        <w:rPr>
          <w:rFonts w:ascii="Simplified Arabic" w:hAnsi="Simplified Arabic" w:cs="Simplified Arabic"/>
          <w:sz w:val="24"/>
          <w:szCs w:val="24"/>
          <w:rtl/>
          <w:lang w:val="tr-TR"/>
        </w:rPr>
        <w:t>"</w:t>
      </w:r>
      <w:r w:rsidRPr="00A15B48">
        <w:rPr>
          <w:rFonts w:ascii="Simplified Arabic" w:hAnsi="Simplified Arabic" w:cs="Simplified Arabic"/>
          <w:sz w:val="24"/>
          <w:szCs w:val="24"/>
          <w:rtl/>
          <w:lang w:val="tr-TR"/>
        </w:rPr>
        <w:t>محظورات شرعية زجرالله عنها بحد أو تعزير</w:t>
      </w:r>
      <w:r w:rsidR="009D03B5" w:rsidRPr="00A15B48">
        <w:rPr>
          <w:rFonts w:ascii="Simplified Arabic" w:hAnsi="Simplified Arabic" w:cs="Simplified Arabic"/>
          <w:sz w:val="24"/>
          <w:szCs w:val="24"/>
          <w:rtl/>
          <w:lang w:val="tr-TR"/>
        </w:rPr>
        <w:t>"</w:t>
      </w:r>
      <w:r w:rsidR="00B073DF" w:rsidRPr="00A15B48">
        <w:rPr>
          <w:rFonts w:ascii="Simplified Arabic" w:hAnsi="Simplified Arabic" w:cs="Simplified Arabic"/>
          <w:sz w:val="24"/>
          <w:szCs w:val="24"/>
          <w:rtl/>
          <w:lang w:val="tr-TR"/>
        </w:rPr>
        <w:t>(الماوردي: 1993، ص322)</w:t>
      </w:r>
      <w:r w:rsidRPr="00A15B48">
        <w:rPr>
          <w:rFonts w:ascii="Simplified Arabic" w:hAnsi="Simplified Arabic" w:cs="Simplified Arabic"/>
          <w:sz w:val="24"/>
          <w:szCs w:val="24"/>
          <w:rtl/>
          <w:lang w:val="tr-TR"/>
        </w:rPr>
        <w:t>.</w:t>
      </w:r>
    </w:p>
    <w:p w14:paraId="3C766DFB" w14:textId="59995D91" w:rsidR="004F11EF" w:rsidRPr="00A15B48" w:rsidRDefault="004F11E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والجريمة في القانون: </w:t>
      </w:r>
      <w:r w:rsidR="009D03B5" w:rsidRPr="00A15B48">
        <w:rPr>
          <w:rFonts w:ascii="Simplified Arabic" w:hAnsi="Simplified Arabic" w:cs="Simplified Arabic"/>
          <w:sz w:val="24"/>
          <w:szCs w:val="24"/>
          <w:rtl/>
          <w:lang w:val="tr-TR"/>
        </w:rPr>
        <w:t>"</w:t>
      </w:r>
      <w:r w:rsidRPr="00A15B48">
        <w:rPr>
          <w:rFonts w:ascii="Simplified Arabic" w:hAnsi="Simplified Arabic" w:cs="Simplified Arabic"/>
          <w:sz w:val="24"/>
          <w:szCs w:val="24"/>
          <w:rtl/>
          <w:lang w:val="tr-TR"/>
        </w:rPr>
        <w:t>كل عمل أو امتناع</w:t>
      </w:r>
      <w:r w:rsidR="003A7E50" w:rsidRPr="00A15B48">
        <w:rPr>
          <w:rFonts w:ascii="Simplified Arabic" w:hAnsi="Simplified Arabic" w:cs="Simplified Arabic"/>
          <w:sz w:val="24"/>
          <w:szCs w:val="24"/>
          <w:rtl/>
          <w:lang w:val="tr-TR"/>
        </w:rPr>
        <w:t xml:space="preserve"> عن العمل </w:t>
      </w:r>
      <w:r w:rsidRPr="00A15B48">
        <w:rPr>
          <w:rFonts w:ascii="Simplified Arabic" w:hAnsi="Simplified Arabic" w:cs="Simplified Arabic"/>
          <w:sz w:val="24"/>
          <w:szCs w:val="24"/>
          <w:rtl/>
          <w:lang w:val="tr-TR"/>
        </w:rPr>
        <w:t xml:space="preserve"> يجرمه </w:t>
      </w:r>
      <w:r w:rsidR="00681F18" w:rsidRPr="00A15B48">
        <w:rPr>
          <w:rFonts w:ascii="Simplified Arabic" w:hAnsi="Simplified Arabic" w:cs="Simplified Arabic"/>
          <w:sz w:val="24"/>
          <w:szCs w:val="24"/>
          <w:rtl/>
          <w:lang w:val="tr-TR"/>
        </w:rPr>
        <w:t xml:space="preserve">( يعتبره </w:t>
      </w:r>
      <w:r w:rsidRPr="00A15B48">
        <w:rPr>
          <w:rFonts w:ascii="Simplified Arabic" w:hAnsi="Simplified Arabic" w:cs="Simplified Arabic"/>
          <w:sz w:val="24"/>
          <w:szCs w:val="24"/>
          <w:rtl/>
          <w:lang w:val="tr-TR"/>
        </w:rPr>
        <w:t>النظام القانوني</w:t>
      </w:r>
      <w:r w:rsidR="00681F18" w:rsidRPr="00A15B48">
        <w:rPr>
          <w:rFonts w:ascii="Simplified Arabic" w:hAnsi="Simplified Arabic" w:cs="Simplified Arabic"/>
          <w:sz w:val="24"/>
          <w:szCs w:val="24"/>
          <w:rtl/>
          <w:lang w:val="tr-TR"/>
        </w:rPr>
        <w:t xml:space="preserve"> جريمة)</w:t>
      </w:r>
      <w:r w:rsidRPr="00A15B48">
        <w:rPr>
          <w:rFonts w:ascii="Simplified Arabic" w:hAnsi="Simplified Arabic" w:cs="Simplified Arabic"/>
          <w:sz w:val="24"/>
          <w:szCs w:val="24"/>
          <w:rtl/>
          <w:lang w:val="tr-TR"/>
        </w:rPr>
        <w:t>، ويقرر له جزاء جنائيا وهو العقوبة توقعة الدولة عن طريق الإجراءات التي رسمها المشرع</w:t>
      </w:r>
      <w:r w:rsidR="009D03B5" w:rsidRPr="00A15B48">
        <w:rPr>
          <w:rFonts w:ascii="Simplified Arabic" w:hAnsi="Simplified Arabic" w:cs="Simplified Arabic"/>
          <w:sz w:val="24"/>
          <w:szCs w:val="24"/>
          <w:rtl/>
          <w:lang w:val="tr-TR"/>
        </w:rPr>
        <w:t>"</w:t>
      </w:r>
      <w:r w:rsidR="00B073DF" w:rsidRPr="00A15B48">
        <w:rPr>
          <w:rFonts w:ascii="Simplified Arabic" w:hAnsi="Simplified Arabic" w:cs="Simplified Arabic"/>
          <w:sz w:val="24"/>
          <w:szCs w:val="24"/>
          <w:rtl/>
          <w:lang w:val="tr-TR"/>
        </w:rPr>
        <w:t>( وزارة العدلية: 2019، م3)</w:t>
      </w:r>
      <w:r w:rsidRPr="00A15B48">
        <w:rPr>
          <w:rFonts w:ascii="Simplified Arabic" w:hAnsi="Simplified Arabic" w:cs="Simplified Arabic"/>
          <w:sz w:val="24"/>
          <w:szCs w:val="24"/>
          <w:rtl/>
          <w:lang w:val="tr-TR"/>
        </w:rPr>
        <w:t>.</w:t>
      </w:r>
    </w:p>
    <w:p w14:paraId="2665F859" w14:textId="19E5DCEC" w:rsidR="009B7D91" w:rsidRPr="00A15B48" w:rsidRDefault="009B7D91"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وتعرف جريمة الإنترنت: </w:t>
      </w:r>
      <w:r w:rsidR="009D03B5" w:rsidRPr="00A15B48">
        <w:rPr>
          <w:rFonts w:ascii="Simplified Arabic" w:hAnsi="Simplified Arabic" w:cs="Simplified Arabic"/>
          <w:sz w:val="24"/>
          <w:szCs w:val="24"/>
          <w:rtl/>
          <w:lang w:val="tr-TR"/>
        </w:rPr>
        <w:t>"</w:t>
      </w:r>
      <w:r w:rsidRPr="00A15B48">
        <w:rPr>
          <w:rFonts w:ascii="Simplified Arabic" w:hAnsi="Simplified Arabic" w:cs="Simplified Arabic"/>
          <w:sz w:val="24"/>
          <w:szCs w:val="24"/>
          <w:rtl/>
          <w:lang w:val="tr-TR"/>
        </w:rPr>
        <w:t>بأنها كل س</w:t>
      </w:r>
      <w:r w:rsidR="003A7E50" w:rsidRPr="00A15B48">
        <w:rPr>
          <w:rFonts w:ascii="Simplified Arabic" w:hAnsi="Simplified Arabic" w:cs="Simplified Arabic"/>
          <w:sz w:val="24"/>
          <w:szCs w:val="24"/>
          <w:rtl/>
          <w:lang w:val="tr-TR"/>
        </w:rPr>
        <w:t>لوك غير مشروع أو مناف للأ</w:t>
      </w:r>
      <w:r w:rsidRPr="00A15B48">
        <w:rPr>
          <w:rFonts w:ascii="Simplified Arabic" w:hAnsi="Simplified Arabic" w:cs="Simplified Arabic"/>
          <w:sz w:val="24"/>
          <w:szCs w:val="24"/>
          <w:rtl/>
          <w:lang w:val="tr-TR"/>
        </w:rPr>
        <w:t>خلاق أو غير مسموع به يرتبط بالمعالجة الآلية للبيانات أو نقلها</w:t>
      </w:r>
      <w:r w:rsidR="009D03B5" w:rsidRPr="00A15B48">
        <w:rPr>
          <w:rFonts w:ascii="Simplified Arabic" w:hAnsi="Simplified Arabic" w:cs="Simplified Arabic"/>
          <w:sz w:val="24"/>
          <w:szCs w:val="24"/>
          <w:rtl/>
          <w:lang w:val="tr-TR"/>
        </w:rPr>
        <w:t>"</w:t>
      </w:r>
      <w:r w:rsidR="00B073DF" w:rsidRPr="00A15B48">
        <w:rPr>
          <w:rFonts w:ascii="Simplified Arabic" w:hAnsi="Simplified Arabic" w:cs="Simplified Arabic"/>
          <w:sz w:val="24"/>
          <w:szCs w:val="24"/>
          <w:rtl/>
          <w:lang w:val="tr-TR"/>
        </w:rPr>
        <w:t>(يوسف: 2013،ص9)</w:t>
      </w:r>
      <w:r w:rsidRPr="00A15B48">
        <w:rPr>
          <w:rFonts w:ascii="Simplified Arabic" w:hAnsi="Simplified Arabic" w:cs="Simplified Arabic"/>
          <w:sz w:val="24"/>
          <w:szCs w:val="24"/>
          <w:rtl/>
          <w:lang w:val="tr-TR"/>
        </w:rPr>
        <w:t>.</w:t>
      </w:r>
    </w:p>
    <w:p w14:paraId="30F530B8" w14:textId="5A05D0D3" w:rsidR="00737445" w:rsidRPr="00A15B48" w:rsidRDefault="00737445"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w:t>
      </w:r>
      <w:r w:rsidR="00082C75" w:rsidRPr="00A15B48">
        <w:rPr>
          <w:rFonts w:ascii="Simplified Arabic" w:hAnsi="Simplified Arabic" w:cs="Simplified Arabic"/>
          <w:b/>
          <w:bCs/>
          <w:sz w:val="24"/>
          <w:szCs w:val="24"/>
          <w:rtl/>
          <w:lang w:val="tr-TR"/>
        </w:rPr>
        <w:t>لمطلب الثاني</w:t>
      </w:r>
      <w:r w:rsidR="007F4B0D" w:rsidRPr="00A15B48">
        <w:rPr>
          <w:rFonts w:ascii="Simplified Arabic" w:hAnsi="Simplified Arabic" w:cs="Simplified Arabic"/>
          <w:b/>
          <w:bCs/>
          <w:sz w:val="24"/>
          <w:szCs w:val="24"/>
          <w:lang w:val="tr-TR"/>
        </w:rPr>
        <w:t>:</w:t>
      </w:r>
      <w:r w:rsidR="007F4B0D" w:rsidRPr="00A15B48">
        <w:rPr>
          <w:rFonts w:ascii="Simplified Arabic" w:hAnsi="Simplified Arabic" w:cs="Simplified Arabic"/>
          <w:b/>
          <w:bCs/>
          <w:sz w:val="24"/>
          <w:szCs w:val="24"/>
          <w:rtl/>
          <w:lang w:val="tr-TR"/>
        </w:rPr>
        <w:t xml:space="preserve"> خصائص جرائم الإنترنت</w:t>
      </w:r>
    </w:p>
    <w:p w14:paraId="495ADA23" w14:textId="77777777" w:rsidR="00737445" w:rsidRPr="00A15B48" w:rsidRDefault="008D2638"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لجرائم الإنترنت عدة خصائص من أهمها ما يلي:</w:t>
      </w:r>
    </w:p>
    <w:p w14:paraId="3D6F3BA5" w14:textId="77777777" w:rsidR="008D2638" w:rsidRPr="00A15B48" w:rsidRDefault="008D2638"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lastRenderedPageBreak/>
        <w:t>1- جرائم الإنترنت عابرة للحدود:</w:t>
      </w:r>
    </w:p>
    <w:p w14:paraId="6F4FF4FE" w14:textId="659A61E1" w:rsidR="008D2638" w:rsidRPr="00A15B48" w:rsidRDefault="00BE6CB9"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أعطي انتشار شبكة الإنترنت إمكانية لربط أعداد هائلة من أجهزة الحاسوب لمرتبطة بالشبكة العنكبوتية من غير أن تخضع لحدود الزمان والمكان ذلك فإن من السهولة بمكان أن يكون المجرم في بلد ما والمجني عليه مقيم في بلد آخر</w:t>
      </w:r>
      <w:r w:rsidR="00B073DF" w:rsidRPr="00A15B48">
        <w:rPr>
          <w:rFonts w:ascii="Simplified Arabic" w:hAnsi="Simplified Arabic" w:cs="Simplified Arabic"/>
          <w:sz w:val="24"/>
          <w:szCs w:val="24"/>
          <w:rtl/>
          <w:lang w:val="tr-TR"/>
        </w:rPr>
        <w:t>(العجمي: 2014، ص20)</w:t>
      </w:r>
      <w:r w:rsidRPr="00A15B48">
        <w:rPr>
          <w:rFonts w:ascii="Simplified Arabic" w:hAnsi="Simplified Arabic" w:cs="Simplified Arabic"/>
          <w:sz w:val="24"/>
          <w:szCs w:val="24"/>
          <w:rtl/>
          <w:lang w:val="tr-TR"/>
        </w:rPr>
        <w:t>.</w:t>
      </w:r>
    </w:p>
    <w:p w14:paraId="69769C1F" w14:textId="77777777" w:rsidR="00BE6CB9" w:rsidRPr="00A15B48" w:rsidRDefault="00BE6CB9"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2- مرتكب الجريمة ذو خبرة في الحاسب الآلي والإنترنت:</w:t>
      </w:r>
    </w:p>
    <w:p w14:paraId="0650482D" w14:textId="2E7BEBCB" w:rsidR="00BE6CB9" w:rsidRPr="00A15B48" w:rsidRDefault="00BE6CB9"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الخبرة الكبيرة والدراية الفائقة بكل ما يتعلق بالحاسب الآلي وشبكة الإنترنت هي ما تميز مرت</w:t>
      </w:r>
      <w:r w:rsidR="003A7E50" w:rsidRPr="00A15B48">
        <w:rPr>
          <w:rFonts w:ascii="Simplified Arabic" w:hAnsi="Simplified Arabic" w:cs="Simplified Arabic"/>
          <w:sz w:val="24"/>
          <w:szCs w:val="24"/>
          <w:rtl/>
          <w:lang w:val="tr-TR"/>
        </w:rPr>
        <w:t>ك</w:t>
      </w:r>
      <w:r w:rsidRPr="00A15B48">
        <w:rPr>
          <w:rFonts w:ascii="Simplified Arabic" w:hAnsi="Simplified Arabic" w:cs="Simplified Arabic"/>
          <w:sz w:val="24"/>
          <w:szCs w:val="24"/>
          <w:rtl/>
          <w:lang w:val="tr-TR"/>
        </w:rPr>
        <w:t>ب الجريمة المعلوماتية بشكل عام</w:t>
      </w:r>
      <w:r w:rsidR="00B073DF" w:rsidRPr="00A15B48">
        <w:rPr>
          <w:rFonts w:ascii="Simplified Arabic" w:hAnsi="Simplified Arabic" w:cs="Simplified Arabic"/>
          <w:sz w:val="24"/>
          <w:szCs w:val="24"/>
          <w:rtl/>
          <w:lang w:val="tr-TR"/>
        </w:rPr>
        <w:t>(الغافري: 2009، ص39)</w:t>
      </w:r>
      <w:r w:rsidRPr="00A15B48">
        <w:rPr>
          <w:rFonts w:ascii="Simplified Arabic" w:hAnsi="Simplified Arabic" w:cs="Simplified Arabic"/>
          <w:sz w:val="24"/>
          <w:szCs w:val="24"/>
          <w:rtl/>
          <w:lang w:val="tr-TR"/>
        </w:rPr>
        <w:t>.</w:t>
      </w:r>
    </w:p>
    <w:p w14:paraId="50EDA3F0" w14:textId="77777777" w:rsidR="00494247" w:rsidRPr="00A15B48" w:rsidRDefault="00494247"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ولذلك نجد أن معظم من يرتكبون تلك الجرائم هم من الخبراء في مجال الحاسب الآلي و أن الشرطة تبحث أول ما تبحث عن خبراء الكمبيوتر عند ارتكاب الجرائم.</w:t>
      </w:r>
    </w:p>
    <w:p w14:paraId="47B713DD" w14:textId="77777777" w:rsidR="00F07134" w:rsidRPr="00A15B48" w:rsidRDefault="00F07134"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3- صعوبة الإثبات والاكتشاف:</w:t>
      </w:r>
    </w:p>
    <w:p w14:paraId="5581F1C8" w14:textId="77777777" w:rsidR="00F07134" w:rsidRPr="00A15B48" w:rsidRDefault="00F07134"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مما يميز جرائم الإنترنت عن الجرائم العادية، صعوبة إثباتها؛ لأنها لا تترك في الغالب أثرا ماديا ظاهرا يمكن ضبطه، فضلا عن التباعد الجغرافي الذي يثير الإشكال، و كأن الجاني يقوم بمهاراته الخاصة بتدمير الدليل بمجرد استعماله.</w:t>
      </w:r>
    </w:p>
    <w:p w14:paraId="75256017" w14:textId="77777777" w:rsidR="00E501FF" w:rsidRPr="00A15B48" w:rsidRDefault="00E501FF" w:rsidP="00120EE0">
      <w:pPr>
        <w:bidi/>
        <w:spacing w:after="0" w:line="360" w:lineRule="auto"/>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الفرع الثالث: إثبات جرائم الإنترنت:</w:t>
      </w:r>
    </w:p>
    <w:p w14:paraId="35E45BC6" w14:textId="4DB59375" w:rsidR="00E501FF" w:rsidRPr="00A15B48" w:rsidRDefault="00E501F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قلنا أن جرائم الإنترنت يصعب اكتشافها، و إذا اكتشف يصعب ملاحقتها وضبطها ومرتكبوها يتسمون بالذكاء والسرعة الفائقة في ارتكاب هذه النوعية من الجرائم، كما أن الأدلة التقليدية غير ملائمة لإثبات تلك الجرائم</w:t>
      </w:r>
      <w:r w:rsidR="00B073DF" w:rsidRPr="00A15B48">
        <w:rPr>
          <w:rFonts w:ascii="Simplified Arabic" w:hAnsi="Simplified Arabic" w:cs="Simplified Arabic"/>
          <w:sz w:val="24"/>
          <w:szCs w:val="24"/>
          <w:rtl/>
          <w:lang w:val="tr-TR"/>
        </w:rPr>
        <w:t>(العبودي: 2014، ص14)</w:t>
      </w:r>
      <w:r w:rsidRPr="00A15B48">
        <w:rPr>
          <w:rFonts w:ascii="Simplified Arabic" w:hAnsi="Simplified Arabic" w:cs="Simplified Arabic"/>
          <w:sz w:val="24"/>
          <w:szCs w:val="24"/>
          <w:vertAlign w:val="superscript"/>
          <w:rtl/>
          <w:lang w:val="tr-TR"/>
        </w:rPr>
        <w:t xml:space="preserve"> </w:t>
      </w:r>
      <w:r w:rsidRPr="00A15B48">
        <w:rPr>
          <w:rFonts w:ascii="Simplified Arabic" w:hAnsi="Simplified Arabic" w:cs="Simplified Arabic"/>
          <w:sz w:val="24"/>
          <w:szCs w:val="24"/>
          <w:rtl/>
          <w:lang w:val="tr-TR"/>
        </w:rPr>
        <w:t>ولعل صعوبة إثباتها يرجع إلى ما يلي:</w:t>
      </w:r>
    </w:p>
    <w:p w14:paraId="14A199DE" w14:textId="77777777" w:rsidR="00E501FF" w:rsidRPr="00A15B48" w:rsidRDefault="00E501F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1- أن جرائم الإنترنت لا تترك أثرا لها بعد ارتكابها.</w:t>
      </w:r>
    </w:p>
    <w:p w14:paraId="16989272" w14:textId="77777777" w:rsidR="00E501FF" w:rsidRPr="00A15B48" w:rsidRDefault="00E501F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2- صعوبة الاحتفاظ الفني بآثارها إن وجدت.</w:t>
      </w:r>
    </w:p>
    <w:p w14:paraId="7636ED1D" w14:textId="77777777" w:rsidR="00E501FF" w:rsidRPr="00A15B48" w:rsidRDefault="00E501F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3- تحتاج خبرة فنية ويصعب على المحقق التقليدي التعامل معها والتحقيق فيها.</w:t>
      </w:r>
    </w:p>
    <w:p w14:paraId="3433593D" w14:textId="77777777" w:rsidR="00E501FF" w:rsidRPr="00A15B48" w:rsidRDefault="00E501F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4- تعتمد على الخداع في ارتكابها والتضليل في التعرف على مرتكبيها.</w:t>
      </w:r>
    </w:p>
    <w:p w14:paraId="30F33B9F" w14:textId="77777777" w:rsidR="00E501FF" w:rsidRPr="00A15B48" w:rsidRDefault="00E501F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5- تعتمد على قمة الذكاء في ارتكابها.</w:t>
      </w:r>
    </w:p>
    <w:p w14:paraId="7E432105" w14:textId="77777777" w:rsidR="00E501FF" w:rsidRPr="00A15B48" w:rsidRDefault="00E501F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6- ترتكب في دولة ما ويتحقق الفعل الإجرامي في دولة أخرى.</w:t>
      </w:r>
    </w:p>
    <w:p w14:paraId="47C41B69" w14:textId="33833BD0" w:rsidR="00FD3D79" w:rsidRPr="00A15B48" w:rsidRDefault="00E501F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lastRenderedPageBreak/>
        <w:t>7- غياب الاعتراف القانوني بطبيعة الأدلة المتعلقة بهذه الجرائم</w:t>
      </w:r>
      <w:r w:rsidR="00B073DF" w:rsidRPr="00A15B48">
        <w:rPr>
          <w:rFonts w:ascii="Simplified Arabic" w:hAnsi="Simplified Arabic" w:cs="Simplified Arabic"/>
          <w:sz w:val="24"/>
          <w:szCs w:val="24"/>
          <w:rtl/>
          <w:lang w:val="tr-TR"/>
        </w:rPr>
        <w:t>(أنور: 2010،ص336)</w:t>
      </w:r>
      <w:r w:rsidRPr="00A15B48">
        <w:rPr>
          <w:rFonts w:ascii="Simplified Arabic" w:hAnsi="Simplified Arabic" w:cs="Simplified Arabic"/>
          <w:sz w:val="24"/>
          <w:szCs w:val="24"/>
          <w:rtl/>
          <w:lang w:val="tr-TR"/>
        </w:rPr>
        <w:t>.</w:t>
      </w:r>
    </w:p>
    <w:p w14:paraId="7B3B8AF4" w14:textId="173D60BC" w:rsidR="00A21E38" w:rsidRPr="00A15B48" w:rsidRDefault="00A21E38" w:rsidP="00120EE0">
      <w:pPr>
        <w:bidi/>
        <w:spacing w:after="0" w:line="360" w:lineRule="auto"/>
        <w:ind w:firstLine="720"/>
        <w:contextualSpacing/>
        <w:jc w:val="center"/>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المبحث الثاني: جريمة الاعتداء</w:t>
      </w:r>
      <w:r w:rsidR="005C675E" w:rsidRPr="00A15B48">
        <w:rPr>
          <w:rFonts w:ascii="Simplified Arabic" w:hAnsi="Simplified Arabic" w:cs="Simplified Arabic"/>
          <w:b/>
          <w:bCs/>
          <w:sz w:val="24"/>
          <w:szCs w:val="24"/>
          <w:rtl/>
          <w:lang w:val="tr-TR"/>
        </w:rPr>
        <w:t>على حق الخصوصية و حكم</w:t>
      </w:r>
      <w:r w:rsidRPr="00A15B48">
        <w:rPr>
          <w:rFonts w:ascii="Simplified Arabic" w:hAnsi="Simplified Arabic" w:cs="Simplified Arabic"/>
          <w:b/>
          <w:bCs/>
          <w:sz w:val="24"/>
          <w:szCs w:val="24"/>
          <w:rtl/>
          <w:lang w:val="tr-TR"/>
        </w:rPr>
        <w:t>ها في الشريعة والقانون الأفغاني</w:t>
      </w:r>
    </w:p>
    <w:p w14:paraId="364EAD26" w14:textId="77777777" w:rsidR="00D40456" w:rsidRPr="00A15B48" w:rsidRDefault="00D40456"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الأول: تعريف حق الخصوصية</w:t>
      </w:r>
    </w:p>
    <w:p w14:paraId="0355640C" w14:textId="6F64C25A" w:rsidR="00D40456" w:rsidRPr="00A15B48" w:rsidRDefault="00D40456"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الحق في اللغة: الوجوب، يقال يحق عليك أن تفعل كذا أي يجب، و الحق خلاف الباطل والجمع حقوق وحقاق</w:t>
      </w:r>
      <w:r w:rsidR="00B073DF" w:rsidRPr="00A15B48">
        <w:rPr>
          <w:rFonts w:ascii="Simplified Arabic" w:hAnsi="Simplified Arabic" w:cs="Simplified Arabic"/>
          <w:sz w:val="24"/>
          <w:szCs w:val="24"/>
          <w:rtl/>
          <w:lang w:val="tr-TR"/>
        </w:rPr>
        <w:t>(ابن منظور: 1994،ص49)</w:t>
      </w:r>
      <w:r w:rsidRPr="00A15B48">
        <w:rPr>
          <w:rFonts w:ascii="Simplified Arabic" w:hAnsi="Simplified Arabic" w:cs="Simplified Arabic"/>
          <w:sz w:val="24"/>
          <w:szCs w:val="24"/>
          <w:rtl/>
          <w:lang w:val="tr-TR"/>
        </w:rPr>
        <w:t>.</w:t>
      </w:r>
    </w:p>
    <w:p w14:paraId="7DEBE0A5" w14:textId="15F2A452" w:rsidR="00D40456" w:rsidRPr="00A15B48" w:rsidRDefault="00D40456"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والخصوصية في اللغة: حالة الخصوص وخصوصية الشيء خاصيته يقال: خصه بالشيء يخصه خصا، و خصوصا، و الخصوص نقيض العموم ويستعمل بمعنى لا سيما تقول يعجبني فلان خصوصا علمه و أدبه</w:t>
      </w:r>
      <w:r w:rsidR="00594921" w:rsidRPr="00A15B48">
        <w:rPr>
          <w:rFonts w:ascii="Simplified Arabic" w:hAnsi="Simplified Arabic" w:cs="Simplified Arabic"/>
          <w:sz w:val="24"/>
          <w:szCs w:val="24"/>
          <w:rtl/>
          <w:lang w:val="tr-TR"/>
        </w:rPr>
        <w:t>(ابن منظور: 1994، ص24)</w:t>
      </w:r>
      <w:r w:rsidRPr="00A15B48">
        <w:rPr>
          <w:rFonts w:ascii="Simplified Arabic" w:hAnsi="Simplified Arabic" w:cs="Simplified Arabic"/>
          <w:sz w:val="24"/>
          <w:szCs w:val="24"/>
          <w:rtl/>
          <w:lang w:val="tr-TR"/>
        </w:rPr>
        <w:t>.</w:t>
      </w:r>
    </w:p>
    <w:p w14:paraId="5D16144D" w14:textId="32957162" w:rsidR="00D40456" w:rsidRPr="00A15B48" w:rsidRDefault="00D40456" w:rsidP="00120EE0">
      <w:pPr>
        <w:bidi/>
        <w:spacing w:after="0" w:line="360" w:lineRule="auto"/>
        <w:ind w:firstLine="720"/>
        <w:contextualSpacing/>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وبإضافة لفظة(حق) إلى (الخصوصية) يمكن ان نتصور معنى هذه الإضافة من الناحية اللغوية بأنها: حق الشخص في أن ينفرد بأمور لنفسه، أو خاصته، على ألا تتخذ هذه الأشياء صفة العموم</w:t>
      </w:r>
      <w:r w:rsidR="00594921" w:rsidRPr="00A15B48">
        <w:rPr>
          <w:rFonts w:ascii="Simplified Arabic" w:hAnsi="Simplified Arabic" w:cs="Simplified Arabic"/>
          <w:sz w:val="24"/>
          <w:szCs w:val="24"/>
          <w:rtl/>
          <w:lang w:val="tr-TR"/>
        </w:rPr>
        <w:t>(هميم: 1981، ص17)</w:t>
      </w:r>
      <w:r w:rsidRPr="00A15B48">
        <w:rPr>
          <w:rFonts w:ascii="Simplified Arabic" w:hAnsi="Simplified Arabic" w:cs="Simplified Arabic"/>
          <w:sz w:val="24"/>
          <w:szCs w:val="24"/>
          <w:rtl/>
          <w:lang w:val="tr-TR"/>
        </w:rPr>
        <w:t>.</w:t>
      </w:r>
    </w:p>
    <w:p w14:paraId="3315B034" w14:textId="77777777" w:rsidR="00135652" w:rsidRPr="00A15B48" w:rsidRDefault="00A9562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تعريف حق الخصوصية في الشرع:</w:t>
      </w:r>
    </w:p>
    <w:p w14:paraId="621599C0" w14:textId="4951782F" w:rsidR="00A9562F" w:rsidRPr="00A15B48" w:rsidRDefault="00F238E2"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لم يستعمل علما</w:t>
      </w:r>
      <w:r w:rsidRPr="00A15B48">
        <w:rPr>
          <w:rFonts w:ascii="Simplified Arabic" w:hAnsi="Simplified Arabic" w:cs="Simplified Arabic"/>
          <w:sz w:val="24"/>
          <w:szCs w:val="24"/>
          <w:rtl/>
          <w:lang w:val="tr-TR" w:bidi="ps-AF"/>
        </w:rPr>
        <w:t>ء</w:t>
      </w:r>
      <w:r w:rsidR="00A9562F" w:rsidRPr="00A15B48">
        <w:rPr>
          <w:rFonts w:ascii="Simplified Arabic" w:hAnsi="Simplified Arabic" w:cs="Simplified Arabic"/>
          <w:sz w:val="24"/>
          <w:szCs w:val="24"/>
          <w:rtl/>
          <w:lang w:val="tr-TR"/>
        </w:rPr>
        <w:t xml:space="preserve"> المسلمين في القديم مصطلح حق الخصوصية أو الحياة الخاصة، وعدم استعمال الفقهاء لهذا المصطلح لا يعنى أن الشريعة الإٍسلامية لم تعترف بهذا النوع من الحق، فقد دخل تحت مفهوم الحق عموما، فالشريعة الإسلامية قد اعترفت بهذا الحق ابتداء وعرفت له تطبيقات عديدة منها حق الشخص في حرمة مسكنه والعيش فيه أمنا من تطفل الآخرين عليه، والنهي عن المسارقة البصرية واقتحام المساكن بالنظر والاطلاع على ما يطويه الفرد عن غيره من أسرار في العادة والنهي عن التجسس وتتبع عورات الآخرين بأي وسيلة من الوسائل إلى غير ذلك من التطبيقات</w:t>
      </w:r>
      <w:r w:rsidR="00594921" w:rsidRPr="00A15B48">
        <w:rPr>
          <w:rFonts w:ascii="Simplified Arabic" w:hAnsi="Simplified Arabic" w:cs="Simplified Arabic"/>
          <w:sz w:val="24"/>
          <w:szCs w:val="24"/>
          <w:rtl/>
          <w:lang w:val="tr-TR"/>
        </w:rPr>
        <w:t xml:space="preserve"> (عماد: 2006، ص32)</w:t>
      </w:r>
      <w:r w:rsidR="00A9562F" w:rsidRPr="00A15B48">
        <w:rPr>
          <w:rFonts w:ascii="Simplified Arabic" w:hAnsi="Simplified Arabic" w:cs="Simplified Arabic"/>
          <w:sz w:val="24"/>
          <w:szCs w:val="24"/>
          <w:rtl/>
          <w:lang w:val="tr-TR"/>
        </w:rPr>
        <w:t>.</w:t>
      </w:r>
    </w:p>
    <w:p w14:paraId="71B832F0" w14:textId="0809431F" w:rsidR="00A9562F" w:rsidRPr="00A15B48" w:rsidRDefault="00E24B6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ويمكن أن يعرف حق الخصوصية بأنه: حق الفرد أن يعيش متمتعا باحترام أشياء خاصة يطويها عن غيره في العادة، وذلك بغل يد السلطة العامة، وكذلك الأفراد عن التدخل أو التعرض لهذه الأشياء إلا في الأحوال الت</w:t>
      </w:r>
      <w:r w:rsidR="00235C81" w:rsidRPr="00A15B48">
        <w:rPr>
          <w:rFonts w:ascii="Simplified Arabic" w:hAnsi="Simplified Arabic" w:cs="Simplified Arabic"/>
          <w:sz w:val="24"/>
          <w:szCs w:val="24"/>
          <w:rtl/>
          <w:lang w:val="tr-TR"/>
        </w:rPr>
        <w:t xml:space="preserve">ي تقتضيها المصلحة العامة، وذلك </w:t>
      </w:r>
      <w:r w:rsidR="00235C81" w:rsidRPr="00A15B48">
        <w:rPr>
          <w:rFonts w:ascii="Simplified Arabic" w:hAnsi="Simplified Arabic" w:cs="Simplified Arabic"/>
          <w:sz w:val="24"/>
          <w:szCs w:val="24"/>
          <w:rtl/>
          <w:lang w:val="tr-TR" w:bidi="ps-AF"/>
        </w:rPr>
        <w:t>ب</w:t>
      </w:r>
      <w:r w:rsidRPr="00A15B48">
        <w:rPr>
          <w:rFonts w:ascii="Simplified Arabic" w:hAnsi="Simplified Arabic" w:cs="Simplified Arabic"/>
          <w:sz w:val="24"/>
          <w:szCs w:val="24"/>
          <w:rtl/>
          <w:lang w:val="tr-TR"/>
        </w:rPr>
        <w:t>إذن الشارع.</w:t>
      </w:r>
    </w:p>
    <w:p w14:paraId="4287195F" w14:textId="77777777" w:rsidR="00E24B6F" w:rsidRPr="00A15B48" w:rsidRDefault="00235C81" w:rsidP="00120EE0">
      <w:pPr>
        <w:bidi/>
        <w:spacing w:after="0" w:line="360" w:lineRule="auto"/>
        <w:ind w:firstLine="720"/>
        <w:contextualSpacing/>
        <w:jc w:val="both"/>
        <w:rPr>
          <w:rFonts w:ascii="Simplified Arabic" w:hAnsi="Simplified Arabic" w:cs="Simplified Arabic"/>
          <w:sz w:val="24"/>
          <w:szCs w:val="24"/>
          <w:rtl/>
          <w:lang w:val="tr-TR" w:bidi="ps-AF"/>
        </w:rPr>
      </w:pPr>
      <w:r w:rsidRPr="00A15B48">
        <w:rPr>
          <w:rFonts w:ascii="Simplified Arabic" w:hAnsi="Simplified Arabic" w:cs="Simplified Arabic"/>
          <w:sz w:val="24"/>
          <w:szCs w:val="24"/>
          <w:rtl/>
          <w:lang w:val="tr-TR"/>
        </w:rPr>
        <w:t>تعريف حق الخصوصية في القانون</w:t>
      </w:r>
    </w:p>
    <w:p w14:paraId="53E538D6" w14:textId="47020A44" w:rsidR="00E24B6F" w:rsidRPr="00A15B48" w:rsidRDefault="00E24B6F"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lastRenderedPageBreak/>
        <w:t>يرى رجال القانون أنه يصعب وضع تعريف دقيق وشامل لمفهوم حق الخصوصية؛ لأنها فكرة مرنة لا حدودلها، تعكس جوانب متعددة لحياة الإنسان، فهي تختلف من مجتمع إلى آخر، وتختلف بحسب العادات والتقاليد السائدة في الجماعة، بل وبحسب الظروف الخاصة بكل شخص من حيث كونه من الأشخاص الذين يتكتمون على خصوصياتهم أو من أولئك الذين يجعلونها كتابا مفتوحا</w:t>
      </w:r>
      <w:r w:rsidR="00594921" w:rsidRPr="00A15B48">
        <w:rPr>
          <w:rFonts w:ascii="Simplified Arabic" w:hAnsi="Simplified Arabic" w:cs="Simplified Arabic"/>
          <w:sz w:val="24"/>
          <w:szCs w:val="24"/>
          <w:rtl/>
          <w:lang w:val="tr-TR"/>
        </w:rPr>
        <w:t xml:space="preserve"> (الخرشة: 2007، ص378)</w:t>
      </w:r>
      <w:r w:rsidRPr="00A15B48">
        <w:rPr>
          <w:rFonts w:ascii="Simplified Arabic" w:hAnsi="Simplified Arabic" w:cs="Simplified Arabic"/>
          <w:sz w:val="24"/>
          <w:szCs w:val="24"/>
          <w:rtl/>
          <w:lang w:val="tr-TR"/>
        </w:rPr>
        <w:t>.</w:t>
      </w:r>
    </w:p>
    <w:p w14:paraId="1BC25617" w14:textId="3AFC2080" w:rsidR="00E24B6F" w:rsidRPr="00A15B48" w:rsidRDefault="00481CAA"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ومع هذا فقد عرف البعض حق الخصوصية، بأنه حق الشخص في أن يترك وشأنه أو أنه حق كل إنسان في أن يعيش حياته الخاصة بالشكل وبالإسلوب الذي يراه محققا لرغباته في حدود</w:t>
      </w:r>
      <w:r w:rsidR="00042DEA" w:rsidRPr="00A15B48">
        <w:rPr>
          <w:rFonts w:ascii="Simplified Arabic" w:hAnsi="Simplified Arabic" w:cs="Simplified Arabic"/>
          <w:sz w:val="24"/>
          <w:szCs w:val="24"/>
          <w:rtl/>
          <w:lang w:val="tr-TR"/>
        </w:rPr>
        <w:t xml:space="preserve"> عدم الإضرار بالآخرين وفي الاحتفاظ بأسراره التي يرى في حجبها عن الآخرين تحقيق مصلحة له</w:t>
      </w:r>
      <w:r w:rsidR="00594921" w:rsidRPr="00A15B48">
        <w:rPr>
          <w:rFonts w:ascii="Simplified Arabic" w:hAnsi="Simplified Arabic" w:cs="Simplified Arabic"/>
          <w:sz w:val="24"/>
          <w:szCs w:val="24"/>
          <w:rtl/>
          <w:lang w:val="tr-TR"/>
        </w:rPr>
        <w:t xml:space="preserve"> (محمد: 1988، ص55)</w:t>
      </w:r>
      <w:r w:rsidR="00042DEA" w:rsidRPr="00A15B48">
        <w:rPr>
          <w:rFonts w:ascii="Simplified Arabic" w:hAnsi="Simplified Arabic" w:cs="Simplified Arabic"/>
          <w:sz w:val="24"/>
          <w:szCs w:val="24"/>
          <w:rtl/>
          <w:lang w:val="tr-TR"/>
        </w:rPr>
        <w:t>.</w:t>
      </w:r>
    </w:p>
    <w:p w14:paraId="096D7CDC" w14:textId="21235276" w:rsidR="00042DEA" w:rsidRPr="00A15B48" w:rsidRDefault="004A0121"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ويستوي أن تنطوي الأسرار أو الخصوصيات على رذائل مستهجنة كارتكاب الجرائم الخلقية أو على أمور طبيعية تأنف الفطرة السليمة إظهارها، كالعلاقة الخاصة بين الأزواج أو حتى على أعمال كريمة مستحسنة قد يفضل أصحابها كتمانها ابتغاء مرضاة الله كالصدقات و أعمل الخير</w:t>
      </w:r>
      <w:r w:rsidR="00594921" w:rsidRPr="00A15B48">
        <w:rPr>
          <w:rFonts w:ascii="Simplified Arabic" w:hAnsi="Simplified Arabic" w:cs="Simplified Arabic"/>
          <w:sz w:val="24"/>
          <w:szCs w:val="24"/>
          <w:rtl/>
          <w:lang w:val="tr-TR"/>
        </w:rPr>
        <w:t>(محمد: 1988، ص55)</w:t>
      </w:r>
      <w:r w:rsidRPr="00A15B48">
        <w:rPr>
          <w:rFonts w:ascii="Simplified Arabic" w:hAnsi="Simplified Arabic" w:cs="Simplified Arabic"/>
          <w:sz w:val="24"/>
          <w:szCs w:val="24"/>
          <w:rtl/>
          <w:lang w:val="tr-TR"/>
        </w:rPr>
        <w:t>.</w:t>
      </w:r>
    </w:p>
    <w:p w14:paraId="6A5916A1" w14:textId="408D5509" w:rsidR="00082C75" w:rsidRPr="00A15B48" w:rsidRDefault="00556D35"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 xml:space="preserve">المطلب الثاني: </w:t>
      </w:r>
      <w:r w:rsidR="0060541B" w:rsidRPr="00A15B48">
        <w:rPr>
          <w:rFonts w:ascii="Simplified Arabic" w:hAnsi="Simplified Arabic" w:cs="Simplified Arabic"/>
          <w:b/>
          <w:bCs/>
          <w:sz w:val="24"/>
          <w:szCs w:val="24"/>
          <w:rtl/>
          <w:lang w:val="tr-TR"/>
        </w:rPr>
        <w:t xml:space="preserve">صور التعدي الإكتروني </w:t>
      </w:r>
      <w:r w:rsidR="007F4B0D" w:rsidRPr="00A15B48">
        <w:rPr>
          <w:rFonts w:ascii="Simplified Arabic" w:hAnsi="Simplified Arabic" w:cs="Simplified Arabic"/>
          <w:b/>
          <w:bCs/>
          <w:sz w:val="24"/>
          <w:szCs w:val="24"/>
          <w:rtl/>
          <w:lang w:val="tr-TR"/>
        </w:rPr>
        <w:t>على حق الخصوصية</w:t>
      </w:r>
    </w:p>
    <w:p w14:paraId="04355799" w14:textId="77777777" w:rsidR="00AD4FBC" w:rsidRPr="00A15B48" w:rsidRDefault="00AD4FBC"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يمكن التعدي الإكتروني على حق الخصوصية بإحدى الطرق التالية:</w:t>
      </w:r>
    </w:p>
    <w:p w14:paraId="0D6E3A7D" w14:textId="77777777" w:rsidR="00AD4FBC" w:rsidRPr="00A15B48" w:rsidRDefault="00AD4FBC"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1- إدخال معلومات وهمية إذ يمكن بهذه الوسيلة أن يستولي المعتدي على بيانات شخصية غالبا ما تتعلق بعناصر الذمة المالية بغية تحقيق أموال لنفسه.</w:t>
      </w:r>
    </w:p>
    <w:p w14:paraId="58C67FD6" w14:textId="6E559CB5" w:rsidR="00AD4FBC" w:rsidRPr="00A15B48" w:rsidRDefault="00AD4FBC"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2- </w:t>
      </w:r>
      <w:r w:rsidR="00A44F18" w:rsidRPr="00A15B48">
        <w:rPr>
          <w:rFonts w:ascii="Simplified Arabic" w:hAnsi="Simplified Arabic" w:cs="Simplified Arabic"/>
          <w:sz w:val="24"/>
          <w:szCs w:val="24"/>
          <w:rtl/>
          <w:lang w:val="tr-TR"/>
        </w:rPr>
        <w:t>التجسس الإ</w:t>
      </w:r>
      <w:r w:rsidR="00D649DF" w:rsidRPr="00A15B48">
        <w:rPr>
          <w:rFonts w:ascii="Simplified Arabic" w:hAnsi="Simplified Arabic" w:cs="Simplified Arabic"/>
          <w:sz w:val="24"/>
          <w:szCs w:val="24"/>
          <w:rtl/>
          <w:lang w:val="tr-TR"/>
        </w:rPr>
        <w:t>ل</w:t>
      </w:r>
      <w:r w:rsidR="00A44F18" w:rsidRPr="00A15B48">
        <w:rPr>
          <w:rFonts w:ascii="Simplified Arabic" w:hAnsi="Simplified Arabic" w:cs="Simplified Arabic"/>
          <w:sz w:val="24"/>
          <w:szCs w:val="24"/>
          <w:rtl/>
          <w:lang w:val="tr-TR"/>
        </w:rPr>
        <w:t>كتروني على الحياة الخاصة</w:t>
      </w:r>
      <w:r w:rsidR="00617CE4" w:rsidRPr="00A15B48">
        <w:rPr>
          <w:rFonts w:ascii="Simplified Arabic" w:hAnsi="Simplified Arabic" w:cs="Simplified Arabic"/>
          <w:sz w:val="24"/>
          <w:szCs w:val="24"/>
          <w:rtl/>
          <w:lang w:val="tr-TR"/>
        </w:rPr>
        <w:t xml:space="preserve"> (عيسى: 2001، ص169)</w:t>
      </w:r>
      <w:r w:rsidR="00A44F18" w:rsidRPr="00A15B48">
        <w:rPr>
          <w:rFonts w:ascii="Simplified Arabic" w:hAnsi="Simplified Arabic" w:cs="Simplified Arabic"/>
          <w:sz w:val="24"/>
          <w:szCs w:val="24"/>
          <w:rtl/>
          <w:lang w:val="tr-TR"/>
        </w:rPr>
        <w:t>.</w:t>
      </w:r>
    </w:p>
    <w:p w14:paraId="522317F2" w14:textId="77777777" w:rsidR="00A44F18" w:rsidRPr="00A15B48" w:rsidRDefault="00A44F18"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3- سرقة المعلومات الخاصة وتزويرها كسرقة كلمة والمعلومات التعلقة ببطاقة الإئتمان.</w:t>
      </w:r>
    </w:p>
    <w:p w14:paraId="275A8BA3" w14:textId="77E30B1D" w:rsidR="00A44F18" w:rsidRPr="00A15B48" w:rsidRDefault="00A44F18"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4- </w:t>
      </w:r>
      <w:r w:rsidR="00066449" w:rsidRPr="00A15B48">
        <w:rPr>
          <w:rFonts w:ascii="Simplified Arabic" w:hAnsi="Simplified Arabic" w:cs="Simplified Arabic"/>
          <w:sz w:val="24"/>
          <w:szCs w:val="24"/>
          <w:rtl/>
          <w:lang w:val="tr-TR"/>
        </w:rPr>
        <w:t>التزوير المعلوماتي عن طريق التسلل الإكتروني إلى البيانات إذ يقوم القراصنة بمحاولة الدخول إلى النظام للوصول إلى هذه المعلومات التي تكون غالبا سرية، وتجري عملية الدخول إلى النظام المعلوماتي عن طريق  خرق هذه المنافذ الوصول إلى قاعدة البيانات</w:t>
      </w:r>
      <w:r w:rsidR="005A19CA" w:rsidRPr="00A15B48">
        <w:rPr>
          <w:rFonts w:ascii="Simplified Arabic" w:hAnsi="Simplified Arabic" w:cs="Simplified Arabic"/>
          <w:sz w:val="24"/>
          <w:szCs w:val="24"/>
          <w:rtl/>
          <w:lang w:val="tr-TR"/>
        </w:rPr>
        <w:t>(سوزان: 2013، ص436)</w:t>
      </w:r>
      <w:r w:rsidR="00066449" w:rsidRPr="00A15B48">
        <w:rPr>
          <w:rFonts w:ascii="Simplified Arabic" w:hAnsi="Simplified Arabic" w:cs="Simplified Arabic"/>
          <w:sz w:val="24"/>
          <w:szCs w:val="24"/>
          <w:rtl/>
          <w:lang w:val="tr-TR"/>
        </w:rPr>
        <w:t>.</w:t>
      </w:r>
    </w:p>
    <w:p w14:paraId="57ABB532" w14:textId="77777777" w:rsidR="009B1E34" w:rsidRPr="00A15B48" w:rsidRDefault="009B1E34"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5- جمع بيانات شخصية حقيقية بدون ترخيص.</w:t>
      </w:r>
    </w:p>
    <w:p w14:paraId="715315DA" w14:textId="0075DB34" w:rsidR="005842FD" w:rsidRPr="00A15B48" w:rsidRDefault="005842FD"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6- إفشاء بيانات بصورة غير قانونية و إساءة استعمالها</w:t>
      </w:r>
      <w:r w:rsidR="00D511C3" w:rsidRPr="00A15B48">
        <w:rPr>
          <w:rFonts w:ascii="Simplified Arabic" w:hAnsi="Simplified Arabic" w:cs="Simplified Arabic"/>
          <w:sz w:val="24"/>
          <w:szCs w:val="24"/>
          <w:rtl/>
          <w:lang w:val="tr-TR"/>
        </w:rPr>
        <w:t xml:space="preserve"> (السنباطي: 2009، ص 19)</w:t>
      </w:r>
      <w:r w:rsidRPr="00A15B48">
        <w:rPr>
          <w:rFonts w:ascii="Simplified Arabic" w:hAnsi="Simplified Arabic" w:cs="Simplified Arabic"/>
          <w:sz w:val="24"/>
          <w:szCs w:val="24"/>
          <w:rtl/>
          <w:lang w:val="tr-TR"/>
        </w:rPr>
        <w:t>.</w:t>
      </w:r>
    </w:p>
    <w:p w14:paraId="1B7A5278" w14:textId="7A4D0DEA" w:rsidR="0016091C" w:rsidRPr="00A15B48" w:rsidRDefault="0016091C"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lastRenderedPageBreak/>
        <w:t xml:space="preserve">هذا ومن أشهر القضايا المتعلقة بالاعتداء على </w:t>
      </w:r>
      <w:r w:rsidR="007B1E44" w:rsidRPr="00A15B48">
        <w:rPr>
          <w:rFonts w:ascii="Simplified Arabic" w:hAnsi="Simplified Arabic" w:cs="Simplified Arabic"/>
          <w:sz w:val="24"/>
          <w:szCs w:val="24"/>
          <w:rtl/>
          <w:lang w:val="tr-TR"/>
        </w:rPr>
        <w:t xml:space="preserve">حق الخصوصية، قيام الطبيب الخاص للرئيس الفرنسي السابق" فرانسوا ميتران" بـتأليف كتاب عن حياة الرئيس أو ضح فيه </w:t>
      </w:r>
      <w:r w:rsidR="00021460" w:rsidRPr="00A15B48">
        <w:rPr>
          <w:rFonts w:ascii="Simplified Arabic" w:hAnsi="Simplified Arabic" w:cs="Simplified Arabic"/>
          <w:sz w:val="24"/>
          <w:szCs w:val="24"/>
          <w:rtl/>
          <w:lang w:val="tr-TR"/>
        </w:rPr>
        <w:t>أنه</w:t>
      </w:r>
      <w:r w:rsidR="00303A74" w:rsidRPr="00A15B48">
        <w:rPr>
          <w:rFonts w:ascii="Simplified Arabic" w:hAnsi="Simplified Arabic" w:cs="Simplified Arabic"/>
          <w:sz w:val="24"/>
          <w:szCs w:val="24"/>
          <w:rtl/>
          <w:lang w:val="tr-TR"/>
        </w:rPr>
        <w:t xml:space="preserve"> كان يعلم </w:t>
      </w:r>
      <w:r w:rsidR="00AB1EA0" w:rsidRPr="00A15B48">
        <w:rPr>
          <w:rFonts w:ascii="Simplified Arabic" w:hAnsi="Simplified Arabic" w:cs="Simplified Arabic"/>
          <w:sz w:val="24"/>
          <w:szCs w:val="24"/>
          <w:rtl/>
          <w:lang w:val="tr-TR"/>
        </w:rPr>
        <w:t>بمرضه بالسرطان منذ بدء ولايته الأولى وبناء على طلب من أسرة الرئيس الفرنسي الأسبق حكم القضاء الفرنسي بمصادرة الكتاب نظرا لأنه يحوي ما يعد اعتداء على حرمة الحياة الخاصة للرئيس الراحل، فقام اثنان من متعهدي توفير خدمة الإنترنت ببث صورة نسخت من الكتاب الأصلي على الإنترنت فقضى القضاء الفرنسي مرة أخرى بوقف هذين المتعهدين عن العمل، وعندئذ قام آخرون ومن بينهم مركز بحثي بجامعة أمريكية في الولايات المتحدة الأمريكية بإعادة نشر ذات الكتاب على الإنترنت دفاعا عما يعد مباشرة لحرية التعبير عن الرأي، وبالتأكيد فإنه أمكن الاطلاع على الكتاب من قبل من يقيمون في فرنسا</w:t>
      </w:r>
      <w:r w:rsidR="00D511C3" w:rsidRPr="00A15B48">
        <w:rPr>
          <w:rFonts w:ascii="Simplified Arabic" w:hAnsi="Simplified Arabic" w:cs="Simplified Arabic"/>
          <w:sz w:val="24"/>
          <w:szCs w:val="24"/>
          <w:rtl/>
          <w:lang w:val="tr-TR"/>
        </w:rPr>
        <w:t xml:space="preserve"> (رمضان: 2000، ص50)</w:t>
      </w:r>
      <w:r w:rsidR="00AB1EA0" w:rsidRPr="00A15B48">
        <w:rPr>
          <w:rFonts w:ascii="Simplified Arabic" w:hAnsi="Simplified Arabic" w:cs="Simplified Arabic"/>
          <w:sz w:val="24"/>
          <w:szCs w:val="24"/>
          <w:rtl/>
          <w:lang w:val="tr-TR"/>
        </w:rPr>
        <w:t>.</w:t>
      </w:r>
    </w:p>
    <w:p w14:paraId="3EBA8C40" w14:textId="7CFFE248" w:rsidR="00274139" w:rsidRPr="00A15B48" w:rsidRDefault="00274139"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الثالث: الو</w:t>
      </w:r>
      <w:r w:rsidR="007F4B0D" w:rsidRPr="00A15B48">
        <w:rPr>
          <w:rFonts w:ascii="Simplified Arabic" w:hAnsi="Simplified Arabic" w:cs="Simplified Arabic"/>
          <w:b/>
          <w:bCs/>
          <w:sz w:val="24"/>
          <w:szCs w:val="24"/>
          <w:rtl/>
          <w:lang w:val="tr-TR"/>
        </w:rPr>
        <w:t>سائل التقنية لحماية حق الخصوصية</w:t>
      </w:r>
    </w:p>
    <w:p w14:paraId="15A3581B" w14:textId="77777777" w:rsidR="00274139" w:rsidRPr="00A15B48" w:rsidRDefault="00156564"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هناك عدة وسائل لحماية حق الخصوصية من أهمها ما يلي:</w:t>
      </w:r>
    </w:p>
    <w:p w14:paraId="3677CA04" w14:textId="77777777" w:rsidR="00156564" w:rsidRPr="00A15B48" w:rsidRDefault="00156564"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1- التشفير: وهو آلية يتم بمقتضاها ترجمة معلومة مفهومة إلى معلومة غير مفهومة، يمكن إرجاعها إلى حالتها الأصلية، وهو من الوسائل والأدوات المبتكرة في مجال توفير أمن وسلامة وسرية المعلومات والمعاملات والصفقات في شبكة الإنترنت.</w:t>
      </w:r>
    </w:p>
    <w:p w14:paraId="2C8DDCDD" w14:textId="77777777" w:rsidR="00156564" w:rsidRPr="00A15B48" w:rsidRDefault="00156564"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2- ضرورية إخضاع النظم الآلية لإشراف الدولة.</w:t>
      </w:r>
    </w:p>
    <w:p w14:paraId="595EC2DB" w14:textId="77777777" w:rsidR="00156564" w:rsidRPr="00A15B48" w:rsidRDefault="00156564"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3- حظر تخزين معلومات معينة على الأفراد، و إخضاع ما يجوز تخزينه لضوابط معينة.</w:t>
      </w:r>
    </w:p>
    <w:p w14:paraId="244D435B" w14:textId="5798D884" w:rsidR="00082C75" w:rsidRPr="00A15B48" w:rsidRDefault="00156564"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4- تمكين صاحب الشأن من الإطلاع على المعلومات الخاصة به للتأكد من سلامتها ولتصحيح ما قد يكون بها من أخطاء</w:t>
      </w:r>
      <w:r w:rsidR="00D511C3" w:rsidRPr="00A15B48">
        <w:rPr>
          <w:rFonts w:ascii="Simplified Arabic" w:hAnsi="Simplified Arabic" w:cs="Simplified Arabic"/>
          <w:sz w:val="24"/>
          <w:szCs w:val="24"/>
          <w:rtl/>
          <w:lang w:val="tr-TR"/>
        </w:rPr>
        <w:t xml:space="preserve"> (0سوزان: 2013، ص443)</w:t>
      </w:r>
      <w:r w:rsidRPr="00A15B48">
        <w:rPr>
          <w:rFonts w:ascii="Simplified Arabic" w:hAnsi="Simplified Arabic" w:cs="Simplified Arabic"/>
          <w:sz w:val="24"/>
          <w:szCs w:val="24"/>
          <w:rtl/>
          <w:lang w:val="tr-TR"/>
        </w:rPr>
        <w:t>.</w:t>
      </w:r>
    </w:p>
    <w:p w14:paraId="67A184FB" w14:textId="23DCF8DE" w:rsidR="00082C75" w:rsidRPr="00A15B48" w:rsidRDefault="00124633"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المطلب الرابع: حكم الاعتداء على ح</w:t>
      </w:r>
      <w:r w:rsidR="007F4B0D" w:rsidRPr="00A15B48">
        <w:rPr>
          <w:rFonts w:ascii="Simplified Arabic" w:hAnsi="Simplified Arabic" w:cs="Simplified Arabic"/>
          <w:b/>
          <w:bCs/>
          <w:sz w:val="24"/>
          <w:szCs w:val="24"/>
          <w:rtl/>
          <w:lang w:val="tr-TR"/>
        </w:rPr>
        <w:t>ق الخصوصية في الشريعة الإسلامية</w:t>
      </w:r>
    </w:p>
    <w:p w14:paraId="05459633" w14:textId="77777777" w:rsidR="00124633" w:rsidRPr="00A15B48" w:rsidRDefault="0012463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حرمت الشريعة الإسلامية الاعتداء على حق الخصوصيةن فحرمت التجسس، والدخول على الغير في منزلة بغير إذنه، واستراق السمع والنظر، وقد دل على هذا الكتاب والسنة:</w:t>
      </w:r>
    </w:p>
    <w:p w14:paraId="599FE4FD" w14:textId="77777777" w:rsidR="00124633" w:rsidRPr="00A15B48" w:rsidRDefault="0012463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أولا الكتاب: </w:t>
      </w:r>
    </w:p>
    <w:p w14:paraId="66209C2B" w14:textId="47D47CCB" w:rsidR="00124633" w:rsidRPr="00A15B48" w:rsidRDefault="0012463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قول الله تعالى: ( </w:t>
      </w:r>
      <w:r w:rsidR="00BB2299" w:rsidRPr="00A15B48">
        <w:rPr>
          <w:rFonts w:ascii="Simplified Arabic" w:hAnsi="Simplified Arabic" w:cs="Simplified Arabic"/>
          <w:sz w:val="24"/>
          <w:szCs w:val="24"/>
          <w:rtl/>
          <w:lang w:val="tr-TR"/>
        </w:rPr>
        <w:t xml:space="preserve">يَاأَيُّهَا الَّذِينَ آمَنُوا اجْتَنِبُوا كَثِيرًا مِنَ الظَّنِّ إِنَّ بَعْضَ الظَّنِّ إِثْمٌ وَلَا تَجَسَّسُوا وَلَا يَغْتَبْ بَعْضُكُمْ بَعْضًا أَيُحِبُّ أَحَدُكُمْ أَنْ يَأْكُلَ لَحْمَ أَخِيهِ مَيْتًا فَكَرِهْتُمُوهُ وَاتَّقُوا اللَّهَ إِنَّ اللَّهَ تَوَّابٌ رَحِيمٌ </w:t>
      </w:r>
      <w:r w:rsidRPr="00A15B48">
        <w:rPr>
          <w:rFonts w:ascii="Simplified Arabic" w:hAnsi="Simplified Arabic" w:cs="Simplified Arabic"/>
          <w:sz w:val="24"/>
          <w:szCs w:val="24"/>
          <w:rtl/>
          <w:lang w:val="tr-TR"/>
        </w:rPr>
        <w:t>)</w:t>
      </w:r>
      <w:r w:rsidR="00D511C3" w:rsidRPr="00A15B48">
        <w:rPr>
          <w:rFonts w:ascii="Simplified Arabic" w:hAnsi="Simplified Arabic" w:cs="Simplified Arabic"/>
          <w:sz w:val="24"/>
          <w:szCs w:val="24"/>
          <w:rtl/>
          <w:lang w:val="tr-TR"/>
        </w:rPr>
        <w:t xml:space="preserve"> ( سورة الحجرات: الآية: 12)</w:t>
      </w:r>
      <w:r w:rsidRPr="00A15B48">
        <w:rPr>
          <w:rFonts w:ascii="Simplified Arabic" w:hAnsi="Simplified Arabic" w:cs="Simplified Arabic"/>
          <w:sz w:val="24"/>
          <w:szCs w:val="24"/>
          <w:rtl/>
          <w:lang w:val="tr-TR"/>
        </w:rPr>
        <w:t>.</w:t>
      </w:r>
    </w:p>
    <w:p w14:paraId="77EEDA2B" w14:textId="4FD39659" w:rsidR="004B0229" w:rsidRPr="00A15B48" w:rsidRDefault="004B0229"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lastRenderedPageBreak/>
        <w:t>وجه الدلالة:</w:t>
      </w:r>
      <w:r w:rsidR="0039121E" w:rsidRPr="00A15B48">
        <w:rPr>
          <w:rFonts w:ascii="Simplified Arabic" w:hAnsi="Simplified Arabic" w:cs="Simplified Arabic"/>
          <w:sz w:val="24"/>
          <w:szCs w:val="24"/>
          <w:rtl/>
          <w:lang w:val="tr-TR"/>
        </w:rPr>
        <w:t xml:space="preserve"> </w:t>
      </w:r>
      <w:r w:rsidRPr="00A15B48">
        <w:rPr>
          <w:rFonts w:ascii="Simplified Arabic" w:hAnsi="Simplified Arabic" w:cs="Simplified Arabic"/>
          <w:sz w:val="24"/>
          <w:szCs w:val="24"/>
          <w:rtl/>
          <w:lang w:val="tr-TR"/>
        </w:rPr>
        <w:t>دلت هذه الآية على النهي عن التجسس والبحث عن مخبآت الناس</w:t>
      </w:r>
      <w:r w:rsidR="00D511C3" w:rsidRPr="00A15B48">
        <w:rPr>
          <w:rFonts w:ascii="Simplified Arabic" w:hAnsi="Simplified Arabic" w:cs="Simplified Arabic"/>
          <w:sz w:val="24"/>
          <w:szCs w:val="24"/>
          <w:rtl/>
          <w:lang w:val="tr-TR"/>
        </w:rPr>
        <w:t xml:space="preserve"> ( ابن عطية: 2001، ص197)</w:t>
      </w:r>
      <w:r w:rsidRPr="00A15B48">
        <w:rPr>
          <w:rFonts w:ascii="Simplified Arabic" w:hAnsi="Simplified Arabic" w:cs="Simplified Arabic"/>
          <w:sz w:val="24"/>
          <w:szCs w:val="24"/>
          <w:rtl/>
          <w:lang w:val="tr-TR"/>
        </w:rPr>
        <w:t>.</w:t>
      </w:r>
    </w:p>
    <w:p w14:paraId="2134AE51" w14:textId="0DE77F4A" w:rsidR="00156564" w:rsidRPr="00A15B48" w:rsidRDefault="004B0229"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قوله تعالى: ( </w:t>
      </w:r>
      <w:r w:rsidR="0039121E" w:rsidRPr="00A15B48">
        <w:rPr>
          <w:rFonts w:ascii="Simplified Arabic" w:hAnsi="Simplified Arabic" w:cs="Simplified Arabic"/>
          <w:color w:val="000000"/>
          <w:sz w:val="24"/>
          <w:szCs w:val="24"/>
          <w:rtl/>
        </w:rPr>
        <w:t xml:space="preserve">يَاأَيُّهَا الَّذِينَ آمَنُوا </w:t>
      </w:r>
      <w:r w:rsidR="0039121E" w:rsidRPr="00A15B48">
        <w:rPr>
          <w:rFonts w:ascii="Simplified Arabic" w:hAnsi="Simplified Arabic" w:cs="Simplified Arabic"/>
          <w:sz w:val="24"/>
          <w:szCs w:val="24"/>
          <w:rtl/>
        </w:rPr>
        <w:t>لَا تَدْخُلُوا بُيُوتًا</w:t>
      </w:r>
      <w:r w:rsidR="0039121E" w:rsidRPr="00A15B48">
        <w:rPr>
          <w:rFonts w:ascii="Simplified Arabic" w:hAnsi="Simplified Arabic" w:cs="Simplified Arabic"/>
          <w:color w:val="000000"/>
          <w:sz w:val="24"/>
          <w:szCs w:val="24"/>
          <w:rtl/>
        </w:rPr>
        <w:t xml:space="preserve"> غَيْرَ بُيُوتِكُمْ حَتَّى تَسْتَأْنِسُوا وَتُسَلِّمُوا عَلَى أَهْلِهَا ذَلِكُمْ خَيْرٌ لَكُمْ لَعَلَّكُمْ تَذَكَّرُونَ (27) فَإِنْ لَمْ تَجِدُوا فِيهَا أَحَدًا فَلَا تَدْخُلُوهَا حَتَّى يُؤْذَنَ لَكُمْ وَإِنْ قِيلَ لَكُمُ ارْجِعُوا فَارْجِعُوا هُوَ أَزْكَى لَكُمْ وَاللَّهُ بِمَا تَعْمَلُونَ عَلِيمٌ</w:t>
      </w:r>
      <w:r w:rsidRPr="00A15B48">
        <w:rPr>
          <w:rFonts w:ascii="Simplified Arabic" w:hAnsi="Simplified Arabic" w:cs="Simplified Arabic"/>
          <w:sz w:val="24"/>
          <w:szCs w:val="24"/>
          <w:rtl/>
          <w:lang w:val="tr-TR"/>
        </w:rPr>
        <w:t>)</w:t>
      </w:r>
      <w:r w:rsidR="00D511C3" w:rsidRPr="00A15B48">
        <w:rPr>
          <w:rFonts w:ascii="Simplified Arabic" w:hAnsi="Simplified Arabic" w:cs="Simplified Arabic"/>
          <w:sz w:val="24"/>
          <w:szCs w:val="24"/>
          <w:rtl/>
          <w:lang w:val="tr-TR"/>
        </w:rPr>
        <w:t>( سورة النور: الآيات: 27،28)</w:t>
      </w:r>
      <w:r w:rsidRPr="00A15B48">
        <w:rPr>
          <w:rFonts w:ascii="Simplified Arabic" w:hAnsi="Simplified Arabic" w:cs="Simplified Arabic"/>
          <w:sz w:val="24"/>
          <w:szCs w:val="24"/>
          <w:rtl/>
          <w:lang w:val="tr-TR"/>
        </w:rPr>
        <w:t>.</w:t>
      </w:r>
    </w:p>
    <w:p w14:paraId="7D10154A" w14:textId="77777777" w:rsidR="00C86085" w:rsidRPr="00A15B48" w:rsidRDefault="00C86085"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وجه الدلالة:</w:t>
      </w:r>
    </w:p>
    <w:p w14:paraId="6D0DBD1A" w14:textId="350F916A" w:rsidR="00C86085" w:rsidRPr="00A15B48" w:rsidRDefault="00C86085"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دلت هاتان الآياتان على أن الاستئذان واجب في كل حال وعلى أنه يحرم دخول البيوت المسكونة إذ لا يأمن من يهجم عليها بغير استئذان أن يرى عورات الناس، وما لا يحل النظر إليه، وهذا بلا شكش يتنافي مع الآداب الإجتماعية التي أرشد إليها الإسلام</w:t>
      </w:r>
      <w:r w:rsidR="00D511C3" w:rsidRPr="00A15B48">
        <w:rPr>
          <w:rFonts w:ascii="Simplified Arabic" w:hAnsi="Simplified Arabic" w:cs="Simplified Arabic"/>
          <w:sz w:val="24"/>
          <w:szCs w:val="24"/>
          <w:rtl/>
          <w:lang w:val="tr-TR"/>
        </w:rPr>
        <w:t xml:space="preserve"> ( الحنبلي: 1998، ص451)</w:t>
      </w:r>
      <w:r w:rsidRPr="00A15B48">
        <w:rPr>
          <w:rFonts w:ascii="Simplified Arabic" w:hAnsi="Simplified Arabic" w:cs="Simplified Arabic"/>
          <w:sz w:val="24"/>
          <w:szCs w:val="24"/>
          <w:rtl/>
          <w:lang w:val="tr-TR"/>
        </w:rPr>
        <w:t>.</w:t>
      </w:r>
    </w:p>
    <w:p w14:paraId="431C8D26" w14:textId="77777777" w:rsidR="00C86085" w:rsidRPr="00A15B48" w:rsidRDefault="00C86085"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ثانيا السنة:</w:t>
      </w:r>
    </w:p>
    <w:p w14:paraId="395FCAA4" w14:textId="195403F3" w:rsidR="003E42FC" w:rsidRPr="00A15B48" w:rsidRDefault="00C86085"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ماوري عَنْ أَبِي هُرَيْرَةَ، عَنِ النَّبِيِّ صَلَّى اللهُ عَلَيْهِ وَسَلَّمَ قَالَ: «إِيَّاكُمْ وَالظَّنَّ، فَإِنَّ الظَّنَّ أَكْذَبُ الحَدِيثِ، وَلاَ تَحَسَّسُوا، وَلاَ تَجَسَّسُوا،</w:t>
      </w:r>
      <w:r w:rsidR="0047562A" w:rsidRPr="00A15B48">
        <w:rPr>
          <w:rFonts w:ascii="Simplified Arabic" w:hAnsi="Simplified Arabic" w:cs="Simplified Arabic"/>
          <w:sz w:val="24"/>
          <w:szCs w:val="24"/>
          <w:rtl/>
          <w:lang w:val="tr-TR"/>
        </w:rPr>
        <w:t xml:space="preserve"> ولا تنافسوا</w:t>
      </w:r>
      <w:r w:rsidR="00D511C3" w:rsidRPr="00A15B48">
        <w:rPr>
          <w:rFonts w:ascii="Simplified Arabic" w:hAnsi="Simplified Arabic" w:cs="Simplified Arabic"/>
          <w:sz w:val="24"/>
          <w:szCs w:val="24"/>
          <w:vertAlign w:val="superscript"/>
          <w:rtl/>
          <w:lang w:val="tr-TR"/>
        </w:rPr>
        <w:t xml:space="preserve"> </w:t>
      </w:r>
      <w:r w:rsidRPr="00A15B48">
        <w:rPr>
          <w:rFonts w:ascii="Simplified Arabic" w:hAnsi="Simplified Arabic" w:cs="Simplified Arabic"/>
          <w:sz w:val="24"/>
          <w:szCs w:val="24"/>
          <w:rtl/>
          <w:lang w:val="tr-TR"/>
        </w:rPr>
        <w:t>وَلاَ تَحَاسَدُوا، وَلاَ تَدَابَرُوا، وَلاَ تَبَاغَضُوا، وَكُونُوا عِبَادَ اللَّهِ إِخْوَانًا»</w:t>
      </w:r>
      <w:r w:rsidR="00D511C3" w:rsidRPr="00A15B48">
        <w:rPr>
          <w:rFonts w:ascii="Simplified Arabic" w:hAnsi="Simplified Arabic" w:cs="Simplified Arabic"/>
          <w:sz w:val="24"/>
          <w:szCs w:val="24"/>
          <w:rtl/>
          <w:lang w:val="tr-TR"/>
        </w:rPr>
        <w:t>(البخاري: 2001، ص 2223)</w:t>
      </w:r>
      <w:r w:rsidR="003E42FC" w:rsidRPr="00A15B48">
        <w:rPr>
          <w:rFonts w:ascii="Simplified Arabic" w:hAnsi="Simplified Arabic" w:cs="Simplified Arabic"/>
          <w:sz w:val="24"/>
          <w:szCs w:val="24"/>
          <w:rtl/>
          <w:lang w:val="tr-TR"/>
        </w:rPr>
        <w:t>.</w:t>
      </w:r>
    </w:p>
    <w:p w14:paraId="2AEDB545" w14:textId="77777777" w:rsidR="001E3A1A" w:rsidRPr="00A15B48" w:rsidRDefault="001E3A1A"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وجه الدلالة:</w:t>
      </w:r>
    </w:p>
    <w:p w14:paraId="7C4FDAAD" w14:textId="2CA2AB4E" w:rsidR="001E3A1A" w:rsidRPr="00A15B48" w:rsidRDefault="001E3A1A"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دل هذا الحديث على حرمة التجسس والبحث عن عيوب الناس وتتبعها</w:t>
      </w:r>
      <w:r w:rsidR="00D26B9A" w:rsidRPr="00A15B48">
        <w:rPr>
          <w:rFonts w:ascii="Simplified Arabic" w:hAnsi="Simplified Arabic" w:cs="Simplified Arabic"/>
          <w:sz w:val="24"/>
          <w:szCs w:val="24"/>
          <w:rtl/>
          <w:lang w:val="tr-TR"/>
        </w:rPr>
        <w:t xml:space="preserve"> (العسقلاني: 1988، ص482)</w:t>
      </w:r>
      <w:r w:rsidRPr="00A15B48">
        <w:rPr>
          <w:rFonts w:ascii="Simplified Arabic" w:hAnsi="Simplified Arabic" w:cs="Simplified Arabic"/>
          <w:sz w:val="24"/>
          <w:szCs w:val="24"/>
          <w:rtl/>
          <w:lang w:val="tr-TR"/>
        </w:rPr>
        <w:t>.</w:t>
      </w:r>
    </w:p>
    <w:p w14:paraId="1E850B0C" w14:textId="71B6A0C7" w:rsidR="00D92193" w:rsidRPr="00A15B48" w:rsidRDefault="00D9219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ماروي عن أبي هريرة، عن النبي صلى الله عليه وسلم قال: «من اطلع في بيت قوم بغير إذنهم، فقد حل لهم أن يفقئوا عينه»</w:t>
      </w:r>
      <w:r w:rsidR="00D26B9A" w:rsidRPr="00A15B48">
        <w:rPr>
          <w:rFonts w:ascii="Simplified Arabic" w:hAnsi="Simplified Arabic" w:cs="Simplified Arabic"/>
          <w:sz w:val="24"/>
          <w:szCs w:val="24"/>
          <w:rtl/>
          <w:lang w:val="tr-TR"/>
        </w:rPr>
        <w:t xml:space="preserve"> (مسلم: 1995، ص181)</w:t>
      </w:r>
      <w:r w:rsidRPr="00A15B48">
        <w:rPr>
          <w:rFonts w:ascii="Simplified Arabic" w:hAnsi="Simplified Arabic" w:cs="Simplified Arabic"/>
          <w:sz w:val="24"/>
          <w:szCs w:val="24"/>
          <w:rtl/>
          <w:lang w:val="tr-TR"/>
        </w:rPr>
        <w:t>.</w:t>
      </w:r>
    </w:p>
    <w:p w14:paraId="710589EC" w14:textId="77777777" w:rsidR="00D92193" w:rsidRPr="00A15B48" w:rsidRDefault="00D9219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وجه الدلالة: </w:t>
      </w:r>
    </w:p>
    <w:p w14:paraId="4F9F33A2" w14:textId="59DE3C03" w:rsidR="00082C75" w:rsidRPr="00A15B48" w:rsidRDefault="00D9219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دل هذا الحديث على أن من نظر في بيت إلى ما يقصد أهل البيت ستره، فقد حل لهم أن يرموه بشئ فيفقؤا عينه به إن لم يندفع إلا بذلك</w:t>
      </w:r>
      <w:r w:rsidR="00D26B9A" w:rsidRPr="00A15B48">
        <w:rPr>
          <w:rFonts w:ascii="Simplified Arabic" w:hAnsi="Simplified Arabic" w:cs="Simplified Arabic"/>
          <w:sz w:val="24"/>
          <w:szCs w:val="24"/>
          <w:rtl/>
          <w:lang w:val="tr-TR"/>
        </w:rPr>
        <w:t xml:space="preserve"> (المناوي: 1989،ص775)</w:t>
      </w:r>
      <w:r w:rsidRPr="00A15B48">
        <w:rPr>
          <w:rFonts w:ascii="Simplified Arabic" w:hAnsi="Simplified Arabic" w:cs="Simplified Arabic"/>
          <w:sz w:val="24"/>
          <w:szCs w:val="24"/>
          <w:rtl/>
          <w:lang w:val="tr-TR"/>
        </w:rPr>
        <w:t>.</w:t>
      </w:r>
    </w:p>
    <w:p w14:paraId="14E19947" w14:textId="026E9358" w:rsidR="00082C75" w:rsidRPr="00A15B48" w:rsidRDefault="00847E4C"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t xml:space="preserve">المطلب الخامس: عقوبة الاعتداء على حق الخصوصية في الشريعة </w:t>
      </w:r>
      <w:r w:rsidR="007F4B0D" w:rsidRPr="00A15B48">
        <w:rPr>
          <w:rFonts w:ascii="Simplified Arabic" w:hAnsi="Simplified Arabic" w:cs="Simplified Arabic"/>
          <w:b/>
          <w:bCs/>
          <w:sz w:val="24"/>
          <w:szCs w:val="24"/>
          <w:rtl/>
          <w:lang w:val="tr-TR"/>
        </w:rPr>
        <w:t>الإسلامية والقانون الأفغاني</w:t>
      </w:r>
    </w:p>
    <w:p w14:paraId="50E6039B" w14:textId="77777777" w:rsidR="00847E4C" w:rsidRPr="00A15B48" w:rsidRDefault="00847E4C"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الفرع الأول: موقف الشريعة الإسلامية:</w:t>
      </w:r>
    </w:p>
    <w:p w14:paraId="23252BAD" w14:textId="41CBCCB7" w:rsidR="00847E4C" w:rsidRPr="00A15B48" w:rsidRDefault="00847E4C"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lastRenderedPageBreak/>
        <w:t>عقوبة الاعتداء على حق الخصوصية في الشريعة الإسلامية عقوبةتعزيرية يوكل تقديرها إلى الإمام، فيختار ما يناسب حجم الضرر الواقع على الغير، فله الحبس، والنفي، والإعراض عن الجاني وتوبيخه والتشهير به وله أيضا المعاقبة بالغرامة المالية</w:t>
      </w:r>
      <w:r w:rsidR="00D26B9A" w:rsidRPr="00A15B48">
        <w:rPr>
          <w:rFonts w:ascii="Simplified Arabic" w:hAnsi="Simplified Arabic" w:cs="Simplified Arabic"/>
          <w:sz w:val="24"/>
          <w:szCs w:val="24"/>
          <w:rtl/>
          <w:lang w:val="tr-TR"/>
        </w:rPr>
        <w:t xml:space="preserve"> (بركة: 2008، ص63)</w:t>
      </w:r>
      <w:r w:rsidRPr="00A15B48">
        <w:rPr>
          <w:rFonts w:ascii="Simplified Arabic" w:hAnsi="Simplified Arabic" w:cs="Simplified Arabic"/>
          <w:sz w:val="24"/>
          <w:szCs w:val="24"/>
          <w:rtl/>
          <w:lang w:val="tr-TR"/>
        </w:rPr>
        <w:t>.</w:t>
      </w:r>
    </w:p>
    <w:p w14:paraId="7075D82A" w14:textId="77777777" w:rsidR="009318D3" w:rsidRPr="00A15B48" w:rsidRDefault="004F55EB"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الفرع الثاني: موقف القانون الأفغاني</w:t>
      </w:r>
      <w:r w:rsidR="004F11EF" w:rsidRPr="00A15B48">
        <w:rPr>
          <w:rFonts w:ascii="Simplified Arabic" w:hAnsi="Simplified Arabic" w:cs="Simplified Arabic"/>
          <w:sz w:val="24"/>
          <w:szCs w:val="24"/>
          <w:rtl/>
          <w:lang w:val="tr-TR"/>
        </w:rPr>
        <w:t xml:space="preserve">: </w:t>
      </w:r>
    </w:p>
    <w:p w14:paraId="64094192" w14:textId="1F3ED1B7" w:rsidR="00FD3D79" w:rsidRPr="00A15B48" w:rsidRDefault="009318D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لم ينص المشرع على عقوبة جديدة لجريمة الاعتداء على حق الخصوصية المرتكبة عبر شبكة الإنترنت، ولذلك يتم اللجوء في هذا الشأن إلى المواد المنظمة للعقوبة المقررة لجريمة الاعتداء على حق الخصوصية التقليدية</w:t>
      </w:r>
      <w:r w:rsidR="00D26B9A" w:rsidRPr="00A15B48">
        <w:rPr>
          <w:rFonts w:ascii="Simplified Arabic" w:hAnsi="Simplified Arabic" w:cs="Simplified Arabic"/>
          <w:sz w:val="24"/>
          <w:szCs w:val="24"/>
          <w:rtl/>
          <w:lang w:val="tr-TR"/>
        </w:rPr>
        <w:t xml:space="preserve"> (أنور: 2010، ص7)</w:t>
      </w:r>
      <w:r w:rsidRPr="00A15B48">
        <w:rPr>
          <w:rFonts w:ascii="Simplified Arabic" w:hAnsi="Simplified Arabic" w:cs="Simplified Arabic"/>
          <w:sz w:val="24"/>
          <w:szCs w:val="24"/>
          <w:rtl/>
          <w:lang w:val="tr-TR"/>
        </w:rPr>
        <w:t>.</w:t>
      </w:r>
      <w:r w:rsidR="004F11EF" w:rsidRPr="00A15B48">
        <w:rPr>
          <w:rFonts w:ascii="Simplified Arabic" w:hAnsi="Simplified Arabic" w:cs="Simplified Arabic"/>
          <w:sz w:val="24"/>
          <w:szCs w:val="24"/>
          <w:rtl/>
          <w:lang w:val="tr-TR"/>
        </w:rPr>
        <w:t xml:space="preserve">  </w:t>
      </w:r>
    </w:p>
    <w:p w14:paraId="68965B4E" w14:textId="5D3E457B" w:rsidR="009318D3" w:rsidRPr="00A15B48" w:rsidRDefault="009318D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وقد نصت المادة (181) من قانون العقوبات الأفغاني، على مايلي:</w:t>
      </w:r>
    </w:p>
    <w:p w14:paraId="38FC7240" w14:textId="19858C3D" w:rsidR="009318D3" w:rsidRPr="00A15B48" w:rsidRDefault="009318D3"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يعاقب بالحبس مدة لا تزيد على سنة كل من اعتدي على حرمة حق الخصوصية للمواطن، ولذلك بأن ارتكب أحد الأفعال الآتية، في غير الأحوال المصرح بها قانونا أو بغير رضاء المجني عليه:</w:t>
      </w:r>
    </w:p>
    <w:p w14:paraId="3361BC2E" w14:textId="479F8BB3" w:rsidR="009318D3" w:rsidRPr="00A15B48" w:rsidRDefault="009318D3" w:rsidP="00120EE0">
      <w:pPr>
        <w:pStyle w:val="ListParagraph"/>
        <w:numPr>
          <w:ilvl w:val="0"/>
          <w:numId w:val="3"/>
        </w:numPr>
        <w:bidi/>
        <w:spacing w:after="0" w:line="360" w:lineRule="auto"/>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استرق السمع أو سجل أو نقل عن طريق جهاز من الأجهزة أيا كان نوعه محادثات جرت في مكان خاص أو عن طريق التليفون.</w:t>
      </w:r>
    </w:p>
    <w:p w14:paraId="4EBF21D4" w14:textId="41C1FA90" w:rsidR="009318D3" w:rsidRPr="00A15B48" w:rsidRDefault="009318D3" w:rsidP="00120EE0">
      <w:pPr>
        <w:pStyle w:val="ListParagraph"/>
        <w:numPr>
          <w:ilvl w:val="0"/>
          <w:numId w:val="3"/>
        </w:numPr>
        <w:bidi/>
        <w:spacing w:after="0" w:line="360" w:lineRule="auto"/>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التقط أو نقل بجهاز من الأجهزة أيا كان نوعه صورة شخص في مكان خاص.</w:t>
      </w:r>
    </w:p>
    <w:p w14:paraId="49B6385C" w14:textId="3EF4E03E" w:rsidR="009318D3" w:rsidRPr="00A15B48" w:rsidRDefault="003A6933" w:rsidP="00120EE0">
      <w:pPr>
        <w:bidi/>
        <w:spacing w:after="0" w:line="360" w:lineRule="auto"/>
        <w:ind w:firstLine="720"/>
        <w:contextualSpacing/>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 xml:space="preserve">      </w:t>
      </w:r>
      <w:r w:rsidR="009318D3" w:rsidRPr="00A15B48">
        <w:rPr>
          <w:rFonts w:ascii="Simplified Arabic" w:hAnsi="Simplified Arabic" w:cs="Simplified Arabic"/>
          <w:sz w:val="24"/>
          <w:szCs w:val="24"/>
          <w:rtl/>
          <w:lang w:val="tr-TR"/>
        </w:rPr>
        <w:t>فإذا صدرت الأفعال المشار إليها في الفقرتين السابقتين أثناء اجتماع على مسمع أو مرأي من الحاضرين في ذلك الإجتماع فإن رضاء هؤلاء يكون مفترضا. ويعاقب بالحبس الموظف العام الذي يرتكب أحد الأفعال المبينة بهذه المادة اعتمادا على سلطة وظيفته، ويحكم في جميع الأحوال بمصادرة الأجهزة وغيرها مما يكون قد استخدم في الجريمة كما يحكم بمحو التسجيلات المتحصلة عن الجريمة أو إعدامها</w:t>
      </w:r>
      <w:r w:rsidR="00D26B9A" w:rsidRPr="00A15B48">
        <w:rPr>
          <w:rFonts w:ascii="Simplified Arabic" w:hAnsi="Simplified Arabic" w:cs="Simplified Arabic"/>
          <w:sz w:val="24"/>
          <w:szCs w:val="24"/>
          <w:rtl/>
          <w:lang w:val="tr-TR"/>
        </w:rPr>
        <w:t xml:space="preserve"> (مصطفى: 2011، 435)</w:t>
      </w:r>
      <w:r w:rsidR="009318D3" w:rsidRPr="00A15B48">
        <w:rPr>
          <w:rFonts w:ascii="Simplified Arabic" w:hAnsi="Simplified Arabic" w:cs="Simplified Arabic"/>
          <w:sz w:val="24"/>
          <w:szCs w:val="24"/>
          <w:rtl/>
          <w:lang w:val="tr-TR"/>
        </w:rPr>
        <w:t>.</w:t>
      </w:r>
    </w:p>
    <w:p w14:paraId="7F04F4C2" w14:textId="1A7A14FE" w:rsidR="004F11EF" w:rsidRPr="00A15B48" w:rsidRDefault="004F11EF" w:rsidP="00120EE0">
      <w:pPr>
        <w:bidi/>
        <w:spacing w:after="0" w:line="360" w:lineRule="auto"/>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الفرع الثالث: الموازنة بين الشريعة والقانون:</w:t>
      </w:r>
    </w:p>
    <w:p w14:paraId="2E38CAB0" w14:textId="54026E61" w:rsidR="00A21D21" w:rsidRPr="00A15B48" w:rsidRDefault="007014B5"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تتفق كل من الشريعة الإسلامية والقانون الوضعي الأفغاني على أن عقوبة الاعتداء على حق الخصوصية في كل منهما تعزيرية وتختلف الشريعة عن القانون في أن العقوبة يقدرها القاضي؛ لأن المقصود من التعزير الزجر وأحوال الناس فيه مختلفة، والقانون الوضعي حدد عقوبة للاعتداء على حق الخصوصية متمثلة في الحبس كما سبق.</w:t>
      </w:r>
    </w:p>
    <w:p w14:paraId="1EAE37CF" w14:textId="77777777" w:rsidR="00DD25F1" w:rsidRPr="00A15B48" w:rsidRDefault="00DD25F1" w:rsidP="00120EE0">
      <w:pPr>
        <w:spacing w:line="360" w:lineRule="auto"/>
        <w:jc w:val="left"/>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br w:type="page"/>
      </w:r>
    </w:p>
    <w:p w14:paraId="7C2EB64D" w14:textId="68C9BEEB" w:rsidR="004F11EF" w:rsidRPr="00A15B48" w:rsidRDefault="004528D5" w:rsidP="00120EE0">
      <w:pPr>
        <w:bidi/>
        <w:spacing w:after="0" w:line="360" w:lineRule="auto"/>
        <w:contextualSpacing/>
        <w:jc w:val="both"/>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lastRenderedPageBreak/>
        <w:t>نتا</w:t>
      </w:r>
      <w:r w:rsidR="00082C75" w:rsidRPr="00A15B48">
        <w:rPr>
          <w:rFonts w:ascii="Simplified Arabic" w:hAnsi="Simplified Arabic" w:cs="Simplified Arabic"/>
          <w:b/>
          <w:bCs/>
          <w:sz w:val="24"/>
          <w:szCs w:val="24"/>
          <w:rtl/>
          <w:lang w:val="tr-TR"/>
        </w:rPr>
        <w:t>ئ</w:t>
      </w:r>
      <w:r w:rsidRPr="00A15B48">
        <w:rPr>
          <w:rFonts w:ascii="Simplified Arabic" w:hAnsi="Simplified Arabic" w:cs="Simplified Arabic"/>
          <w:b/>
          <w:bCs/>
          <w:sz w:val="24"/>
          <w:szCs w:val="24"/>
          <w:rtl/>
          <w:lang w:val="tr-TR"/>
        </w:rPr>
        <w:t xml:space="preserve">ج البحث: </w:t>
      </w:r>
    </w:p>
    <w:p w14:paraId="2714A3AE" w14:textId="77777777" w:rsidR="004528D5" w:rsidRPr="00A15B48" w:rsidRDefault="002E56F7"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1- أن الإنترنت: شبكة عالمية عملاقة تربط الملايين من أجهزة الحاسب الآلي المنتشرة حول العالم ببعضها من أجل تبادل المعلومات.</w:t>
      </w:r>
    </w:p>
    <w:p w14:paraId="5DD81FDA" w14:textId="77777777" w:rsidR="002E56F7" w:rsidRPr="00A15B48" w:rsidRDefault="002E56F7"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2- من خصائص شبكة الإنترنت أنها ليست مملوكة لأحد، وعدد المستخدمين لها في تزايد مستمر، وأنها عابرة للحدود.</w:t>
      </w:r>
    </w:p>
    <w:p w14:paraId="474ADFA3" w14:textId="77777777" w:rsidR="002E56F7" w:rsidRPr="00A15B48" w:rsidRDefault="002E56F7"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3- جريمة الإنترنت: هي كل سلوك غير مشروع أو مناف للأخلاق أو غير مسموح به يرتبط بالمعالجة الآلية للبيانات أو نقلها.</w:t>
      </w:r>
    </w:p>
    <w:p w14:paraId="1E724A35" w14:textId="77777777" w:rsidR="002E56F7" w:rsidRPr="00A15B48" w:rsidRDefault="002E56F7"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4- من جرائم الإنترنت الاعتداء على حق الخصوصية ويمكن الاعتداء بعدة طرق منها، إدخال معلومات وهمية، والتجسس الإلكتروني، وسرقة المعلومات الخاصة وتزويرها وجمع بيانات شخصية حقيقية بدون ترخيص، و إفشاء بيانات بصورة غير قانونية.</w:t>
      </w:r>
    </w:p>
    <w:p w14:paraId="21958C80" w14:textId="77777777" w:rsidR="002E56F7" w:rsidRPr="00A15B48" w:rsidRDefault="002E56F7"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 xml:space="preserve">5- </w:t>
      </w:r>
      <w:r w:rsidR="00CB3A12" w:rsidRPr="00A15B48">
        <w:rPr>
          <w:rFonts w:ascii="Simplified Arabic" w:hAnsi="Simplified Arabic" w:cs="Simplified Arabic"/>
          <w:sz w:val="24"/>
          <w:szCs w:val="24"/>
          <w:rtl/>
          <w:lang w:val="tr-TR"/>
        </w:rPr>
        <w:t>يمكن حماية حق الخصوصية بعدة وسائل منها، التشفير، وإخضاع النظم الآلية لإشراف الدولة، وحظر تخزين معلومات معينة على الأفراد.</w:t>
      </w:r>
    </w:p>
    <w:p w14:paraId="013BDBA7" w14:textId="77777777" w:rsidR="00CB3A12" w:rsidRPr="00A15B48" w:rsidRDefault="00CB3A12"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6- حرمت الشريعة الإٍسلامية الا</w:t>
      </w:r>
      <w:r w:rsidR="000715F7" w:rsidRPr="00A15B48">
        <w:rPr>
          <w:rFonts w:ascii="Simplified Arabic" w:hAnsi="Simplified Arabic" w:cs="Simplified Arabic"/>
          <w:sz w:val="24"/>
          <w:szCs w:val="24"/>
          <w:rtl/>
          <w:lang w:val="tr-TR"/>
        </w:rPr>
        <w:t>عتداء حق الخصوصية، فحرمت التجسس، والدخول على الغير في منزله بغير إذنه، واستراق السمع والنظر.</w:t>
      </w:r>
    </w:p>
    <w:p w14:paraId="70663E47" w14:textId="77777777" w:rsidR="000715F7" w:rsidRPr="00A15B48" w:rsidRDefault="000715F7"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7- عقوبة الاعتداء على حق الخصوصية في الشريعة الإسلامية عقوبة تعزيرية يوكل تقديرها إلى الإمام.</w:t>
      </w:r>
    </w:p>
    <w:p w14:paraId="66A5A070" w14:textId="5878C699" w:rsidR="00BC45A3" w:rsidRPr="00A15B48" w:rsidRDefault="000715F7" w:rsidP="00120EE0">
      <w:pPr>
        <w:bidi/>
        <w:spacing w:after="0" w:line="360" w:lineRule="auto"/>
        <w:ind w:firstLine="720"/>
        <w:contextualSpacing/>
        <w:jc w:val="both"/>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8- يعاقب القانون الأفغاني على الاعتداء على حق الخصوصية بالحبس مدة لا تزيد على سنة.</w:t>
      </w:r>
    </w:p>
    <w:p w14:paraId="033D7BF9" w14:textId="77777777" w:rsidR="00DD25F1" w:rsidRPr="00A15B48" w:rsidRDefault="00DD25F1" w:rsidP="00120EE0">
      <w:pPr>
        <w:bidi/>
        <w:spacing w:after="0" w:line="360" w:lineRule="auto"/>
        <w:contextualSpacing/>
        <w:jc w:val="center"/>
        <w:rPr>
          <w:rFonts w:ascii="Simplified Arabic" w:hAnsi="Simplified Arabic" w:cs="Simplified Arabic"/>
          <w:b/>
          <w:bCs/>
          <w:sz w:val="24"/>
          <w:szCs w:val="24"/>
          <w:rtl/>
          <w:lang w:val="tr-TR"/>
        </w:rPr>
      </w:pPr>
    </w:p>
    <w:p w14:paraId="380A0B02" w14:textId="77777777" w:rsidR="00DD25F1" w:rsidRPr="00A15B48" w:rsidRDefault="00DD25F1" w:rsidP="00120EE0">
      <w:pPr>
        <w:spacing w:line="360" w:lineRule="auto"/>
        <w:jc w:val="left"/>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br w:type="page"/>
      </w:r>
    </w:p>
    <w:p w14:paraId="04BEA5E4" w14:textId="1C9FC30A" w:rsidR="00DD5576" w:rsidRPr="00A15B48" w:rsidRDefault="00C65E9D" w:rsidP="00120EE0">
      <w:pPr>
        <w:bidi/>
        <w:spacing w:after="0" w:line="360" w:lineRule="auto"/>
        <w:contextualSpacing/>
        <w:jc w:val="center"/>
        <w:rPr>
          <w:rFonts w:ascii="Simplified Arabic" w:hAnsi="Simplified Arabic" w:cs="Simplified Arabic"/>
          <w:b/>
          <w:bCs/>
          <w:sz w:val="24"/>
          <w:szCs w:val="24"/>
          <w:rtl/>
          <w:lang w:val="tr-TR"/>
        </w:rPr>
      </w:pPr>
      <w:r w:rsidRPr="00A15B48">
        <w:rPr>
          <w:rFonts w:ascii="Simplified Arabic" w:hAnsi="Simplified Arabic" w:cs="Simplified Arabic"/>
          <w:b/>
          <w:bCs/>
          <w:sz w:val="24"/>
          <w:szCs w:val="24"/>
          <w:rtl/>
          <w:lang w:val="tr-TR"/>
        </w:rPr>
        <w:lastRenderedPageBreak/>
        <w:t xml:space="preserve">قائمة </w:t>
      </w:r>
      <w:r w:rsidR="00DD5576" w:rsidRPr="00A15B48">
        <w:rPr>
          <w:rFonts w:ascii="Simplified Arabic" w:hAnsi="Simplified Arabic" w:cs="Simplified Arabic"/>
          <w:b/>
          <w:bCs/>
          <w:sz w:val="24"/>
          <w:szCs w:val="24"/>
          <w:rtl/>
          <w:lang w:val="tr-TR"/>
        </w:rPr>
        <w:t>المصادر والمراجع</w:t>
      </w:r>
    </w:p>
    <w:p w14:paraId="20EEBD66" w14:textId="721A767E" w:rsidR="00DD5576" w:rsidRPr="00A15B48" w:rsidRDefault="00C65E9D" w:rsidP="00120EE0">
      <w:pPr>
        <w:bidi/>
        <w:spacing w:after="0" w:line="360" w:lineRule="auto"/>
        <w:contextualSpacing/>
        <w:jc w:val="left"/>
        <w:rPr>
          <w:rFonts w:ascii="Simplified Arabic" w:hAnsi="Simplified Arabic" w:cs="Simplified Arabic"/>
          <w:sz w:val="24"/>
          <w:szCs w:val="24"/>
          <w:rtl/>
          <w:lang w:val="tr-TR"/>
        </w:rPr>
      </w:pPr>
      <w:r w:rsidRPr="00A15B48">
        <w:rPr>
          <w:rFonts w:ascii="Simplified Arabic" w:hAnsi="Simplified Arabic" w:cs="Simplified Arabic"/>
          <w:sz w:val="24"/>
          <w:szCs w:val="24"/>
          <w:rtl/>
          <w:lang w:val="tr-TR"/>
        </w:rPr>
        <w:t>القرآن الكريم</w:t>
      </w:r>
    </w:p>
    <w:p w14:paraId="3BB3E046" w14:textId="0F6F73B1" w:rsidR="00215160" w:rsidRDefault="00215160" w:rsidP="00120EE0">
      <w:pPr>
        <w:pStyle w:val="FootnoteText"/>
        <w:numPr>
          <w:ilvl w:val="0"/>
          <w:numId w:val="6"/>
        </w:numPr>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ابن منظور، محمد بن مكرم الأفريقي المصري، لسان العرب، دار صادر- بيروت الطبعة الأولى.</w:t>
      </w:r>
    </w:p>
    <w:p w14:paraId="41B618FB" w14:textId="07E4CDB1" w:rsidR="00637C53" w:rsidRPr="00A15B48" w:rsidRDefault="00637C53" w:rsidP="00637C53">
      <w:pPr>
        <w:pStyle w:val="FootnoteText"/>
        <w:numPr>
          <w:ilvl w:val="0"/>
          <w:numId w:val="6"/>
        </w:numPr>
        <w:spacing w:line="360" w:lineRule="auto"/>
        <w:jc w:val="both"/>
        <w:rPr>
          <w:rFonts w:ascii="Simplified Arabic" w:hAnsi="Simplified Arabic" w:cs="Simplified Arabic"/>
          <w:sz w:val="24"/>
          <w:szCs w:val="24"/>
          <w:rtl/>
        </w:rPr>
      </w:pPr>
    </w:p>
    <w:p w14:paraId="7EAFB278"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 xml:space="preserve">أنور، فتحي محمد، تفتيش الأمنية لجرائم الإنترنت لضبط جرائم الاعتداء على الآداب العامة والشرف والاعتبار التي تقع بواسطتها. </w:t>
      </w:r>
    </w:p>
    <w:p w14:paraId="355EAC04"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البخاري، محمد بن إسماعيل أبو عبدالله الجعفي، المحقق: محمد زهير بن ناصر الناصر، صحيح البخاري، دار طوق النجاة (مصورة عن السلطانية بإضافة ترقيم ترقيم محمد فؤاد عبد الباقي)، الطبعة: الأولى، 1422هـ.</w:t>
      </w:r>
    </w:p>
    <w:p w14:paraId="0BF9EA33"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بركة، إيمان محمد سلامة، الجريمة الإعلامية في الفقه الإٍسلامي، بحث مقدم استكمالا لمتتطلبات الحصول على درجة الماجستير في الفقه المقارن من كلية الشريعة والقانون في الجامعة الإسلامية بغزة 2008م.</w:t>
      </w:r>
    </w:p>
    <w:p w14:paraId="0D9A6AB7" w14:textId="77777777" w:rsidR="00215160" w:rsidRPr="00A15B48" w:rsidRDefault="00215160" w:rsidP="00120EE0">
      <w:pPr>
        <w:pStyle w:val="FootnoteText"/>
        <w:numPr>
          <w:ilvl w:val="0"/>
          <w:numId w:val="6"/>
        </w:numPr>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 xml:space="preserve">التميمي، محمد خليفة، تطوير التعليم الإسلامي عن طريق الإنترنت و تجربة جامعة المدينة العالمية في التعليم عن بعد بماليزيا، بحث منشور على موقع </w:t>
      </w:r>
      <w:hyperlink r:id="rId8" w:history="1">
        <w:r w:rsidRPr="00A15B48">
          <w:rPr>
            <w:rStyle w:val="Hyperlink"/>
            <w:rFonts w:ascii="Simplified Arabic" w:hAnsi="Simplified Arabic" w:cs="Simplified Arabic"/>
            <w:sz w:val="24"/>
            <w:szCs w:val="24"/>
          </w:rPr>
          <w:t>www.cis.psu.ac.th</w:t>
        </w:r>
      </w:hyperlink>
      <w:r w:rsidRPr="00A15B48">
        <w:rPr>
          <w:rStyle w:val="Hyperlink"/>
          <w:rFonts w:ascii="Simplified Arabic" w:hAnsi="Simplified Arabic" w:cs="Simplified Arabic"/>
          <w:sz w:val="24"/>
          <w:szCs w:val="24"/>
          <w:rtl/>
        </w:rPr>
        <w:t>.</w:t>
      </w:r>
    </w:p>
    <w:p w14:paraId="77FCAD31"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الحنبلي، أبو حفص سراج الدين عمر بن علي بن عادل الحنبلي الدمشقي النعماني (المتوفى: 775هـ)، المحقق: الشيخ عادل أحمد عبد الموجود والشيخ علي محمد معوض،اللباب في علوم الكتاب، دار الكتب العلمية – بيروت،ا لطبعة: الأولى، 1419 هـ -1998م.</w:t>
      </w:r>
    </w:p>
    <w:p w14:paraId="338D3247"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الخرشة، محمد أمين فلاح، جرائم الاعتداء على الحق في الحياة الخاصة في قانون العقوبات الأردني، مجلة الحقوق حامعة مؤته.</w:t>
      </w:r>
      <w:bookmarkStart w:id="0" w:name="_GoBack"/>
      <w:bookmarkEnd w:id="0"/>
    </w:p>
    <w:p w14:paraId="4ACEA2D6" w14:textId="77777777" w:rsidR="00215160" w:rsidRPr="00A15B48" w:rsidRDefault="00215160" w:rsidP="00120EE0">
      <w:pPr>
        <w:pStyle w:val="FootnoteText"/>
        <w:numPr>
          <w:ilvl w:val="0"/>
          <w:numId w:val="6"/>
        </w:numPr>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السبق،عبد الكريم قاسم، مدي استقادة الأجهزة الأمنية من خدمات شبكة الإنترنت، بحث مقدم استكمالا لمتطلبات درجة الحصول على الماجستير أكادمية نايف العربية للعلوم الأمنية، 2003م.</w:t>
      </w:r>
    </w:p>
    <w:p w14:paraId="7449CBCC" w14:textId="77777777" w:rsidR="00215160" w:rsidRPr="00A15B48" w:rsidRDefault="00215160" w:rsidP="00120EE0">
      <w:pPr>
        <w:pStyle w:val="FootnoteText"/>
        <w:numPr>
          <w:ilvl w:val="0"/>
          <w:numId w:val="6"/>
        </w:numPr>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سلطان، محمد سيد، قضايا قانونية في أمن المعلومات وحماية البيئة الالكترونية، دار ناشري للنشر الإكتروني، 2012م.</w:t>
      </w:r>
    </w:p>
    <w:p w14:paraId="4E1C4C11"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السنباطي،عطاء، موقف الشريعة الإسلامية من جرائم الحاسب الآلي والإنترنت، دار النهضة العربية، الطبعة الأولى.</w:t>
      </w:r>
    </w:p>
    <w:p w14:paraId="2E9F04DD"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lastRenderedPageBreak/>
        <w:t>سوزان عدنان، انتهاك حرمة الحياة الخاصة عبر الإنترنت، بحث منشور بمجلة جامعة دمشق للعلوم الإقتصادية والقانونية، المجلد 29 العدد الثالث، 2013م.</w:t>
      </w:r>
    </w:p>
    <w:p w14:paraId="258A6036"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الصابوني، محمد علي، روائع البيان تفسير آيات الأحكام، طبع على نفقة: حسن عباس الشربتلي، مكتبة الغزالي - دمشق، مؤسسة مناهل العرفان – بيروت، الطبعة: الثالثة، 1400 هـ - 1980 م.</w:t>
      </w:r>
    </w:p>
    <w:p w14:paraId="4899CDDC"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 xml:space="preserve">العبودي، محسن،المواجهة الأمنية لجرائم الإنترنت، منشور على موقع: </w:t>
      </w:r>
      <w:r w:rsidRPr="00A15B48">
        <w:rPr>
          <w:rFonts w:ascii="Simplified Arabic" w:hAnsi="Simplified Arabic" w:cs="Simplified Arabic"/>
          <w:sz w:val="24"/>
          <w:szCs w:val="24"/>
        </w:rPr>
        <w:t>www.eastlaws.com</w:t>
      </w:r>
    </w:p>
    <w:p w14:paraId="4F7B4D62" w14:textId="77777777" w:rsidR="00215160" w:rsidRPr="00A15B48" w:rsidRDefault="00215160" w:rsidP="00120EE0">
      <w:pPr>
        <w:pStyle w:val="FootnoteText"/>
        <w:numPr>
          <w:ilvl w:val="0"/>
          <w:numId w:val="6"/>
        </w:numPr>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العجمي، عبد الله دغش، المشكلات العملية والقانونية للجرائم الإكترونية" دراسة مقارنة"، بحث مقدم استكمالا للحصول على درجة الماجستير جامعة الشرق الأوسط 2014م.</w:t>
      </w:r>
    </w:p>
    <w:p w14:paraId="485487FC"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العسقلاني، الإمام الحافظ أحمد بن على بن حجر،فتح الباري شرح صحيح البخاري، دار المعرفة- بيروت 1379هـ.</w:t>
      </w:r>
    </w:p>
    <w:p w14:paraId="6DF1B126"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عماد، أحمد حمدي محمود، الحق في الحصوصية ومسئولية الصحفي في ضوء احكام الشريعة الإٍسلامية والقانون المدني دراسة مقارنة، رسالة دكتوراة مقدمة لكلية الشريعة والقانون بالقاهرة 2006م.</w:t>
      </w:r>
    </w:p>
    <w:p w14:paraId="6C260081"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عيسى، طوني، التظيم القانون لشبكة الإنترنت، دراسة مقارنة في ضوء القوانين الوضعية والاتفاقيات الدولية، منشورات الحلبي الحقوقية 2001م.</w:t>
      </w:r>
    </w:p>
    <w:p w14:paraId="08EE3EE4"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الغافري، حسين بن سيف، السياسية الجنائية في مواجهة جرائم الإنترنت" دراسة مقارنة"، رسالة دكتوراة مقدمة لكلية الحقوق جامعة عين شمس بدون تاريخ.</w:t>
      </w:r>
    </w:p>
    <w:p w14:paraId="36EF6534"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 xml:space="preserve">غلاييبي، عارف، الجريمة المنظمة و أساليب مكافحتها، بحث مقدم لمعهد قوي الأمن الداخلي 2008م، منشور على موقع : </w:t>
      </w:r>
      <w:r w:rsidRPr="00A15B48">
        <w:rPr>
          <w:rFonts w:ascii="Simplified Arabic" w:hAnsi="Simplified Arabic" w:cs="Simplified Arabic"/>
          <w:sz w:val="24"/>
          <w:szCs w:val="24"/>
        </w:rPr>
        <w:t>mohammed@minshawi.com</w:t>
      </w:r>
      <w:r w:rsidRPr="00A15B48">
        <w:rPr>
          <w:rFonts w:ascii="Simplified Arabic" w:hAnsi="Simplified Arabic" w:cs="Simplified Arabic"/>
          <w:sz w:val="24"/>
          <w:szCs w:val="24"/>
          <w:rtl/>
        </w:rPr>
        <w:t>.</w:t>
      </w:r>
    </w:p>
    <w:p w14:paraId="190A5475"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lang w:val="tr-TR"/>
        </w:rPr>
      </w:pPr>
      <w:r w:rsidRPr="00A15B48">
        <w:rPr>
          <w:rFonts w:ascii="Simplified Arabic" w:hAnsi="Simplified Arabic" w:cs="Simplified Arabic"/>
          <w:sz w:val="24"/>
          <w:szCs w:val="24"/>
          <w:rtl/>
          <w:lang w:val="tr-TR"/>
        </w:rPr>
        <w:t xml:space="preserve">الفارابي، أبو نصر إسماعيل بن حماد الجوهري (المتوفى: 393هـ)، </w:t>
      </w:r>
      <w:r w:rsidRPr="00A15B48">
        <w:rPr>
          <w:rFonts w:ascii="Simplified Arabic" w:hAnsi="Simplified Arabic" w:cs="Simplified Arabic"/>
          <w:sz w:val="24"/>
          <w:szCs w:val="24"/>
          <w:rtl/>
        </w:rPr>
        <w:t>الصحاح</w:t>
      </w:r>
      <w:r w:rsidRPr="00A15B48">
        <w:rPr>
          <w:rFonts w:ascii="Simplified Arabic" w:hAnsi="Simplified Arabic" w:cs="Simplified Arabic"/>
          <w:sz w:val="24"/>
          <w:szCs w:val="24"/>
          <w:rtl/>
          <w:lang w:val="tr-TR"/>
        </w:rPr>
        <w:t xml:space="preserve"> تاج اللغة وصحاح العربية، دار العلم للملايين – بيروت، الطبعة: الرابعة 1407 هـ‍ - 1987 م.</w:t>
      </w:r>
    </w:p>
    <w:p w14:paraId="3C56DACE" w14:textId="77777777" w:rsidR="00215160" w:rsidRPr="00A15B48" w:rsidRDefault="00215160" w:rsidP="00120EE0">
      <w:pPr>
        <w:pStyle w:val="FootnoteText"/>
        <w:numPr>
          <w:ilvl w:val="0"/>
          <w:numId w:val="6"/>
        </w:numPr>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قانون العقوبات الأفغاني 2018م.</w:t>
      </w:r>
    </w:p>
    <w:p w14:paraId="6B14E38E" w14:textId="77777777" w:rsidR="00215160" w:rsidRPr="00A15B48" w:rsidRDefault="00215160" w:rsidP="00120EE0">
      <w:pPr>
        <w:pStyle w:val="FootnoteText"/>
        <w:numPr>
          <w:ilvl w:val="0"/>
          <w:numId w:val="6"/>
        </w:numPr>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الماوردي، علي بن محمد بن محمد بن حبيب البصري البعدادي،الأحكام السلطانية، دار الحديث – قاهرة.</w:t>
      </w:r>
    </w:p>
    <w:p w14:paraId="1B6AACCF"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 xml:space="preserve">المحاربي، أبو محمد عبد الحق بن غالب بن عبد الرحمن بن تمام بن عطية الأندلسي،المحرر الوجيز في تفسير الكتاب العزيز، دار الكتب العلمية- بيروت، الطبعة الأولى 1422هـ. </w:t>
      </w:r>
    </w:p>
    <w:p w14:paraId="66743C2A"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lastRenderedPageBreak/>
        <w:t>محمد، عبد العظيم، حرمة الحياة الخاصة في ظل التطور العلمي الحديث دراسة مقارنة، رسالة دكتوراه مقدمة لكلية الحقوق جامعة القاهرة، 1988م.</w:t>
      </w:r>
    </w:p>
    <w:p w14:paraId="14351597"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Pr>
      </w:pPr>
      <w:r w:rsidRPr="00A15B48">
        <w:rPr>
          <w:rFonts w:ascii="Simplified Arabic" w:hAnsi="Simplified Arabic" w:cs="Simplified Arabic"/>
          <w:sz w:val="24"/>
          <w:szCs w:val="24"/>
          <w:rtl/>
        </w:rPr>
        <w:t xml:space="preserve">مسلم، أبو الحسن القشيري بن الحجاج النيسابوري (المتوفى: 261هـ)، محمد فؤاد عبد الباقي، صحيح مسلم، دار إحياء التراث العربي – بيروت. </w:t>
      </w:r>
    </w:p>
    <w:p w14:paraId="5389FEC5"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 xml:space="preserve">  هميم، عبد اللطيف، جرائم الاعتداء على الحياة الخاصة وعقوبتها في الشريعة والقانون، رسالة ماجستير مقدمة لكلية الشريعة والقانون بالقاهرة 1981م.</w:t>
      </w:r>
    </w:p>
    <w:p w14:paraId="6FFFBF41" w14:textId="77777777" w:rsidR="00215160" w:rsidRPr="00A15B48" w:rsidRDefault="00215160" w:rsidP="00120EE0">
      <w:pPr>
        <w:pStyle w:val="FootnoteText"/>
        <w:numPr>
          <w:ilvl w:val="0"/>
          <w:numId w:val="6"/>
        </w:numPr>
        <w:tabs>
          <w:tab w:val="right" w:pos="810"/>
        </w:tabs>
        <w:bidi/>
        <w:spacing w:line="360" w:lineRule="auto"/>
        <w:jc w:val="both"/>
        <w:rPr>
          <w:rFonts w:ascii="Simplified Arabic" w:hAnsi="Simplified Arabic" w:cs="Simplified Arabic"/>
          <w:sz w:val="24"/>
          <w:szCs w:val="24"/>
          <w:rtl/>
        </w:rPr>
      </w:pPr>
      <w:r w:rsidRPr="00A15B48">
        <w:rPr>
          <w:rFonts w:ascii="Simplified Arabic" w:hAnsi="Simplified Arabic" w:cs="Simplified Arabic"/>
          <w:sz w:val="24"/>
          <w:szCs w:val="24"/>
          <w:rtl/>
        </w:rPr>
        <w:t>يوسف، صغير يوسف، الجريمة المرتكبة عبر الإنترنت، بحث مقدم لنيل درجة الماجستير من كلية الحقوق والعلوم السياسية جامعة مولود معمري – تيزي وزو 2013م.</w:t>
      </w:r>
    </w:p>
    <w:p w14:paraId="24E86FA2" w14:textId="051B0174" w:rsidR="0017778E" w:rsidRPr="00A15B48" w:rsidRDefault="0017778E" w:rsidP="00120EE0">
      <w:pPr>
        <w:pStyle w:val="FootnoteText"/>
        <w:tabs>
          <w:tab w:val="right" w:pos="810"/>
        </w:tabs>
        <w:bidi/>
        <w:spacing w:line="360" w:lineRule="auto"/>
        <w:ind w:left="360"/>
        <w:jc w:val="both"/>
        <w:rPr>
          <w:rFonts w:ascii="Simplified Arabic" w:hAnsi="Simplified Arabic" w:cs="Simplified Arabic"/>
          <w:sz w:val="24"/>
          <w:szCs w:val="24"/>
          <w:rtl/>
        </w:rPr>
      </w:pPr>
    </w:p>
    <w:sectPr w:rsidR="0017778E" w:rsidRPr="00A15B48" w:rsidSect="0013254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7F510" w14:textId="77777777" w:rsidR="00032E57" w:rsidRDefault="00032E57" w:rsidP="00D40456">
      <w:pPr>
        <w:spacing w:after="0" w:line="240" w:lineRule="auto"/>
      </w:pPr>
      <w:r>
        <w:separator/>
      </w:r>
    </w:p>
  </w:endnote>
  <w:endnote w:type="continuationSeparator" w:id="0">
    <w:p w14:paraId="454B25E7" w14:textId="77777777" w:rsidR="00032E57" w:rsidRDefault="00032E57" w:rsidP="00D40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444135"/>
      <w:docPartObj>
        <w:docPartGallery w:val="Page Numbers (Bottom of Page)"/>
        <w:docPartUnique/>
      </w:docPartObj>
    </w:sdtPr>
    <w:sdtEndPr/>
    <w:sdtContent>
      <w:p w14:paraId="6BD72BB8" w14:textId="4E44F2B1" w:rsidR="00573F0E" w:rsidRDefault="00032E57">
        <w:pPr>
          <w:pStyle w:val="Footer"/>
        </w:pPr>
        <w:r>
          <w:rPr>
            <w:noProof/>
          </w:rPr>
          <w:pict w14:anchorId="4D823499">
            <v:group id="Group 33" o:spid="_x0000_s204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1728A8F4" w14:textId="3B038FB7" w:rsidR="00573F0E" w:rsidRDefault="00573F0E">
                      <w:pPr>
                        <w:jc w:val="center"/>
                      </w:pPr>
                      <w:r>
                        <w:fldChar w:fldCharType="begin"/>
                      </w:r>
                      <w:r>
                        <w:instrText xml:space="preserve"> PAGE    \* MERGEFORMAT </w:instrText>
                      </w:r>
                      <w:r>
                        <w:fldChar w:fldCharType="separate"/>
                      </w:r>
                      <w:r w:rsidR="00637C53" w:rsidRPr="00637C53">
                        <w:rPr>
                          <w:noProof/>
                          <w:color w:val="8C8C8C" w:themeColor="background1" w:themeShade="8C"/>
                        </w:rPr>
                        <w:t>16</w:t>
                      </w:r>
                      <w:r>
                        <w:rPr>
                          <w:noProof/>
                          <w:color w:val="8C8C8C" w:themeColor="background1" w:themeShade="8C"/>
                        </w:rPr>
                        <w:fldChar w:fldCharType="end"/>
                      </w:r>
                    </w:p>
                  </w:txbxContent>
                </v:textbox>
              </v:shape>
              <v:group id="Group 31" o:spid="_x0000_s2051"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2053"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07E7C" w14:textId="77777777" w:rsidR="00032E57" w:rsidRDefault="00032E57" w:rsidP="00D40456">
      <w:pPr>
        <w:spacing w:after="0" w:line="240" w:lineRule="auto"/>
      </w:pPr>
      <w:r>
        <w:separator/>
      </w:r>
    </w:p>
  </w:footnote>
  <w:footnote w:type="continuationSeparator" w:id="0">
    <w:p w14:paraId="27E8A767" w14:textId="77777777" w:rsidR="00032E57" w:rsidRDefault="00032E57" w:rsidP="00D40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3E7"/>
    <w:multiLevelType w:val="hybridMultilevel"/>
    <w:tmpl w:val="328A4286"/>
    <w:lvl w:ilvl="0" w:tplc="5AC481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4EFD"/>
    <w:multiLevelType w:val="hybridMultilevel"/>
    <w:tmpl w:val="0C50C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82DC2"/>
    <w:multiLevelType w:val="hybridMultilevel"/>
    <w:tmpl w:val="317A6674"/>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D179F"/>
    <w:multiLevelType w:val="hybridMultilevel"/>
    <w:tmpl w:val="FBB29FAE"/>
    <w:lvl w:ilvl="0" w:tplc="1FDA48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50104"/>
    <w:multiLevelType w:val="hybridMultilevel"/>
    <w:tmpl w:val="592C8668"/>
    <w:lvl w:ilvl="0" w:tplc="99A25D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9D6857"/>
    <w:multiLevelType w:val="hybridMultilevel"/>
    <w:tmpl w:val="259E72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D40456"/>
    <w:rsid w:val="000010F1"/>
    <w:rsid w:val="00021460"/>
    <w:rsid w:val="00023EF1"/>
    <w:rsid w:val="00032E57"/>
    <w:rsid w:val="00042DEA"/>
    <w:rsid w:val="00045DD0"/>
    <w:rsid w:val="00062ED7"/>
    <w:rsid w:val="00066449"/>
    <w:rsid w:val="00066D5E"/>
    <w:rsid w:val="000715F7"/>
    <w:rsid w:val="00082C75"/>
    <w:rsid w:val="0009029A"/>
    <w:rsid w:val="000935B1"/>
    <w:rsid w:val="00096BC4"/>
    <w:rsid w:val="000A3C51"/>
    <w:rsid w:val="000A6D9B"/>
    <w:rsid w:val="000B4478"/>
    <w:rsid w:val="000C4052"/>
    <w:rsid w:val="000D19FF"/>
    <w:rsid w:val="000D541C"/>
    <w:rsid w:val="000E1681"/>
    <w:rsid w:val="000E3E2F"/>
    <w:rsid w:val="000E4BA2"/>
    <w:rsid w:val="000F3DE2"/>
    <w:rsid w:val="0012060F"/>
    <w:rsid w:val="00120EE0"/>
    <w:rsid w:val="001227C0"/>
    <w:rsid w:val="00124633"/>
    <w:rsid w:val="00127A38"/>
    <w:rsid w:val="00132548"/>
    <w:rsid w:val="00135652"/>
    <w:rsid w:val="00142141"/>
    <w:rsid w:val="00156564"/>
    <w:rsid w:val="0016091C"/>
    <w:rsid w:val="0016173E"/>
    <w:rsid w:val="00172FD3"/>
    <w:rsid w:val="0017778E"/>
    <w:rsid w:val="0018214B"/>
    <w:rsid w:val="00196FB3"/>
    <w:rsid w:val="001A18D1"/>
    <w:rsid w:val="001A4F84"/>
    <w:rsid w:val="001C43E3"/>
    <w:rsid w:val="001E3A1A"/>
    <w:rsid w:val="001E42E3"/>
    <w:rsid w:val="00203F55"/>
    <w:rsid w:val="00207D3C"/>
    <w:rsid w:val="00215160"/>
    <w:rsid w:val="0021750B"/>
    <w:rsid w:val="00225586"/>
    <w:rsid w:val="00235C81"/>
    <w:rsid w:val="00236FF8"/>
    <w:rsid w:val="00237FA9"/>
    <w:rsid w:val="00256162"/>
    <w:rsid w:val="002562DE"/>
    <w:rsid w:val="0026706B"/>
    <w:rsid w:val="00274139"/>
    <w:rsid w:val="002920D9"/>
    <w:rsid w:val="002A1465"/>
    <w:rsid w:val="002A3B6C"/>
    <w:rsid w:val="002A5C01"/>
    <w:rsid w:val="002B5567"/>
    <w:rsid w:val="002C077C"/>
    <w:rsid w:val="002E56F7"/>
    <w:rsid w:val="002F577B"/>
    <w:rsid w:val="002F6783"/>
    <w:rsid w:val="0030008B"/>
    <w:rsid w:val="00303A74"/>
    <w:rsid w:val="00305627"/>
    <w:rsid w:val="00315866"/>
    <w:rsid w:val="00316BBB"/>
    <w:rsid w:val="003334D8"/>
    <w:rsid w:val="00336E45"/>
    <w:rsid w:val="00343649"/>
    <w:rsid w:val="0034789F"/>
    <w:rsid w:val="003517C1"/>
    <w:rsid w:val="00356422"/>
    <w:rsid w:val="003743A1"/>
    <w:rsid w:val="0038198B"/>
    <w:rsid w:val="0038357A"/>
    <w:rsid w:val="0039121E"/>
    <w:rsid w:val="003A6933"/>
    <w:rsid w:val="003A7E50"/>
    <w:rsid w:val="003B6C49"/>
    <w:rsid w:val="003C5C53"/>
    <w:rsid w:val="003D3EA4"/>
    <w:rsid w:val="003D7DA5"/>
    <w:rsid w:val="003E0B5D"/>
    <w:rsid w:val="003E1E97"/>
    <w:rsid w:val="003E42FC"/>
    <w:rsid w:val="003F44D9"/>
    <w:rsid w:val="004312E4"/>
    <w:rsid w:val="004314B4"/>
    <w:rsid w:val="00434358"/>
    <w:rsid w:val="004364C0"/>
    <w:rsid w:val="004366F5"/>
    <w:rsid w:val="004528D5"/>
    <w:rsid w:val="00470CD6"/>
    <w:rsid w:val="00472C6F"/>
    <w:rsid w:val="0047562A"/>
    <w:rsid w:val="00477752"/>
    <w:rsid w:val="00480F6D"/>
    <w:rsid w:val="00481CAA"/>
    <w:rsid w:val="00482E67"/>
    <w:rsid w:val="00484A85"/>
    <w:rsid w:val="00490DCA"/>
    <w:rsid w:val="00492B81"/>
    <w:rsid w:val="00494247"/>
    <w:rsid w:val="004A0121"/>
    <w:rsid w:val="004B0229"/>
    <w:rsid w:val="004B34C3"/>
    <w:rsid w:val="004B3C36"/>
    <w:rsid w:val="004B62C4"/>
    <w:rsid w:val="004D1C77"/>
    <w:rsid w:val="004E324B"/>
    <w:rsid w:val="004E48DB"/>
    <w:rsid w:val="004F11EF"/>
    <w:rsid w:val="004F55EB"/>
    <w:rsid w:val="004F5924"/>
    <w:rsid w:val="00510D5C"/>
    <w:rsid w:val="005164E0"/>
    <w:rsid w:val="00517019"/>
    <w:rsid w:val="005301B2"/>
    <w:rsid w:val="0053449E"/>
    <w:rsid w:val="00543776"/>
    <w:rsid w:val="00550644"/>
    <w:rsid w:val="00556D35"/>
    <w:rsid w:val="00562DBA"/>
    <w:rsid w:val="00573F0E"/>
    <w:rsid w:val="005842FD"/>
    <w:rsid w:val="00594921"/>
    <w:rsid w:val="00595D37"/>
    <w:rsid w:val="00596208"/>
    <w:rsid w:val="005A19CA"/>
    <w:rsid w:val="005B0C8C"/>
    <w:rsid w:val="005B0FC6"/>
    <w:rsid w:val="005B332A"/>
    <w:rsid w:val="005B56EA"/>
    <w:rsid w:val="005C675E"/>
    <w:rsid w:val="005E44B3"/>
    <w:rsid w:val="005E62D7"/>
    <w:rsid w:val="00601B05"/>
    <w:rsid w:val="00602415"/>
    <w:rsid w:val="0060541B"/>
    <w:rsid w:val="00617CE4"/>
    <w:rsid w:val="006255A6"/>
    <w:rsid w:val="00637C53"/>
    <w:rsid w:val="00652113"/>
    <w:rsid w:val="0065265F"/>
    <w:rsid w:val="0065464F"/>
    <w:rsid w:val="00655A5D"/>
    <w:rsid w:val="006716DC"/>
    <w:rsid w:val="006725C7"/>
    <w:rsid w:val="00681F18"/>
    <w:rsid w:val="0068343B"/>
    <w:rsid w:val="00697D81"/>
    <w:rsid w:val="006B184B"/>
    <w:rsid w:val="006B4DAA"/>
    <w:rsid w:val="006B789F"/>
    <w:rsid w:val="006D1E72"/>
    <w:rsid w:val="006D2341"/>
    <w:rsid w:val="006D5244"/>
    <w:rsid w:val="006D687C"/>
    <w:rsid w:val="006E0B46"/>
    <w:rsid w:val="006E19FC"/>
    <w:rsid w:val="006E4110"/>
    <w:rsid w:val="006E5B6D"/>
    <w:rsid w:val="00700577"/>
    <w:rsid w:val="007014B5"/>
    <w:rsid w:val="00705A24"/>
    <w:rsid w:val="00714190"/>
    <w:rsid w:val="007205DA"/>
    <w:rsid w:val="00737445"/>
    <w:rsid w:val="00746A13"/>
    <w:rsid w:val="007470CF"/>
    <w:rsid w:val="00755FB9"/>
    <w:rsid w:val="00756FAF"/>
    <w:rsid w:val="0077411D"/>
    <w:rsid w:val="0078193F"/>
    <w:rsid w:val="0078387D"/>
    <w:rsid w:val="007A7699"/>
    <w:rsid w:val="007B1E44"/>
    <w:rsid w:val="007C69B9"/>
    <w:rsid w:val="007D6196"/>
    <w:rsid w:val="007D7132"/>
    <w:rsid w:val="007E3DD8"/>
    <w:rsid w:val="007F4B0D"/>
    <w:rsid w:val="008010B2"/>
    <w:rsid w:val="0080714E"/>
    <w:rsid w:val="008078FC"/>
    <w:rsid w:val="0081061B"/>
    <w:rsid w:val="00817EA7"/>
    <w:rsid w:val="00822284"/>
    <w:rsid w:val="00833910"/>
    <w:rsid w:val="008344A0"/>
    <w:rsid w:val="00835C94"/>
    <w:rsid w:val="008414DF"/>
    <w:rsid w:val="00843653"/>
    <w:rsid w:val="00847C78"/>
    <w:rsid w:val="00847E4C"/>
    <w:rsid w:val="00877653"/>
    <w:rsid w:val="00882208"/>
    <w:rsid w:val="00890E1A"/>
    <w:rsid w:val="008B1114"/>
    <w:rsid w:val="008C16A4"/>
    <w:rsid w:val="008D2638"/>
    <w:rsid w:val="008D2A54"/>
    <w:rsid w:val="008E38EB"/>
    <w:rsid w:val="00900365"/>
    <w:rsid w:val="0090379C"/>
    <w:rsid w:val="00910B6D"/>
    <w:rsid w:val="00925914"/>
    <w:rsid w:val="00927D82"/>
    <w:rsid w:val="0093052B"/>
    <w:rsid w:val="009318D3"/>
    <w:rsid w:val="00932694"/>
    <w:rsid w:val="00932FBD"/>
    <w:rsid w:val="009401D8"/>
    <w:rsid w:val="009440C0"/>
    <w:rsid w:val="009463CA"/>
    <w:rsid w:val="00953ED0"/>
    <w:rsid w:val="00973FB7"/>
    <w:rsid w:val="0098191C"/>
    <w:rsid w:val="00985AC2"/>
    <w:rsid w:val="00991558"/>
    <w:rsid w:val="00992BD6"/>
    <w:rsid w:val="009B1E34"/>
    <w:rsid w:val="009B6EDA"/>
    <w:rsid w:val="009B7D91"/>
    <w:rsid w:val="009C03F6"/>
    <w:rsid w:val="009D03B5"/>
    <w:rsid w:val="009D2600"/>
    <w:rsid w:val="009D2CC2"/>
    <w:rsid w:val="009E09CD"/>
    <w:rsid w:val="009E14CF"/>
    <w:rsid w:val="009E5656"/>
    <w:rsid w:val="00A03C2D"/>
    <w:rsid w:val="00A0579A"/>
    <w:rsid w:val="00A117AB"/>
    <w:rsid w:val="00A15B48"/>
    <w:rsid w:val="00A17CAA"/>
    <w:rsid w:val="00A21878"/>
    <w:rsid w:val="00A218B7"/>
    <w:rsid w:val="00A21D21"/>
    <w:rsid w:val="00A21E38"/>
    <w:rsid w:val="00A44F18"/>
    <w:rsid w:val="00A5693E"/>
    <w:rsid w:val="00A9562F"/>
    <w:rsid w:val="00AB041C"/>
    <w:rsid w:val="00AB1EA0"/>
    <w:rsid w:val="00AC37FC"/>
    <w:rsid w:val="00AD4FBC"/>
    <w:rsid w:val="00AE2248"/>
    <w:rsid w:val="00AE3637"/>
    <w:rsid w:val="00AE3C03"/>
    <w:rsid w:val="00B00226"/>
    <w:rsid w:val="00B02A1F"/>
    <w:rsid w:val="00B02AA6"/>
    <w:rsid w:val="00B038FF"/>
    <w:rsid w:val="00B073DF"/>
    <w:rsid w:val="00B130F7"/>
    <w:rsid w:val="00B1404F"/>
    <w:rsid w:val="00B45049"/>
    <w:rsid w:val="00B525D2"/>
    <w:rsid w:val="00B73FBA"/>
    <w:rsid w:val="00B7773E"/>
    <w:rsid w:val="00B84E21"/>
    <w:rsid w:val="00B9269F"/>
    <w:rsid w:val="00B92E24"/>
    <w:rsid w:val="00B9420E"/>
    <w:rsid w:val="00B94E7D"/>
    <w:rsid w:val="00BA27B7"/>
    <w:rsid w:val="00BA2CB2"/>
    <w:rsid w:val="00BB2299"/>
    <w:rsid w:val="00BB25D8"/>
    <w:rsid w:val="00BB5C2D"/>
    <w:rsid w:val="00BB794B"/>
    <w:rsid w:val="00BC1E7D"/>
    <w:rsid w:val="00BC45A3"/>
    <w:rsid w:val="00BC4EA5"/>
    <w:rsid w:val="00BD0927"/>
    <w:rsid w:val="00BD6900"/>
    <w:rsid w:val="00BE5BE7"/>
    <w:rsid w:val="00BE6CB9"/>
    <w:rsid w:val="00BE7E24"/>
    <w:rsid w:val="00BF1A49"/>
    <w:rsid w:val="00BF3AFA"/>
    <w:rsid w:val="00C01CC1"/>
    <w:rsid w:val="00C075C6"/>
    <w:rsid w:val="00C1052F"/>
    <w:rsid w:val="00C12C4C"/>
    <w:rsid w:val="00C17901"/>
    <w:rsid w:val="00C2442F"/>
    <w:rsid w:val="00C2547E"/>
    <w:rsid w:val="00C261F1"/>
    <w:rsid w:val="00C35331"/>
    <w:rsid w:val="00C3681E"/>
    <w:rsid w:val="00C52242"/>
    <w:rsid w:val="00C65E9D"/>
    <w:rsid w:val="00C67341"/>
    <w:rsid w:val="00C8433E"/>
    <w:rsid w:val="00C86085"/>
    <w:rsid w:val="00C93081"/>
    <w:rsid w:val="00C971C4"/>
    <w:rsid w:val="00CA3665"/>
    <w:rsid w:val="00CB3A12"/>
    <w:rsid w:val="00CC6DB8"/>
    <w:rsid w:val="00CC749C"/>
    <w:rsid w:val="00CD0902"/>
    <w:rsid w:val="00CF07AD"/>
    <w:rsid w:val="00CF372A"/>
    <w:rsid w:val="00CF7D1D"/>
    <w:rsid w:val="00D112DA"/>
    <w:rsid w:val="00D121B8"/>
    <w:rsid w:val="00D26B9A"/>
    <w:rsid w:val="00D40456"/>
    <w:rsid w:val="00D47988"/>
    <w:rsid w:val="00D510CE"/>
    <w:rsid w:val="00D511C3"/>
    <w:rsid w:val="00D64182"/>
    <w:rsid w:val="00D649DF"/>
    <w:rsid w:val="00D66DCB"/>
    <w:rsid w:val="00D71B64"/>
    <w:rsid w:val="00D779B5"/>
    <w:rsid w:val="00D856DF"/>
    <w:rsid w:val="00D91D8B"/>
    <w:rsid w:val="00D92193"/>
    <w:rsid w:val="00DB6CD3"/>
    <w:rsid w:val="00DB730F"/>
    <w:rsid w:val="00DD25F1"/>
    <w:rsid w:val="00DD5576"/>
    <w:rsid w:val="00DD69F4"/>
    <w:rsid w:val="00DE1DB2"/>
    <w:rsid w:val="00DF22C4"/>
    <w:rsid w:val="00E1155E"/>
    <w:rsid w:val="00E14353"/>
    <w:rsid w:val="00E14C0C"/>
    <w:rsid w:val="00E22CF1"/>
    <w:rsid w:val="00E24B6F"/>
    <w:rsid w:val="00E357C4"/>
    <w:rsid w:val="00E41FD0"/>
    <w:rsid w:val="00E432B3"/>
    <w:rsid w:val="00E43324"/>
    <w:rsid w:val="00E451E8"/>
    <w:rsid w:val="00E501FF"/>
    <w:rsid w:val="00E51EE7"/>
    <w:rsid w:val="00E70B5C"/>
    <w:rsid w:val="00E80614"/>
    <w:rsid w:val="00E8464B"/>
    <w:rsid w:val="00EB4268"/>
    <w:rsid w:val="00EC0B0B"/>
    <w:rsid w:val="00ED0200"/>
    <w:rsid w:val="00EE14BD"/>
    <w:rsid w:val="00EE67BB"/>
    <w:rsid w:val="00EF5710"/>
    <w:rsid w:val="00F07134"/>
    <w:rsid w:val="00F14B78"/>
    <w:rsid w:val="00F15B38"/>
    <w:rsid w:val="00F238E2"/>
    <w:rsid w:val="00F3381D"/>
    <w:rsid w:val="00F45704"/>
    <w:rsid w:val="00F51002"/>
    <w:rsid w:val="00F51FCE"/>
    <w:rsid w:val="00F5675D"/>
    <w:rsid w:val="00F5707D"/>
    <w:rsid w:val="00F93E44"/>
    <w:rsid w:val="00F947D1"/>
    <w:rsid w:val="00FD0062"/>
    <w:rsid w:val="00FD3D79"/>
    <w:rsid w:val="00FD456E"/>
    <w:rsid w:val="00FE3A2C"/>
    <w:rsid w:val="00FF494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CE80213"/>
  <w15:docId w15:val="{28B1C243-1FC0-4FBE-A6B6-3E53C4C5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C75"/>
    <w:pPr>
      <w:jc w:val="right"/>
    </w:pPr>
  </w:style>
  <w:style w:type="paragraph" w:styleId="Heading1">
    <w:name w:val="heading 1"/>
    <w:basedOn w:val="Normal"/>
    <w:next w:val="Normal"/>
    <w:link w:val="Heading1Char"/>
    <w:uiPriority w:val="9"/>
    <w:qFormat/>
    <w:rsid w:val="002B55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0456"/>
    <w:pPr>
      <w:spacing w:after="0" w:line="240" w:lineRule="auto"/>
    </w:pPr>
    <w:rPr>
      <w:sz w:val="20"/>
      <w:szCs w:val="20"/>
    </w:rPr>
  </w:style>
  <w:style w:type="character" w:customStyle="1" w:styleId="FootnoteTextChar">
    <w:name w:val="Footnote Text Char"/>
    <w:basedOn w:val="DefaultParagraphFont"/>
    <w:link w:val="FootnoteText"/>
    <w:uiPriority w:val="99"/>
    <w:rsid w:val="00D40456"/>
    <w:rPr>
      <w:sz w:val="20"/>
      <w:szCs w:val="20"/>
    </w:rPr>
  </w:style>
  <w:style w:type="character" w:styleId="FootnoteReference">
    <w:name w:val="footnote reference"/>
    <w:basedOn w:val="DefaultParagraphFont"/>
    <w:uiPriority w:val="99"/>
    <w:semiHidden/>
    <w:unhideWhenUsed/>
    <w:rsid w:val="00D40456"/>
    <w:rPr>
      <w:vertAlign w:val="superscript"/>
    </w:rPr>
  </w:style>
  <w:style w:type="character" w:customStyle="1" w:styleId="Heading1Char">
    <w:name w:val="Heading 1 Char"/>
    <w:basedOn w:val="DefaultParagraphFont"/>
    <w:link w:val="Heading1"/>
    <w:uiPriority w:val="9"/>
    <w:rsid w:val="002B55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8198B"/>
    <w:rPr>
      <w:color w:val="0563C1" w:themeColor="hyperlink"/>
      <w:u w:val="single"/>
    </w:rPr>
  </w:style>
  <w:style w:type="paragraph" w:styleId="ListParagraph">
    <w:name w:val="List Paragraph"/>
    <w:basedOn w:val="Normal"/>
    <w:uiPriority w:val="34"/>
    <w:qFormat/>
    <w:rsid w:val="00AD4FBC"/>
    <w:pPr>
      <w:ind w:left="720"/>
      <w:contextualSpacing/>
    </w:pPr>
  </w:style>
  <w:style w:type="character" w:customStyle="1" w:styleId="UnresolvedMention">
    <w:name w:val="Unresolved Mention"/>
    <w:basedOn w:val="DefaultParagraphFont"/>
    <w:uiPriority w:val="99"/>
    <w:semiHidden/>
    <w:unhideWhenUsed/>
    <w:rsid w:val="007A7699"/>
    <w:rPr>
      <w:color w:val="605E5C"/>
      <w:shd w:val="clear" w:color="auto" w:fill="E1DFDD"/>
    </w:rPr>
  </w:style>
  <w:style w:type="paragraph" w:styleId="Header">
    <w:name w:val="header"/>
    <w:basedOn w:val="Normal"/>
    <w:link w:val="HeaderChar"/>
    <w:uiPriority w:val="99"/>
    <w:unhideWhenUsed/>
    <w:rsid w:val="00573F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573F0E"/>
  </w:style>
  <w:style w:type="paragraph" w:styleId="Footer">
    <w:name w:val="footer"/>
    <w:basedOn w:val="Normal"/>
    <w:link w:val="FooterChar"/>
    <w:uiPriority w:val="99"/>
    <w:unhideWhenUsed/>
    <w:rsid w:val="00573F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573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psu.ac.th" TargetMode="External"/><Relationship Id="rId3" Type="http://schemas.openxmlformats.org/officeDocument/2006/relationships/settings" Target="settings.xml"/><Relationship Id="rId7" Type="http://schemas.openxmlformats.org/officeDocument/2006/relationships/hyperlink" Target="mailto:arsalahzafari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17</Pages>
  <Words>3261</Words>
  <Characters>18590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arsal_000</cp:lastModifiedBy>
  <cp:revision>288</cp:revision>
  <dcterms:created xsi:type="dcterms:W3CDTF">2020-01-06T16:00:00Z</dcterms:created>
  <dcterms:modified xsi:type="dcterms:W3CDTF">2022-08-25T04:03:00Z</dcterms:modified>
</cp:coreProperties>
</file>