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F38A0" w14:textId="77777777" w:rsidR="00932372" w:rsidRPr="00932372" w:rsidRDefault="00932372" w:rsidP="00932372">
      <w:pPr>
        <w:spacing w:before="100" w:beforeAutospacing="1" w:after="100" w:afterAutospacing="1"/>
        <w:outlineLvl w:val="0"/>
        <w:rPr>
          <w:rFonts w:asciiTheme="majorBidi" w:eastAsia="Times New Roman" w:hAnsiTheme="majorBidi" w:cstheme="majorBidi"/>
          <w:b/>
          <w:bCs/>
          <w:kern w:val="36"/>
          <w:sz w:val="32"/>
          <w:szCs w:val="32"/>
          <w:lang w:val="sv-GT" w:eastAsia="sv-SE"/>
          <w14:ligatures w14:val="none"/>
        </w:rPr>
      </w:pPr>
      <w:r w:rsidRPr="00932372">
        <w:rPr>
          <w:rFonts w:asciiTheme="majorBidi" w:eastAsia="Times New Roman" w:hAnsiTheme="majorBidi" w:cstheme="majorBidi"/>
          <w:b/>
          <w:bCs/>
          <w:kern w:val="36"/>
          <w:sz w:val="32"/>
          <w:szCs w:val="32"/>
          <w:lang w:val="sv-GT" w:eastAsia="sv-SE"/>
          <w14:ligatures w14:val="none"/>
        </w:rPr>
        <w:t>Voltage Stability Analysis: PV Curve and Critical Point</w:t>
      </w:r>
    </w:p>
    <w:p w14:paraId="4A0C4B6F" w14:textId="77777777" w:rsidR="00932372" w:rsidRPr="00932372" w:rsidRDefault="00932372" w:rsidP="00932372">
      <w:pPr>
        <w:spacing w:before="100" w:beforeAutospacing="1" w:after="100" w:afterAutospacing="1"/>
        <w:outlineLvl w:val="1"/>
        <w:rPr>
          <w:rFonts w:asciiTheme="majorBidi" w:eastAsia="Times New Roman" w:hAnsiTheme="majorBidi" w:cstheme="majorBidi"/>
          <w:b/>
          <w:bCs/>
          <w:kern w:val="0"/>
          <w:sz w:val="28"/>
          <w:szCs w:val="28"/>
          <w:lang w:val="sv-GT" w:eastAsia="sv-SE"/>
          <w14:ligatures w14:val="none"/>
        </w:rPr>
      </w:pPr>
      <w:r w:rsidRPr="00932372">
        <w:rPr>
          <w:rFonts w:asciiTheme="majorBidi" w:eastAsia="Times New Roman" w:hAnsiTheme="majorBidi" w:cstheme="majorBidi"/>
          <w:b/>
          <w:bCs/>
          <w:kern w:val="0"/>
          <w:sz w:val="28"/>
          <w:szCs w:val="28"/>
          <w:lang w:val="sv-GT" w:eastAsia="sv-SE"/>
          <w14:ligatures w14:val="none"/>
        </w:rPr>
        <w:t>Overview of Voltage Stability</w:t>
      </w:r>
    </w:p>
    <w:p w14:paraId="54B6BE29" w14:textId="77777777" w:rsidR="00932372" w:rsidRPr="00932372" w:rsidRDefault="00932372" w:rsidP="00932372">
      <w:pPr>
        <w:spacing w:before="100" w:beforeAutospacing="1" w:after="100" w:afterAutospacing="1"/>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kern w:val="0"/>
          <w:lang w:val="sv-GT" w:eastAsia="sv-SE"/>
          <w14:ligatures w14:val="none"/>
        </w:rPr>
        <w:t>Voltage stability refers to the ability of a power system to maintain steady voltage levels at all buses in the network under normal operating conditions, as well as after being subjected to disturbances. In other words, it is the system's ability to maintain a balance between the voltage at each bus and the power being delivered.</w:t>
      </w:r>
    </w:p>
    <w:p w14:paraId="01AA06C3" w14:textId="77777777" w:rsidR="00932372" w:rsidRPr="00932372" w:rsidRDefault="00932372" w:rsidP="00932372">
      <w:pPr>
        <w:spacing w:before="100" w:beforeAutospacing="1" w:after="100" w:afterAutospacing="1"/>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kern w:val="0"/>
          <w:lang w:val="sv-GT" w:eastAsia="sv-SE"/>
          <w14:ligatures w14:val="none"/>
        </w:rPr>
        <w:t>The issue of voltage stability becomes critical when the system is pushed close to its operational limits, particularly when load increases or the generation capacity decreases. Voltage instability can lead to voltage collapse, where the system's voltage falls to a point where it is no longer able to recover.</w:t>
      </w:r>
    </w:p>
    <w:p w14:paraId="72D20E79" w14:textId="77777777" w:rsidR="00932372" w:rsidRPr="00932372" w:rsidRDefault="00932372" w:rsidP="00932372">
      <w:pPr>
        <w:spacing w:before="100" w:beforeAutospacing="1" w:after="100" w:afterAutospacing="1"/>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kern w:val="0"/>
          <w:lang w:val="sv-GT" w:eastAsia="sv-SE"/>
          <w14:ligatures w14:val="none"/>
        </w:rPr>
        <w:t xml:space="preserve">Voltage stability is typically assessed using </w:t>
      </w:r>
      <w:r w:rsidRPr="00932372">
        <w:rPr>
          <w:rFonts w:asciiTheme="majorBidi" w:eastAsia="Times New Roman" w:hAnsiTheme="majorBidi" w:cstheme="majorBidi"/>
          <w:b/>
          <w:bCs/>
          <w:kern w:val="0"/>
          <w:lang w:val="sv-GT" w:eastAsia="sv-SE"/>
          <w14:ligatures w14:val="none"/>
        </w:rPr>
        <w:t>voltage stability curves</w:t>
      </w:r>
      <w:r w:rsidRPr="00932372">
        <w:rPr>
          <w:rFonts w:asciiTheme="majorBidi" w:eastAsia="Times New Roman" w:hAnsiTheme="majorBidi" w:cstheme="majorBidi"/>
          <w:kern w:val="0"/>
          <w:lang w:val="sv-GT" w:eastAsia="sv-SE"/>
          <w14:ligatures w14:val="none"/>
        </w:rPr>
        <w:t xml:space="preserve">, such as the </w:t>
      </w:r>
      <w:r w:rsidRPr="00932372">
        <w:rPr>
          <w:rFonts w:asciiTheme="majorBidi" w:eastAsia="Times New Roman" w:hAnsiTheme="majorBidi" w:cstheme="majorBidi"/>
          <w:b/>
          <w:bCs/>
          <w:kern w:val="0"/>
          <w:lang w:val="sv-GT" w:eastAsia="sv-SE"/>
          <w14:ligatures w14:val="none"/>
        </w:rPr>
        <w:t>PV curve</w:t>
      </w:r>
      <w:r w:rsidRPr="00932372">
        <w:rPr>
          <w:rFonts w:asciiTheme="majorBidi" w:eastAsia="Times New Roman" w:hAnsiTheme="majorBidi" w:cstheme="majorBidi"/>
          <w:kern w:val="0"/>
          <w:lang w:val="sv-GT" w:eastAsia="sv-SE"/>
          <w14:ligatures w14:val="none"/>
        </w:rPr>
        <w:t xml:space="preserve"> (Power-Voltage curve) and </w:t>
      </w:r>
      <w:r w:rsidRPr="00932372">
        <w:rPr>
          <w:rFonts w:asciiTheme="majorBidi" w:eastAsia="Times New Roman" w:hAnsiTheme="majorBidi" w:cstheme="majorBidi"/>
          <w:b/>
          <w:bCs/>
          <w:kern w:val="0"/>
          <w:lang w:val="sv-GT" w:eastAsia="sv-SE"/>
          <w14:ligatures w14:val="none"/>
        </w:rPr>
        <w:t>QV curve</w:t>
      </w:r>
      <w:r w:rsidRPr="00932372">
        <w:rPr>
          <w:rFonts w:asciiTheme="majorBidi" w:eastAsia="Times New Roman" w:hAnsiTheme="majorBidi" w:cstheme="majorBidi"/>
          <w:kern w:val="0"/>
          <w:lang w:val="sv-GT" w:eastAsia="sv-SE"/>
          <w14:ligatures w14:val="none"/>
        </w:rPr>
        <w:t xml:space="preserve"> (Reactive Power-Voltage curve), which provide insight into how changes in power injections (active and reactive) affect the voltage profile of the system.</w:t>
      </w:r>
    </w:p>
    <w:p w14:paraId="7F823B87" w14:textId="77777777" w:rsidR="00932372" w:rsidRPr="00932372" w:rsidRDefault="00E0604E" w:rsidP="00932372">
      <w:pPr>
        <w:rPr>
          <w:rFonts w:asciiTheme="majorBidi" w:eastAsia="Times New Roman" w:hAnsiTheme="majorBidi" w:cstheme="majorBidi"/>
          <w:kern w:val="0"/>
          <w:lang w:val="sv-GT" w:eastAsia="sv-SE"/>
          <w14:ligatures w14:val="none"/>
        </w:rPr>
      </w:pPr>
      <w:r w:rsidRPr="00E0604E">
        <w:rPr>
          <w:rFonts w:asciiTheme="majorBidi" w:eastAsia="Times New Roman" w:hAnsiTheme="majorBidi" w:cstheme="majorBidi"/>
          <w:noProof/>
          <w:kern w:val="0"/>
          <w:lang w:val="sv-GT" w:eastAsia="sv-SE"/>
        </w:rPr>
        <w:pict w14:anchorId="6BA89CCC">
          <v:rect id="_x0000_i1028" alt="" style="width:451.3pt;height:.05pt;mso-width-percent:0;mso-height-percent:0;mso-width-percent:0;mso-height-percent:0" o:hralign="center" o:hrstd="t" o:hr="t" fillcolor="#a0a0a0" stroked="f"/>
        </w:pict>
      </w:r>
    </w:p>
    <w:p w14:paraId="4232B449" w14:textId="77777777" w:rsidR="00932372" w:rsidRPr="00932372" w:rsidRDefault="00932372" w:rsidP="00932372">
      <w:pPr>
        <w:spacing w:before="100" w:beforeAutospacing="1" w:after="100" w:afterAutospacing="1"/>
        <w:outlineLvl w:val="1"/>
        <w:rPr>
          <w:rFonts w:asciiTheme="majorBidi" w:eastAsia="Times New Roman" w:hAnsiTheme="majorBidi" w:cstheme="majorBidi"/>
          <w:b/>
          <w:bCs/>
          <w:kern w:val="0"/>
          <w:sz w:val="28"/>
          <w:szCs w:val="28"/>
          <w:lang w:val="sv-GT" w:eastAsia="sv-SE"/>
          <w14:ligatures w14:val="none"/>
        </w:rPr>
      </w:pPr>
      <w:r w:rsidRPr="00932372">
        <w:rPr>
          <w:rFonts w:asciiTheme="majorBidi" w:eastAsia="Times New Roman" w:hAnsiTheme="majorBidi" w:cstheme="majorBidi"/>
          <w:b/>
          <w:bCs/>
          <w:kern w:val="0"/>
          <w:sz w:val="28"/>
          <w:szCs w:val="28"/>
          <w:lang w:val="sv-GT" w:eastAsia="sv-SE"/>
          <w14:ligatures w14:val="none"/>
        </w:rPr>
        <w:t>The PV Curve</w:t>
      </w:r>
    </w:p>
    <w:p w14:paraId="2E3B334E" w14:textId="77777777" w:rsidR="00932372" w:rsidRPr="00932372" w:rsidRDefault="00932372" w:rsidP="00932372">
      <w:pPr>
        <w:spacing w:before="100" w:beforeAutospacing="1" w:after="100" w:afterAutospacing="1"/>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kern w:val="0"/>
          <w:lang w:val="sv-GT" w:eastAsia="sv-SE"/>
          <w14:ligatures w14:val="none"/>
        </w:rPr>
        <w:t xml:space="preserve">The </w:t>
      </w:r>
      <w:r w:rsidRPr="00932372">
        <w:rPr>
          <w:rFonts w:asciiTheme="majorBidi" w:eastAsia="Times New Roman" w:hAnsiTheme="majorBidi" w:cstheme="majorBidi"/>
          <w:b/>
          <w:bCs/>
          <w:kern w:val="0"/>
          <w:lang w:val="sv-GT" w:eastAsia="sv-SE"/>
          <w14:ligatures w14:val="none"/>
        </w:rPr>
        <w:t>PV curve</w:t>
      </w:r>
      <w:r w:rsidRPr="00932372">
        <w:rPr>
          <w:rFonts w:asciiTheme="majorBidi" w:eastAsia="Times New Roman" w:hAnsiTheme="majorBidi" w:cstheme="majorBidi"/>
          <w:kern w:val="0"/>
          <w:lang w:val="sv-GT" w:eastAsia="sv-SE"/>
          <w14:ligatures w14:val="none"/>
        </w:rPr>
        <w:t xml:space="preserve"> is a key tool in analyzing voltage stability. It shows the relationship between </w:t>
      </w:r>
      <w:r w:rsidRPr="00932372">
        <w:rPr>
          <w:rFonts w:asciiTheme="majorBidi" w:eastAsia="Times New Roman" w:hAnsiTheme="majorBidi" w:cstheme="majorBidi"/>
          <w:b/>
          <w:bCs/>
          <w:kern w:val="0"/>
          <w:lang w:val="sv-GT" w:eastAsia="sv-SE"/>
          <w14:ligatures w14:val="none"/>
        </w:rPr>
        <w:t>active power (P)</w:t>
      </w:r>
      <w:r w:rsidRPr="00932372">
        <w:rPr>
          <w:rFonts w:asciiTheme="majorBidi" w:eastAsia="Times New Roman" w:hAnsiTheme="majorBidi" w:cstheme="majorBidi"/>
          <w:kern w:val="0"/>
          <w:lang w:val="sv-GT" w:eastAsia="sv-SE"/>
          <w14:ligatures w14:val="none"/>
        </w:rPr>
        <w:t xml:space="preserve"> injected into the system and the </w:t>
      </w:r>
      <w:r w:rsidRPr="00932372">
        <w:rPr>
          <w:rFonts w:asciiTheme="majorBidi" w:eastAsia="Times New Roman" w:hAnsiTheme="majorBidi" w:cstheme="majorBidi"/>
          <w:b/>
          <w:bCs/>
          <w:kern w:val="0"/>
          <w:lang w:val="sv-GT" w:eastAsia="sv-SE"/>
          <w14:ligatures w14:val="none"/>
        </w:rPr>
        <w:t>voltage (V)</w:t>
      </w:r>
      <w:r w:rsidRPr="00932372">
        <w:rPr>
          <w:rFonts w:asciiTheme="majorBidi" w:eastAsia="Times New Roman" w:hAnsiTheme="majorBidi" w:cstheme="majorBidi"/>
          <w:kern w:val="0"/>
          <w:lang w:val="sv-GT" w:eastAsia="sv-SE"/>
          <w14:ligatures w14:val="none"/>
        </w:rPr>
        <w:t xml:space="preserve"> at a specific bus (typically a slack or generator bus). This curve is generated by increasing the active power load and observing how the voltage at the bus changes.</w:t>
      </w:r>
    </w:p>
    <w:p w14:paraId="302C088F" w14:textId="77777777" w:rsidR="00932372" w:rsidRPr="00932372" w:rsidRDefault="00932372" w:rsidP="00932372">
      <w:pPr>
        <w:spacing w:before="100" w:beforeAutospacing="1" w:after="100" w:afterAutospacing="1"/>
        <w:outlineLvl w:val="2"/>
        <w:rPr>
          <w:rFonts w:asciiTheme="majorBidi" w:eastAsia="Times New Roman" w:hAnsiTheme="majorBidi" w:cstheme="majorBidi"/>
          <w:b/>
          <w:bCs/>
          <w:kern w:val="0"/>
          <w:lang w:val="sv-GT" w:eastAsia="sv-SE"/>
          <w14:ligatures w14:val="none"/>
        </w:rPr>
      </w:pPr>
      <w:r w:rsidRPr="00932372">
        <w:rPr>
          <w:rFonts w:asciiTheme="majorBidi" w:eastAsia="Times New Roman" w:hAnsiTheme="majorBidi" w:cstheme="majorBidi"/>
          <w:b/>
          <w:bCs/>
          <w:kern w:val="0"/>
          <w:lang w:val="sv-GT" w:eastAsia="sv-SE"/>
          <w14:ligatures w14:val="none"/>
        </w:rPr>
        <w:t>Steps for Creating the PV Curve</w:t>
      </w:r>
    </w:p>
    <w:p w14:paraId="24512BE5" w14:textId="77777777" w:rsidR="00932372" w:rsidRPr="00932372" w:rsidRDefault="00932372" w:rsidP="00932372">
      <w:pPr>
        <w:numPr>
          <w:ilvl w:val="0"/>
          <w:numId w:val="1"/>
        </w:numPr>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b/>
          <w:bCs/>
          <w:kern w:val="0"/>
          <w:lang w:val="sv-GT" w:eastAsia="sv-SE"/>
          <w14:ligatures w14:val="none"/>
        </w:rPr>
        <w:t>Vary Active Power (P)</w:t>
      </w:r>
      <w:r w:rsidRPr="00932372">
        <w:rPr>
          <w:rFonts w:asciiTheme="majorBidi" w:eastAsia="Times New Roman" w:hAnsiTheme="majorBidi" w:cstheme="majorBidi"/>
          <w:kern w:val="0"/>
          <w:lang w:val="sv-GT" w:eastAsia="sv-SE"/>
          <w14:ligatures w14:val="none"/>
        </w:rPr>
        <w:t xml:space="preserve">: The active power injected into the system is gradually increased from a starting value (e.g., zero) up to a maximum value (e.g., the maximum generation limit). At each step, a </w:t>
      </w:r>
      <w:r w:rsidRPr="00932372">
        <w:rPr>
          <w:rFonts w:asciiTheme="majorBidi" w:eastAsia="Times New Roman" w:hAnsiTheme="majorBidi" w:cstheme="majorBidi"/>
          <w:b/>
          <w:bCs/>
          <w:kern w:val="0"/>
          <w:lang w:val="sv-GT" w:eastAsia="sv-SE"/>
          <w14:ligatures w14:val="none"/>
        </w:rPr>
        <w:t>power flow</w:t>
      </w:r>
      <w:r w:rsidRPr="00932372">
        <w:rPr>
          <w:rFonts w:asciiTheme="majorBidi" w:eastAsia="Times New Roman" w:hAnsiTheme="majorBidi" w:cstheme="majorBidi"/>
          <w:kern w:val="0"/>
          <w:lang w:val="sv-GT" w:eastAsia="sv-SE"/>
          <w14:ligatures w14:val="none"/>
        </w:rPr>
        <w:t xml:space="preserve"> calculation is performed to determine the voltage at the bus of interest.</w:t>
      </w:r>
    </w:p>
    <w:p w14:paraId="2A59D031" w14:textId="77777777" w:rsidR="00932372" w:rsidRPr="00932372" w:rsidRDefault="00932372" w:rsidP="00932372">
      <w:pPr>
        <w:ind w:left="720"/>
        <w:rPr>
          <w:rFonts w:asciiTheme="majorBidi" w:eastAsia="Times New Roman" w:hAnsiTheme="majorBidi" w:cstheme="majorBidi"/>
          <w:kern w:val="0"/>
          <w:lang w:val="sv-GT" w:eastAsia="sv-SE"/>
          <w14:ligatures w14:val="none"/>
        </w:rPr>
      </w:pPr>
    </w:p>
    <w:p w14:paraId="1F2170AE" w14:textId="77777777" w:rsidR="00932372" w:rsidRPr="00932372" w:rsidRDefault="00932372" w:rsidP="00932372">
      <w:pPr>
        <w:numPr>
          <w:ilvl w:val="0"/>
          <w:numId w:val="1"/>
        </w:numPr>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b/>
          <w:bCs/>
          <w:kern w:val="0"/>
          <w:lang w:val="sv-GT" w:eastAsia="sv-SE"/>
          <w14:ligatures w14:val="none"/>
        </w:rPr>
        <w:t>Record Voltage (V)</w:t>
      </w:r>
      <w:r w:rsidRPr="00932372">
        <w:rPr>
          <w:rFonts w:asciiTheme="majorBidi" w:eastAsia="Times New Roman" w:hAnsiTheme="majorBidi" w:cstheme="majorBidi"/>
          <w:kern w:val="0"/>
          <w:lang w:val="sv-GT" w:eastAsia="sv-SE"/>
          <w14:ligatures w14:val="none"/>
        </w:rPr>
        <w:t>: For each value of active power, the corresponding voltage at the bus is recorded.</w:t>
      </w:r>
    </w:p>
    <w:p w14:paraId="60EC910F" w14:textId="77777777" w:rsidR="00932372" w:rsidRPr="00932372" w:rsidRDefault="00932372" w:rsidP="00932372">
      <w:pPr>
        <w:pStyle w:val="Liststycke"/>
        <w:rPr>
          <w:rFonts w:asciiTheme="majorBidi" w:eastAsia="Times New Roman" w:hAnsiTheme="majorBidi" w:cstheme="majorBidi"/>
          <w:b/>
          <w:bCs/>
          <w:kern w:val="0"/>
          <w:lang w:val="sv-GT" w:eastAsia="sv-SE"/>
          <w14:ligatures w14:val="none"/>
        </w:rPr>
      </w:pPr>
    </w:p>
    <w:p w14:paraId="7D43B228" w14:textId="7487F726" w:rsidR="00932372" w:rsidRPr="00932372" w:rsidRDefault="00932372" w:rsidP="00932372">
      <w:pPr>
        <w:numPr>
          <w:ilvl w:val="0"/>
          <w:numId w:val="1"/>
        </w:numPr>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b/>
          <w:bCs/>
          <w:kern w:val="0"/>
          <w:lang w:val="sv-GT" w:eastAsia="sv-SE"/>
          <w14:ligatures w14:val="none"/>
        </w:rPr>
        <w:t>Plot the PV Curve</w:t>
      </w:r>
      <w:r w:rsidRPr="00932372">
        <w:rPr>
          <w:rFonts w:asciiTheme="majorBidi" w:eastAsia="Times New Roman" w:hAnsiTheme="majorBidi" w:cstheme="majorBidi"/>
          <w:kern w:val="0"/>
          <w:lang w:val="sv-GT" w:eastAsia="sv-SE"/>
          <w14:ligatures w14:val="none"/>
        </w:rPr>
        <w:t>: The active power (P) values are plotted on the x-axis, and the corresponding voltage (V) values are plotted on the y-axis. The resulting curve typically starts with a stable voltage, and as the active power increases, the voltage drops. The curve will reach a point where voltage drops rapidly, indicating the onset of instability.</w:t>
      </w:r>
    </w:p>
    <w:p w14:paraId="2916B001" w14:textId="77777777" w:rsidR="00932372" w:rsidRPr="00932372" w:rsidRDefault="00E0604E" w:rsidP="00932372">
      <w:pPr>
        <w:rPr>
          <w:rFonts w:asciiTheme="majorBidi" w:eastAsia="Times New Roman" w:hAnsiTheme="majorBidi" w:cstheme="majorBidi"/>
          <w:kern w:val="0"/>
          <w:lang w:val="sv-GT" w:eastAsia="sv-SE"/>
          <w14:ligatures w14:val="none"/>
        </w:rPr>
      </w:pPr>
      <w:r w:rsidRPr="00E0604E">
        <w:rPr>
          <w:rFonts w:asciiTheme="majorBidi" w:eastAsia="Times New Roman" w:hAnsiTheme="majorBidi" w:cstheme="majorBidi"/>
          <w:noProof/>
          <w:kern w:val="0"/>
          <w:lang w:val="sv-GT" w:eastAsia="sv-SE"/>
        </w:rPr>
        <w:pict w14:anchorId="3E942ECD">
          <v:rect id="_x0000_i1027" alt="" style="width:451.3pt;height:.05pt;mso-width-percent:0;mso-height-percent:0;mso-width-percent:0;mso-height-percent:0" o:hralign="center" o:hrstd="t" o:hr="t" fillcolor="#a0a0a0" stroked="f"/>
        </w:pict>
      </w:r>
    </w:p>
    <w:p w14:paraId="666AD96C" w14:textId="77777777" w:rsidR="00932372" w:rsidRPr="00932372" w:rsidRDefault="00932372" w:rsidP="00932372">
      <w:pPr>
        <w:spacing w:before="100" w:beforeAutospacing="1" w:after="100" w:afterAutospacing="1"/>
        <w:outlineLvl w:val="1"/>
        <w:rPr>
          <w:rFonts w:asciiTheme="majorBidi" w:eastAsia="Times New Roman" w:hAnsiTheme="majorBidi" w:cstheme="majorBidi"/>
          <w:b/>
          <w:bCs/>
          <w:kern w:val="0"/>
          <w:sz w:val="28"/>
          <w:szCs w:val="28"/>
          <w:lang w:val="sv-GT" w:eastAsia="sv-SE"/>
          <w14:ligatures w14:val="none"/>
        </w:rPr>
      </w:pPr>
      <w:r w:rsidRPr="00932372">
        <w:rPr>
          <w:rFonts w:asciiTheme="majorBidi" w:eastAsia="Times New Roman" w:hAnsiTheme="majorBidi" w:cstheme="majorBidi"/>
          <w:b/>
          <w:bCs/>
          <w:kern w:val="0"/>
          <w:sz w:val="28"/>
          <w:szCs w:val="28"/>
          <w:lang w:val="sv-GT" w:eastAsia="sv-SE"/>
          <w14:ligatures w14:val="none"/>
        </w:rPr>
        <w:t>Voltage Stability and Critical Point</w:t>
      </w:r>
    </w:p>
    <w:p w14:paraId="2C23F3E1" w14:textId="77777777" w:rsidR="00932372" w:rsidRPr="00932372" w:rsidRDefault="00932372" w:rsidP="00932372">
      <w:pPr>
        <w:spacing w:before="100" w:beforeAutospacing="1" w:after="100" w:afterAutospacing="1"/>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kern w:val="0"/>
          <w:lang w:val="sv-GT" w:eastAsia="sv-SE"/>
          <w14:ligatures w14:val="none"/>
        </w:rPr>
        <w:t xml:space="preserve">The </w:t>
      </w:r>
      <w:r w:rsidRPr="00932372">
        <w:rPr>
          <w:rFonts w:asciiTheme="majorBidi" w:eastAsia="Times New Roman" w:hAnsiTheme="majorBidi" w:cstheme="majorBidi"/>
          <w:b/>
          <w:bCs/>
          <w:kern w:val="0"/>
          <w:lang w:val="sv-GT" w:eastAsia="sv-SE"/>
          <w14:ligatures w14:val="none"/>
        </w:rPr>
        <w:t>critical point</w:t>
      </w:r>
      <w:r w:rsidRPr="00932372">
        <w:rPr>
          <w:rFonts w:asciiTheme="majorBidi" w:eastAsia="Times New Roman" w:hAnsiTheme="majorBidi" w:cstheme="majorBidi"/>
          <w:kern w:val="0"/>
          <w:lang w:val="sv-GT" w:eastAsia="sv-SE"/>
          <w14:ligatures w14:val="none"/>
        </w:rPr>
        <w:t xml:space="preserve"> on the PV curve is the point at which the system is most vulnerable to voltage collapse. It is defined as the point where the slope of the PV curve, dP/dV, </w:t>
      </w:r>
      <w:r w:rsidRPr="00932372">
        <w:rPr>
          <w:rFonts w:asciiTheme="majorBidi" w:eastAsia="Times New Roman" w:hAnsiTheme="majorBidi" w:cstheme="majorBidi"/>
          <w:kern w:val="0"/>
          <w:lang w:val="sv-GT" w:eastAsia="sv-SE"/>
          <w14:ligatures w14:val="none"/>
        </w:rPr>
        <w:lastRenderedPageBreak/>
        <w:t>approaches zero. In practical terms, this represents the maximum power that can be injected into the system before voltage instability occurs. Beyond this point, even small increases in active power may result in a sharp drop in voltage, leading to a voltage collapse.</w:t>
      </w:r>
    </w:p>
    <w:p w14:paraId="7A4FCAF0" w14:textId="77777777" w:rsidR="00932372" w:rsidRPr="00932372" w:rsidRDefault="00932372" w:rsidP="00932372">
      <w:pPr>
        <w:spacing w:before="100" w:beforeAutospacing="1" w:after="100" w:afterAutospacing="1"/>
        <w:outlineLvl w:val="2"/>
        <w:rPr>
          <w:rFonts w:asciiTheme="majorBidi" w:eastAsia="Times New Roman" w:hAnsiTheme="majorBidi" w:cstheme="majorBidi"/>
          <w:b/>
          <w:bCs/>
          <w:kern w:val="0"/>
          <w:lang w:val="sv-GT" w:eastAsia="sv-SE"/>
          <w14:ligatures w14:val="none"/>
        </w:rPr>
      </w:pPr>
      <w:r w:rsidRPr="00932372">
        <w:rPr>
          <w:rFonts w:asciiTheme="majorBidi" w:eastAsia="Times New Roman" w:hAnsiTheme="majorBidi" w:cstheme="majorBidi"/>
          <w:b/>
          <w:bCs/>
          <w:kern w:val="0"/>
          <w:lang w:val="sv-GT" w:eastAsia="sv-SE"/>
          <w14:ligatures w14:val="none"/>
        </w:rPr>
        <w:t>How to Identify the Critical Point</w:t>
      </w:r>
    </w:p>
    <w:p w14:paraId="62294EF9" w14:textId="77777777" w:rsidR="00932372" w:rsidRPr="00932372" w:rsidRDefault="00932372" w:rsidP="00932372">
      <w:pPr>
        <w:spacing w:before="100" w:beforeAutospacing="1" w:after="100" w:afterAutospacing="1"/>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kern w:val="0"/>
          <w:lang w:val="sv-GT" w:eastAsia="sv-SE"/>
          <w14:ligatures w14:val="none"/>
        </w:rPr>
        <w:t xml:space="preserve">The critical point is identified as the point where the </w:t>
      </w:r>
      <w:r w:rsidRPr="00932372">
        <w:rPr>
          <w:rFonts w:asciiTheme="majorBidi" w:eastAsia="Times New Roman" w:hAnsiTheme="majorBidi" w:cstheme="majorBidi"/>
          <w:b/>
          <w:bCs/>
          <w:kern w:val="0"/>
          <w:lang w:val="sv-GT" w:eastAsia="sv-SE"/>
          <w14:ligatures w14:val="none"/>
        </w:rPr>
        <w:t>derivative of active power with respect to voltage (dP/dV)</w:t>
      </w:r>
      <w:r w:rsidRPr="00932372">
        <w:rPr>
          <w:rFonts w:asciiTheme="majorBidi" w:eastAsia="Times New Roman" w:hAnsiTheme="majorBidi" w:cstheme="majorBidi"/>
          <w:kern w:val="0"/>
          <w:lang w:val="sv-GT" w:eastAsia="sv-SE"/>
          <w14:ligatures w14:val="none"/>
        </w:rPr>
        <w:t xml:space="preserve"> is closest to zero. This point is significant because it represents the system's limit in terms of active power injection. If the power increases further, the voltage will no longer be able to support the system, leading to instability.</w:t>
      </w:r>
    </w:p>
    <w:p w14:paraId="65C794F9" w14:textId="77777777" w:rsidR="00932372" w:rsidRPr="00932372" w:rsidRDefault="00932372" w:rsidP="00932372">
      <w:pPr>
        <w:numPr>
          <w:ilvl w:val="0"/>
          <w:numId w:val="2"/>
        </w:numPr>
        <w:spacing w:before="100" w:beforeAutospacing="1" w:after="100" w:afterAutospacing="1"/>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b/>
          <w:bCs/>
          <w:kern w:val="0"/>
          <w:lang w:val="sv-GT" w:eastAsia="sv-SE"/>
          <w14:ligatures w14:val="none"/>
        </w:rPr>
        <w:t>Derivative dP/dV</w:t>
      </w:r>
      <w:r w:rsidRPr="00932372">
        <w:rPr>
          <w:rFonts w:asciiTheme="majorBidi" w:eastAsia="Times New Roman" w:hAnsiTheme="majorBidi" w:cstheme="majorBidi"/>
          <w:kern w:val="0"/>
          <w:lang w:val="sv-GT" w:eastAsia="sv-SE"/>
          <w14:ligatures w14:val="none"/>
        </w:rPr>
        <w:t>: The derivative dP/dV quantifies how sensitive the active power is to changes in voltage. A large positive or negative value indicates a stable operating point, while a value close to zero indicates the approach of instability.</w:t>
      </w:r>
    </w:p>
    <w:p w14:paraId="34AB1197" w14:textId="77777777" w:rsidR="00932372" w:rsidRPr="00932372" w:rsidRDefault="00932372" w:rsidP="00932372">
      <w:pPr>
        <w:spacing w:before="100" w:beforeAutospacing="1" w:after="100" w:afterAutospacing="1"/>
        <w:outlineLvl w:val="2"/>
        <w:rPr>
          <w:rFonts w:asciiTheme="majorBidi" w:eastAsia="Times New Roman" w:hAnsiTheme="majorBidi" w:cstheme="majorBidi"/>
          <w:b/>
          <w:bCs/>
          <w:kern w:val="0"/>
          <w:lang w:val="sv-GT" w:eastAsia="sv-SE"/>
          <w14:ligatures w14:val="none"/>
        </w:rPr>
      </w:pPr>
      <w:r w:rsidRPr="00932372">
        <w:rPr>
          <w:rFonts w:asciiTheme="majorBidi" w:eastAsia="Times New Roman" w:hAnsiTheme="majorBidi" w:cstheme="majorBidi"/>
          <w:b/>
          <w:bCs/>
          <w:kern w:val="0"/>
          <w:lang w:val="sv-GT" w:eastAsia="sv-SE"/>
          <w14:ligatures w14:val="none"/>
        </w:rPr>
        <w:t>Formula for dP/dV:</w:t>
      </w:r>
    </w:p>
    <w:p w14:paraId="21CE8E5F" w14:textId="77777777" w:rsidR="00932372" w:rsidRPr="00932372" w:rsidRDefault="00932372" w:rsidP="00932372">
      <w:pPr>
        <w:spacing w:before="100" w:beforeAutospacing="1" w:after="100" w:afterAutospacing="1"/>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kern w:val="0"/>
          <w:lang w:val="sv-GT" w:eastAsia="sv-SE"/>
          <w14:ligatures w14:val="none"/>
        </w:rPr>
        <w:t>We compute the derivative using finite differences:</w:t>
      </w:r>
    </w:p>
    <w:p w14:paraId="4EBCE9F5" w14:textId="5AF1868B" w:rsidR="00932372" w:rsidRPr="00932372" w:rsidRDefault="00932372" w:rsidP="00932372">
      <w:pPr>
        <w:spacing w:before="100" w:beforeAutospacing="1" w:after="100" w:afterAutospacing="1"/>
        <w:jc w:val="center"/>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noProof/>
          <w:kern w:val="0"/>
          <w:lang w:val="sv-GT" w:eastAsia="sv-SE"/>
        </w:rPr>
        <w:drawing>
          <wp:inline distT="0" distB="0" distL="0" distR="0" wp14:anchorId="7EC37475" wp14:editId="3889B13E">
            <wp:extent cx="1221581" cy="334849"/>
            <wp:effectExtent l="0" t="0" r="0" b="0"/>
            <wp:docPr id="206941299" name="Bildobjekt 1" descr="En bild som visar Teckensnitt, vit, text, Grafik&#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1299" name="Bildobjekt 1" descr="En bild som visar Teckensnitt, vit, text, Grafik&#10;&#10;Automatiskt genererad beskrivn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9496" cy="367171"/>
                    </a:xfrm>
                    <a:prstGeom prst="rect">
                      <a:avLst/>
                    </a:prstGeom>
                  </pic:spPr>
                </pic:pic>
              </a:graphicData>
            </a:graphic>
          </wp:inline>
        </w:drawing>
      </w:r>
    </w:p>
    <w:p w14:paraId="71BAD296" w14:textId="5F1BF618" w:rsidR="00932372" w:rsidRPr="00932372" w:rsidRDefault="00932372" w:rsidP="00932372">
      <w:pPr>
        <w:spacing w:before="100" w:beforeAutospacing="1" w:after="100" w:afterAutospacing="1"/>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kern w:val="0"/>
          <w:lang w:val="sv-GT" w:eastAsia="sv-SE"/>
          <w14:ligatures w14:val="none"/>
        </w:rPr>
        <w:t>Where:</w:t>
      </w:r>
    </w:p>
    <w:p w14:paraId="272DAD8B" w14:textId="77777777" w:rsidR="00932372" w:rsidRPr="00932372" w:rsidRDefault="00932372" w:rsidP="00932372">
      <w:pPr>
        <w:numPr>
          <w:ilvl w:val="0"/>
          <w:numId w:val="3"/>
        </w:numPr>
        <w:spacing w:before="100" w:beforeAutospacing="1" w:after="100" w:afterAutospacing="1"/>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kern w:val="0"/>
          <w:lang w:val="sv-GT" w:eastAsia="sv-SE"/>
          <w14:ligatures w14:val="none"/>
        </w:rPr>
        <w:t>P is the active power.</w:t>
      </w:r>
    </w:p>
    <w:p w14:paraId="1E677A73" w14:textId="77777777" w:rsidR="00932372" w:rsidRPr="00932372" w:rsidRDefault="00932372" w:rsidP="00932372">
      <w:pPr>
        <w:numPr>
          <w:ilvl w:val="0"/>
          <w:numId w:val="3"/>
        </w:numPr>
        <w:spacing w:before="100" w:beforeAutospacing="1" w:after="100" w:afterAutospacing="1"/>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kern w:val="0"/>
          <w:lang w:val="sv-GT" w:eastAsia="sv-SE"/>
          <w14:ligatures w14:val="none"/>
        </w:rPr>
        <w:t>V is the voltage.</w:t>
      </w:r>
    </w:p>
    <w:p w14:paraId="02D1562A" w14:textId="77777777" w:rsidR="00932372" w:rsidRPr="00932372" w:rsidRDefault="00932372" w:rsidP="00932372">
      <w:pPr>
        <w:numPr>
          <w:ilvl w:val="0"/>
          <w:numId w:val="3"/>
        </w:numPr>
        <w:spacing w:before="100" w:beforeAutospacing="1" w:after="100" w:afterAutospacing="1"/>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kern w:val="0"/>
          <w:lang w:val="sv-GT" w:eastAsia="sv-SE"/>
          <w14:ligatures w14:val="none"/>
        </w:rPr>
        <w:t>ΔP and ΔV represent the differences in active power and voltage between two consecutive points on the curve.</w:t>
      </w:r>
    </w:p>
    <w:p w14:paraId="33E32834" w14:textId="77777777" w:rsidR="00932372" w:rsidRPr="00932372" w:rsidRDefault="00E0604E" w:rsidP="00932372">
      <w:pPr>
        <w:rPr>
          <w:rFonts w:asciiTheme="majorBidi" w:eastAsia="Times New Roman" w:hAnsiTheme="majorBidi" w:cstheme="majorBidi"/>
          <w:kern w:val="0"/>
          <w:lang w:val="sv-GT" w:eastAsia="sv-SE"/>
          <w14:ligatures w14:val="none"/>
        </w:rPr>
      </w:pPr>
      <w:r w:rsidRPr="00E0604E">
        <w:rPr>
          <w:rFonts w:asciiTheme="majorBidi" w:eastAsia="Times New Roman" w:hAnsiTheme="majorBidi" w:cstheme="majorBidi"/>
          <w:noProof/>
          <w:kern w:val="0"/>
          <w:lang w:val="sv-GT" w:eastAsia="sv-SE"/>
        </w:rPr>
        <w:pict w14:anchorId="55D44F81">
          <v:rect id="_x0000_i1026" alt="" style="width:451.3pt;height:.05pt;mso-width-percent:0;mso-height-percent:0;mso-width-percent:0;mso-height-percent:0" o:hralign="center" o:hrstd="t" o:hr="t" fillcolor="#a0a0a0" stroked="f"/>
        </w:pict>
      </w:r>
    </w:p>
    <w:p w14:paraId="2C8A2D68" w14:textId="77777777" w:rsidR="00932372" w:rsidRPr="00932372" w:rsidRDefault="00932372" w:rsidP="00932372">
      <w:pPr>
        <w:spacing w:before="100" w:beforeAutospacing="1" w:after="100" w:afterAutospacing="1"/>
        <w:outlineLvl w:val="1"/>
        <w:rPr>
          <w:rFonts w:asciiTheme="majorBidi" w:eastAsia="Times New Roman" w:hAnsiTheme="majorBidi" w:cstheme="majorBidi"/>
          <w:b/>
          <w:bCs/>
          <w:kern w:val="0"/>
          <w:sz w:val="28"/>
          <w:szCs w:val="28"/>
          <w:lang w:val="sv-GT" w:eastAsia="sv-SE"/>
          <w14:ligatures w14:val="none"/>
        </w:rPr>
      </w:pPr>
      <w:r w:rsidRPr="00932372">
        <w:rPr>
          <w:rFonts w:asciiTheme="majorBidi" w:eastAsia="Times New Roman" w:hAnsiTheme="majorBidi" w:cstheme="majorBidi"/>
          <w:b/>
          <w:bCs/>
          <w:kern w:val="0"/>
          <w:sz w:val="28"/>
          <w:szCs w:val="28"/>
          <w:lang w:val="sv-GT" w:eastAsia="sv-SE"/>
          <w14:ligatures w14:val="none"/>
        </w:rPr>
        <w:t>Method: Voltage Stability Analysis using PSS®E</w:t>
      </w:r>
    </w:p>
    <w:p w14:paraId="4BFCC972" w14:textId="77777777" w:rsidR="00932372" w:rsidRPr="00932372" w:rsidRDefault="00932372" w:rsidP="00932372">
      <w:pPr>
        <w:spacing w:before="100" w:beforeAutospacing="1" w:after="100" w:afterAutospacing="1"/>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kern w:val="0"/>
          <w:lang w:val="sv-GT" w:eastAsia="sv-SE"/>
          <w14:ligatures w14:val="none"/>
        </w:rPr>
        <w:t>In this method, we simulate the PV curve for a system using PSS®E (Power System Simulator for Engineering), which involves the following steps:</w:t>
      </w:r>
    </w:p>
    <w:p w14:paraId="35A69579" w14:textId="175FA413" w:rsidR="00932372" w:rsidRPr="00932372" w:rsidRDefault="00932372" w:rsidP="00932372">
      <w:pPr>
        <w:numPr>
          <w:ilvl w:val="0"/>
          <w:numId w:val="4"/>
        </w:numPr>
        <w:spacing w:before="100" w:beforeAutospacing="1"/>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b/>
          <w:bCs/>
          <w:kern w:val="0"/>
          <w:lang w:val="sv-GT" w:eastAsia="sv-SE"/>
          <w14:ligatures w14:val="none"/>
        </w:rPr>
        <w:t>Load the system data</w:t>
      </w:r>
      <w:r w:rsidRPr="00932372">
        <w:rPr>
          <w:rFonts w:asciiTheme="majorBidi" w:eastAsia="Times New Roman" w:hAnsiTheme="majorBidi" w:cstheme="majorBidi"/>
          <w:kern w:val="0"/>
          <w:lang w:val="sv-GT" w:eastAsia="sv-SE"/>
          <w14:ligatures w14:val="none"/>
        </w:rPr>
        <w:t>: The system case file is loaded into PSS®E, which contains the necessary information about the buses, generators, and loads.</w:t>
      </w:r>
    </w:p>
    <w:p w14:paraId="7A59A0AE" w14:textId="77777777" w:rsidR="00932372" w:rsidRPr="00932372" w:rsidRDefault="00932372" w:rsidP="00932372">
      <w:pPr>
        <w:ind w:left="720"/>
        <w:rPr>
          <w:rFonts w:asciiTheme="majorBidi" w:eastAsia="Times New Roman" w:hAnsiTheme="majorBidi" w:cstheme="majorBidi"/>
          <w:kern w:val="0"/>
          <w:lang w:val="sv-GT" w:eastAsia="sv-SE"/>
          <w14:ligatures w14:val="none"/>
        </w:rPr>
      </w:pPr>
    </w:p>
    <w:p w14:paraId="6AB5BB1A" w14:textId="77777777" w:rsidR="00932372" w:rsidRPr="00932372" w:rsidRDefault="00932372" w:rsidP="00932372">
      <w:pPr>
        <w:numPr>
          <w:ilvl w:val="0"/>
          <w:numId w:val="4"/>
        </w:numPr>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b/>
          <w:bCs/>
          <w:kern w:val="0"/>
          <w:lang w:val="sv-GT" w:eastAsia="sv-SE"/>
          <w14:ligatures w14:val="none"/>
        </w:rPr>
        <w:t>Solve the power flow</w:t>
      </w:r>
      <w:r w:rsidRPr="00932372">
        <w:rPr>
          <w:rFonts w:asciiTheme="majorBidi" w:eastAsia="Times New Roman" w:hAnsiTheme="majorBidi" w:cstheme="majorBidi"/>
          <w:kern w:val="0"/>
          <w:lang w:val="sv-GT" w:eastAsia="sv-SE"/>
          <w14:ligatures w14:val="none"/>
        </w:rPr>
        <w:t>: For each active power value, the system's power flow is solved to obtain the voltage at the generator bus.</w:t>
      </w:r>
    </w:p>
    <w:p w14:paraId="58D7D027" w14:textId="77777777" w:rsidR="00932372" w:rsidRPr="00932372" w:rsidRDefault="00932372" w:rsidP="00932372">
      <w:pPr>
        <w:pStyle w:val="Liststycke"/>
        <w:rPr>
          <w:rFonts w:asciiTheme="majorBidi" w:eastAsia="Times New Roman" w:hAnsiTheme="majorBidi" w:cstheme="majorBidi"/>
          <w:b/>
          <w:bCs/>
          <w:kern w:val="0"/>
          <w:lang w:val="sv-GT" w:eastAsia="sv-SE"/>
          <w14:ligatures w14:val="none"/>
        </w:rPr>
      </w:pPr>
    </w:p>
    <w:p w14:paraId="20DB12FC" w14:textId="77777777" w:rsidR="00932372" w:rsidRPr="00932372" w:rsidRDefault="00932372" w:rsidP="00932372">
      <w:pPr>
        <w:numPr>
          <w:ilvl w:val="0"/>
          <w:numId w:val="4"/>
        </w:numPr>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b/>
          <w:bCs/>
          <w:kern w:val="0"/>
          <w:lang w:val="sv-GT" w:eastAsia="sv-SE"/>
          <w14:ligatures w14:val="none"/>
        </w:rPr>
        <w:t>Compute the PV curve</w:t>
      </w:r>
      <w:r w:rsidRPr="00932372">
        <w:rPr>
          <w:rFonts w:asciiTheme="majorBidi" w:eastAsia="Times New Roman" w:hAnsiTheme="majorBidi" w:cstheme="majorBidi"/>
          <w:kern w:val="0"/>
          <w:lang w:val="sv-GT" w:eastAsia="sv-SE"/>
          <w14:ligatures w14:val="none"/>
        </w:rPr>
        <w:t>: The active power is varied, and corresponding voltage values are recorded to create the PV curve.</w:t>
      </w:r>
    </w:p>
    <w:p w14:paraId="0F740346" w14:textId="77777777" w:rsidR="00932372" w:rsidRPr="00932372" w:rsidRDefault="00932372" w:rsidP="00932372">
      <w:pPr>
        <w:pStyle w:val="Liststycke"/>
        <w:rPr>
          <w:rFonts w:asciiTheme="majorBidi" w:eastAsia="Times New Roman" w:hAnsiTheme="majorBidi" w:cstheme="majorBidi"/>
          <w:b/>
          <w:bCs/>
          <w:kern w:val="0"/>
          <w:lang w:val="sv-GT" w:eastAsia="sv-SE"/>
          <w14:ligatures w14:val="none"/>
        </w:rPr>
      </w:pPr>
    </w:p>
    <w:p w14:paraId="79549AE4" w14:textId="77777777" w:rsidR="00932372" w:rsidRPr="00932372" w:rsidRDefault="00932372" w:rsidP="00932372">
      <w:pPr>
        <w:numPr>
          <w:ilvl w:val="0"/>
          <w:numId w:val="4"/>
        </w:numPr>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b/>
          <w:bCs/>
          <w:kern w:val="0"/>
          <w:lang w:val="sv-GT" w:eastAsia="sv-SE"/>
          <w14:ligatures w14:val="none"/>
        </w:rPr>
        <w:t>Calculate dP/dV</w:t>
      </w:r>
      <w:r w:rsidRPr="00932372">
        <w:rPr>
          <w:rFonts w:asciiTheme="majorBidi" w:eastAsia="Times New Roman" w:hAnsiTheme="majorBidi" w:cstheme="majorBidi"/>
          <w:kern w:val="0"/>
          <w:lang w:val="sv-GT" w:eastAsia="sv-SE"/>
          <w14:ligatures w14:val="none"/>
        </w:rPr>
        <w:t>: Using the finite difference method, the derivative of active power with respect to voltage is computed at each point.</w:t>
      </w:r>
    </w:p>
    <w:p w14:paraId="3DC708F3" w14:textId="77777777" w:rsidR="00932372" w:rsidRPr="00932372" w:rsidRDefault="00932372" w:rsidP="00932372">
      <w:pPr>
        <w:pStyle w:val="Liststycke"/>
        <w:rPr>
          <w:rFonts w:asciiTheme="majorBidi" w:eastAsia="Times New Roman" w:hAnsiTheme="majorBidi" w:cstheme="majorBidi"/>
          <w:b/>
          <w:bCs/>
          <w:kern w:val="0"/>
          <w:lang w:val="sv-GT" w:eastAsia="sv-SE"/>
          <w14:ligatures w14:val="none"/>
        </w:rPr>
      </w:pPr>
    </w:p>
    <w:p w14:paraId="1911597C" w14:textId="77777777" w:rsidR="00932372" w:rsidRPr="00932372" w:rsidRDefault="00932372" w:rsidP="00932372">
      <w:pPr>
        <w:numPr>
          <w:ilvl w:val="0"/>
          <w:numId w:val="4"/>
        </w:numPr>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b/>
          <w:bCs/>
          <w:kern w:val="0"/>
          <w:lang w:val="sv-GT" w:eastAsia="sv-SE"/>
          <w14:ligatures w14:val="none"/>
        </w:rPr>
        <w:t>Find the critical point</w:t>
      </w:r>
      <w:r w:rsidRPr="00932372">
        <w:rPr>
          <w:rFonts w:asciiTheme="majorBidi" w:eastAsia="Times New Roman" w:hAnsiTheme="majorBidi" w:cstheme="majorBidi"/>
          <w:kern w:val="0"/>
          <w:lang w:val="sv-GT" w:eastAsia="sv-SE"/>
          <w14:ligatures w14:val="none"/>
        </w:rPr>
        <w:t xml:space="preserve">: The critical point is identified as the point where </w:t>
      </w:r>
      <w:r w:rsidRPr="00932372">
        <w:rPr>
          <w:rFonts w:asciiTheme="majorBidi" w:eastAsia="Times New Roman" w:hAnsiTheme="majorBidi" w:cstheme="majorBidi"/>
          <w:b/>
          <w:bCs/>
          <w:kern w:val="0"/>
          <w:lang w:val="sv-GT" w:eastAsia="sv-SE"/>
          <w14:ligatures w14:val="none"/>
        </w:rPr>
        <w:t>dP/dV</w:t>
      </w:r>
      <w:r w:rsidRPr="00932372">
        <w:rPr>
          <w:rFonts w:asciiTheme="majorBidi" w:eastAsia="Times New Roman" w:hAnsiTheme="majorBidi" w:cstheme="majorBidi"/>
          <w:kern w:val="0"/>
          <w:lang w:val="sv-GT" w:eastAsia="sv-SE"/>
          <w14:ligatures w14:val="none"/>
        </w:rPr>
        <w:t xml:space="preserve"> is closest to zero.</w:t>
      </w:r>
    </w:p>
    <w:p w14:paraId="49A29E59" w14:textId="77777777" w:rsidR="00932372" w:rsidRPr="00932372" w:rsidRDefault="00932372" w:rsidP="00932372">
      <w:pPr>
        <w:pStyle w:val="Liststycke"/>
        <w:rPr>
          <w:rFonts w:asciiTheme="majorBidi" w:eastAsia="Times New Roman" w:hAnsiTheme="majorBidi" w:cstheme="majorBidi"/>
          <w:b/>
          <w:bCs/>
          <w:kern w:val="0"/>
          <w:lang w:val="sv-GT" w:eastAsia="sv-SE"/>
          <w14:ligatures w14:val="none"/>
        </w:rPr>
      </w:pPr>
    </w:p>
    <w:p w14:paraId="3303118C" w14:textId="534BABF9" w:rsidR="00932372" w:rsidRPr="00932372" w:rsidRDefault="00932372" w:rsidP="00932372">
      <w:pPr>
        <w:numPr>
          <w:ilvl w:val="0"/>
          <w:numId w:val="4"/>
        </w:numPr>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b/>
          <w:bCs/>
          <w:kern w:val="0"/>
          <w:lang w:val="sv-GT" w:eastAsia="sv-SE"/>
          <w14:ligatures w14:val="none"/>
        </w:rPr>
        <w:t>Visualization</w:t>
      </w:r>
      <w:r w:rsidRPr="00932372">
        <w:rPr>
          <w:rFonts w:asciiTheme="majorBidi" w:eastAsia="Times New Roman" w:hAnsiTheme="majorBidi" w:cstheme="majorBidi"/>
          <w:kern w:val="0"/>
          <w:lang w:val="sv-GT" w:eastAsia="sv-SE"/>
          <w14:ligatures w14:val="none"/>
        </w:rPr>
        <w:t>: The PV curve is plotted, and the critical point is highlighted. The plot also includes a red dashed line at the critical point, indicating the maximum power injection before instability.</w:t>
      </w:r>
    </w:p>
    <w:p w14:paraId="17C5017A" w14:textId="560D2A87" w:rsidR="00932372" w:rsidRPr="00932372" w:rsidRDefault="00932372" w:rsidP="00932372">
      <w:pPr>
        <w:rPr>
          <w:rFonts w:asciiTheme="majorBidi" w:eastAsia="Times New Roman" w:hAnsiTheme="majorBidi" w:cstheme="majorBidi"/>
          <w:kern w:val="0"/>
          <w:lang w:val="sv-GT" w:eastAsia="sv-SE"/>
          <w14:ligatures w14:val="none"/>
        </w:rPr>
      </w:pPr>
    </w:p>
    <w:p w14:paraId="568C3D1E" w14:textId="5D117A78" w:rsidR="00932372" w:rsidRPr="00932372" w:rsidRDefault="00E0604E" w:rsidP="00932372">
      <w:pPr>
        <w:rPr>
          <w:rFonts w:asciiTheme="majorBidi" w:eastAsia="Times New Roman" w:hAnsiTheme="majorBidi" w:cstheme="majorBidi"/>
          <w:kern w:val="0"/>
          <w:lang w:val="sv-GT" w:eastAsia="sv-SE"/>
          <w14:ligatures w14:val="none"/>
        </w:rPr>
      </w:pPr>
      <w:r w:rsidRPr="00E0604E">
        <w:rPr>
          <w:rFonts w:asciiTheme="majorBidi" w:eastAsia="Times New Roman" w:hAnsiTheme="majorBidi" w:cstheme="majorBidi"/>
          <w:noProof/>
          <w:kern w:val="0"/>
          <w:lang w:val="sv-GT" w:eastAsia="sv-SE"/>
        </w:rPr>
        <w:pict w14:anchorId="02942DE1">
          <v:rect id="_x0000_i1025" alt="" style="width:451.3pt;height:.05pt;mso-width-percent:0;mso-height-percent:0;mso-width-percent:0;mso-height-percent:0" o:hralign="center" o:hrstd="t" o:hr="t" fillcolor="#a0a0a0" stroked="f"/>
        </w:pict>
      </w:r>
    </w:p>
    <w:p w14:paraId="64510BF8" w14:textId="77777777" w:rsidR="00932372" w:rsidRPr="00932372" w:rsidRDefault="00932372" w:rsidP="00932372">
      <w:pPr>
        <w:spacing w:before="100" w:beforeAutospacing="1" w:after="100" w:afterAutospacing="1"/>
        <w:outlineLvl w:val="1"/>
        <w:rPr>
          <w:rFonts w:asciiTheme="majorBidi" w:eastAsia="Times New Roman" w:hAnsiTheme="majorBidi" w:cstheme="majorBidi"/>
          <w:b/>
          <w:bCs/>
          <w:kern w:val="0"/>
          <w:sz w:val="28"/>
          <w:szCs w:val="28"/>
          <w:lang w:val="sv-GT" w:eastAsia="sv-SE"/>
          <w14:ligatures w14:val="none"/>
        </w:rPr>
      </w:pPr>
      <w:r w:rsidRPr="00932372">
        <w:rPr>
          <w:rFonts w:asciiTheme="majorBidi" w:eastAsia="Times New Roman" w:hAnsiTheme="majorBidi" w:cstheme="majorBidi"/>
          <w:b/>
          <w:bCs/>
          <w:kern w:val="0"/>
          <w:sz w:val="28"/>
          <w:szCs w:val="28"/>
          <w:lang w:val="sv-GT" w:eastAsia="sv-SE"/>
          <w14:ligatures w14:val="none"/>
        </w:rPr>
        <w:t>Conclusion</w:t>
      </w:r>
    </w:p>
    <w:p w14:paraId="144503AF" w14:textId="77777777" w:rsidR="00932372" w:rsidRPr="00932372" w:rsidRDefault="00932372" w:rsidP="00932372">
      <w:pPr>
        <w:spacing w:before="100" w:beforeAutospacing="1" w:after="100" w:afterAutospacing="1"/>
        <w:rPr>
          <w:rFonts w:asciiTheme="majorBidi" w:eastAsia="Times New Roman" w:hAnsiTheme="majorBidi" w:cstheme="majorBidi"/>
          <w:kern w:val="0"/>
          <w:lang w:val="sv-GT" w:eastAsia="sv-SE"/>
          <w14:ligatures w14:val="none"/>
        </w:rPr>
      </w:pPr>
      <w:r w:rsidRPr="00932372">
        <w:rPr>
          <w:rFonts w:asciiTheme="majorBidi" w:eastAsia="Times New Roman" w:hAnsiTheme="majorBidi" w:cstheme="majorBidi"/>
          <w:kern w:val="0"/>
          <w:lang w:val="sv-GT" w:eastAsia="sv-SE"/>
          <w14:ligatures w14:val="none"/>
        </w:rPr>
        <w:t>This method helps in performing voltage stability analysis by generating PV curves and identifying the critical point, where the system becomes unstable. By understanding the relationship between power injections and voltage levels, we can predict the stability limits of a power system and take corrective actions before voltage collapse occurs.</w:t>
      </w:r>
    </w:p>
    <w:p w14:paraId="3CC03B9B" w14:textId="77777777" w:rsidR="00011366" w:rsidRPr="00932372" w:rsidRDefault="00011366">
      <w:pPr>
        <w:rPr>
          <w:rFonts w:asciiTheme="majorBidi" w:hAnsiTheme="majorBidi" w:cstheme="majorBidi"/>
          <w:lang w:val="sv-GT"/>
        </w:rPr>
      </w:pPr>
    </w:p>
    <w:sectPr w:rsidR="00011366" w:rsidRPr="00932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96A"/>
    <w:multiLevelType w:val="multilevel"/>
    <w:tmpl w:val="55DA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611CE0"/>
    <w:multiLevelType w:val="multilevel"/>
    <w:tmpl w:val="F800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7319E"/>
    <w:multiLevelType w:val="multilevel"/>
    <w:tmpl w:val="5036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574D9"/>
    <w:multiLevelType w:val="multilevel"/>
    <w:tmpl w:val="F07EA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4396537">
    <w:abstractNumId w:val="3"/>
  </w:num>
  <w:num w:numId="2" w16cid:durableId="1777557151">
    <w:abstractNumId w:val="2"/>
  </w:num>
  <w:num w:numId="3" w16cid:durableId="318388607">
    <w:abstractNumId w:val="1"/>
  </w:num>
  <w:num w:numId="4" w16cid:durableId="2034108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72"/>
    <w:rsid w:val="00011366"/>
    <w:rsid w:val="000C1100"/>
    <w:rsid w:val="00932372"/>
    <w:rsid w:val="009A686D"/>
    <w:rsid w:val="00C005CA"/>
    <w:rsid w:val="00E0604E"/>
    <w:rsid w:val="00E6746D"/>
    <w:rsid w:val="00F364CC"/>
  </w:rsids>
  <m:mathPr>
    <m:mathFont m:val="Cambria Math"/>
    <m:brkBin m:val="before"/>
    <m:brkBinSub m:val="--"/>
    <m:smallFrac m:val="0"/>
    <m:dispDef/>
    <m:lMargin m:val="0"/>
    <m:rMargin m:val="0"/>
    <m:defJc m:val="centerGroup"/>
    <m:wrapIndent m:val="1440"/>
    <m:intLim m:val="subSup"/>
    <m:naryLim m:val="undOvr"/>
  </m:mathPr>
  <w:themeFontLang w:val="sv-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96D4B"/>
  <w15:chartTrackingRefBased/>
  <w15:docId w15:val="{46C497A2-663C-8649-A6A8-BE153D03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G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Rubrik1">
    <w:name w:val="heading 1"/>
    <w:basedOn w:val="Normal"/>
    <w:next w:val="Normal"/>
    <w:link w:val="Rubrik1Char"/>
    <w:uiPriority w:val="9"/>
    <w:qFormat/>
    <w:rsid w:val="00932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932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unhideWhenUsed/>
    <w:qFormat/>
    <w:rsid w:val="00932372"/>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932372"/>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932372"/>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932372"/>
    <w:pPr>
      <w:keepNext/>
      <w:keepLines/>
      <w:spacing w:before="4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932372"/>
    <w:pPr>
      <w:keepNext/>
      <w:keepLines/>
      <w:spacing w:before="4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932372"/>
    <w:pPr>
      <w:keepNext/>
      <w:keepLines/>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932372"/>
    <w:pPr>
      <w:keepNext/>
      <w:keepLines/>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32372"/>
    <w:rPr>
      <w:rFonts w:asciiTheme="majorHAnsi" w:eastAsiaTheme="majorEastAsia" w:hAnsiTheme="majorHAnsi" w:cstheme="majorBidi"/>
      <w:color w:val="0F4761" w:themeColor="accent1" w:themeShade="BF"/>
      <w:sz w:val="40"/>
      <w:szCs w:val="40"/>
      <w:lang w:val="en-GB"/>
    </w:rPr>
  </w:style>
  <w:style w:type="character" w:customStyle="1" w:styleId="Rubrik2Char">
    <w:name w:val="Rubrik 2 Char"/>
    <w:basedOn w:val="Standardstycketeckensnitt"/>
    <w:link w:val="Rubrik2"/>
    <w:uiPriority w:val="9"/>
    <w:rsid w:val="00932372"/>
    <w:rPr>
      <w:rFonts w:asciiTheme="majorHAnsi" w:eastAsiaTheme="majorEastAsia" w:hAnsiTheme="majorHAnsi" w:cstheme="majorBidi"/>
      <w:color w:val="0F4761" w:themeColor="accent1" w:themeShade="BF"/>
      <w:sz w:val="32"/>
      <w:szCs w:val="32"/>
      <w:lang w:val="en-GB"/>
    </w:rPr>
  </w:style>
  <w:style w:type="character" w:customStyle="1" w:styleId="Rubrik3Char">
    <w:name w:val="Rubrik 3 Char"/>
    <w:basedOn w:val="Standardstycketeckensnitt"/>
    <w:link w:val="Rubrik3"/>
    <w:uiPriority w:val="9"/>
    <w:rsid w:val="00932372"/>
    <w:rPr>
      <w:rFonts w:eastAsiaTheme="majorEastAsia" w:cstheme="majorBidi"/>
      <w:color w:val="0F4761" w:themeColor="accent1" w:themeShade="BF"/>
      <w:sz w:val="28"/>
      <w:szCs w:val="28"/>
      <w:lang w:val="en-GB"/>
    </w:rPr>
  </w:style>
  <w:style w:type="character" w:customStyle="1" w:styleId="Rubrik4Char">
    <w:name w:val="Rubrik 4 Char"/>
    <w:basedOn w:val="Standardstycketeckensnitt"/>
    <w:link w:val="Rubrik4"/>
    <w:uiPriority w:val="9"/>
    <w:semiHidden/>
    <w:rsid w:val="00932372"/>
    <w:rPr>
      <w:rFonts w:eastAsiaTheme="majorEastAsia" w:cstheme="majorBidi"/>
      <w:i/>
      <w:iCs/>
      <w:color w:val="0F4761" w:themeColor="accent1" w:themeShade="BF"/>
      <w:lang w:val="en-GB"/>
    </w:rPr>
  </w:style>
  <w:style w:type="character" w:customStyle="1" w:styleId="Rubrik5Char">
    <w:name w:val="Rubrik 5 Char"/>
    <w:basedOn w:val="Standardstycketeckensnitt"/>
    <w:link w:val="Rubrik5"/>
    <w:uiPriority w:val="9"/>
    <w:semiHidden/>
    <w:rsid w:val="00932372"/>
    <w:rPr>
      <w:rFonts w:eastAsiaTheme="majorEastAsia" w:cstheme="majorBidi"/>
      <w:color w:val="0F4761" w:themeColor="accent1" w:themeShade="BF"/>
      <w:lang w:val="en-GB"/>
    </w:rPr>
  </w:style>
  <w:style w:type="character" w:customStyle="1" w:styleId="Rubrik6Char">
    <w:name w:val="Rubrik 6 Char"/>
    <w:basedOn w:val="Standardstycketeckensnitt"/>
    <w:link w:val="Rubrik6"/>
    <w:uiPriority w:val="9"/>
    <w:semiHidden/>
    <w:rsid w:val="00932372"/>
    <w:rPr>
      <w:rFonts w:eastAsiaTheme="majorEastAsia" w:cstheme="majorBidi"/>
      <w:i/>
      <w:iCs/>
      <w:color w:val="595959" w:themeColor="text1" w:themeTint="A6"/>
      <w:lang w:val="en-GB"/>
    </w:rPr>
  </w:style>
  <w:style w:type="character" w:customStyle="1" w:styleId="Rubrik7Char">
    <w:name w:val="Rubrik 7 Char"/>
    <w:basedOn w:val="Standardstycketeckensnitt"/>
    <w:link w:val="Rubrik7"/>
    <w:uiPriority w:val="9"/>
    <w:semiHidden/>
    <w:rsid w:val="00932372"/>
    <w:rPr>
      <w:rFonts w:eastAsiaTheme="majorEastAsia" w:cstheme="majorBidi"/>
      <w:color w:val="595959" w:themeColor="text1" w:themeTint="A6"/>
      <w:lang w:val="en-GB"/>
    </w:rPr>
  </w:style>
  <w:style w:type="character" w:customStyle="1" w:styleId="Rubrik8Char">
    <w:name w:val="Rubrik 8 Char"/>
    <w:basedOn w:val="Standardstycketeckensnitt"/>
    <w:link w:val="Rubrik8"/>
    <w:uiPriority w:val="9"/>
    <w:semiHidden/>
    <w:rsid w:val="00932372"/>
    <w:rPr>
      <w:rFonts w:eastAsiaTheme="majorEastAsia" w:cstheme="majorBidi"/>
      <w:i/>
      <w:iCs/>
      <w:color w:val="272727" w:themeColor="text1" w:themeTint="D8"/>
      <w:lang w:val="en-GB"/>
    </w:rPr>
  </w:style>
  <w:style w:type="character" w:customStyle="1" w:styleId="Rubrik9Char">
    <w:name w:val="Rubrik 9 Char"/>
    <w:basedOn w:val="Standardstycketeckensnitt"/>
    <w:link w:val="Rubrik9"/>
    <w:uiPriority w:val="9"/>
    <w:semiHidden/>
    <w:rsid w:val="00932372"/>
    <w:rPr>
      <w:rFonts w:eastAsiaTheme="majorEastAsia" w:cstheme="majorBidi"/>
      <w:color w:val="272727" w:themeColor="text1" w:themeTint="D8"/>
      <w:lang w:val="en-GB"/>
    </w:rPr>
  </w:style>
  <w:style w:type="paragraph" w:styleId="Rubrik">
    <w:name w:val="Title"/>
    <w:basedOn w:val="Normal"/>
    <w:next w:val="Normal"/>
    <w:link w:val="RubrikChar"/>
    <w:uiPriority w:val="10"/>
    <w:qFormat/>
    <w:rsid w:val="00932372"/>
    <w:pPr>
      <w:spacing w:after="80"/>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32372"/>
    <w:rPr>
      <w:rFonts w:asciiTheme="majorHAnsi" w:eastAsiaTheme="majorEastAsia" w:hAnsiTheme="majorHAnsi" w:cstheme="majorBidi"/>
      <w:spacing w:val="-10"/>
      <w:kern w:val="28"/>
      <w:sz w:val="56"/>
      <w:szCs w:val="56"/>
      <w:lang w:val="en-GB"/>
    </w:rPr>
  </w:style>
  <w:style w:type="paragraph" w:styleId="Underrubrik">
    <w:name w:val="Subtitle"/>
    <w:basedOn w:val="Normal"/>
    <w:next w:val="Normal"/>
    <w:link w:val="UnderrubrikChar"/>
    <w:uiPriority w:val="11"/>
    <w:qFormat/>
    <w:rsid w:val="00932372"/>
    <w:pPr>
      <w:numPr>
        <w:ilvl w:val="1"/>
      </w:numPr>
      <w:spacing w:after="160"/>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932372"/>
    <w:rPr>
      <w:rFonts w:eastAsiaTheme="majorEastAsia" w:cstheme="majorBidi"/>
      <w:color w:val="595959" w:themeColor="text1" w:themeTint="A6"/>
      <w:spacing w:val="15"/>
      <w:sz w:val="28"/>
      <w:szCs w:val="28"/>
      <w:lang w:val="en-GB"/>
    </w:rPr>
  </w:style>
  <w:style w:type="paragraph" w:styleId="Citat">
    <w:name w:val="Quote"/>
    <w:basedOn w:val="Normal"/>
    <w:next w:val="Normal"/>
    <w:link w:val="CitatChar"/>
    <w:uiPriority w:val="29"/>
    <w:qFormat/>
    <w:rsid w:val="00932372"/>
    <w:pPr>
      <w:spacing w:before="160" w:after="160"/>
      <w:jc w:val="center"/>
    </w:pPr>
    <w:rPr>
      <w:i/>
      <w:iCs/>
      <w:color w:val="404040" w:themeColor="text1" w:themeTint="BF"/>
    </w:rPr>
  </w:style>
  <w:style w:type="character" w:customStyle="1" w:styleId="CitatChar">
    <w:name w:val="Citat Char"/>
    <w:basedOn w:val="Standardstycketeckensnitt"/>
    <w:link w:val="Citat"/>
    <w:uiPriority w:val="29"/>
    <w:rsid w:val="00932372"/>
    <w:rPr>
      <w:i/>
      <w:iCs/>
      <w:color w:val="404040" w:themeColor="text1" w:themeTint="BF"/>
      <w:lang w:val="en-GB"/>
    </w:rPr>
  </w:style>
  <w:style w:type="paragraph" w:styleId="Liststycke">
    <w:name w:val="List Paragraph"/>
    <w:basedOn w:val="Normal"/>
    <w:uiPriority w:val="34"/>
    <w:qFormat/>
    <w:rsid w:val="00932372"/>
    <w:pPr>
      <w:ind w:left="720"/>
      <w:contextualSpacing/>
    </w:pPr>
  </w:style>
  <w:style w:type="character" w:styleId="Starkbetoning">
    <w:name w:val="Intense Emphasis"/>
    <w:basedOn w:val="Standardstycketeckensnitt"/>
    <w:uiPriority w:val="21"/>
    <w:qFormat/>
    <w:rsid w:val="00932372"/>
    <w:rPr>
      <w:i/>
      <w:iCs/>
      <w:color w:val="0F4761" w:themeColor="accent1" w:themeShade="BF"/>
    </w:rPr>
  </w:style>
  <w:style w:type="paragraph" w:styleId="Starktcitat">
    <w:name w:val="Intense Quote"/>
    <w:basedOn w:val="Normal"/>
    <w:next w:val="Normal"/>
    <w:link w:val="StarktcitatChar"/>
    <w:uiPriority w:val="30"/>
    <w:qFormat/>
    <w:rsid w:val="00932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932372"/>
    <w:rPr>
      <w:i/>
      <w:iCs/>
      <w:color w:val="0F4761" w:themeColor="accent1" w:themeShade="BF"/>
      <w:lang w:val="en-GB"/>
    </w:rPr>
  </w:style>
  <w:style w:type="character" w:styleId="Starkreferens">
    <w:name w:val="Intense Reference"/>
    <w:basedOn w:val="Standardstycketeckensnitt"/>
    <w:uiPriority w:val="32"/>
    <w:qFormat/>
    <w:rsid w:val="00932372"/>
    <w:rPr>
      <w:b/>
      <w:bCs/>
      <w:smallCaps/>
      <w:color w:val="0F4761" w:themeColor="accent1" w:themeShade="BF"/>
      <w:spacing w:val="5"/>
    </w:rPr>
  </w:style>
  <w:style w:type="paragraph" w:styleId="Normalwebb">
    <w:name w:val="Normal (Web)"/>
    <w:basedOn w:val="Normal"/>
    <w:uiPriority w:val="99"/>
    <w:semiHidden/>
    <w:unhideWhenUsed/>
    <w:rsid w:val="00932372"/>
    <w:pPr>
      <w:spacing w:before="100" w:beforeAutospacing="1" w:after="100" w:afterAutospacing="1"/>
    </w:pPr>
    <w:rPr>
      <w:rFonts w:ascii="Times New Roman" w:eastAsia="Times New Roman" w:hAnsi="Times New Roman" w:cs="Times New Roman"/>
      <w:kern w:val="0"/>
      <w:lang w:val="sv-GT" w:eastAsia="sv-SE"/>
      <w14:ligatures w14:val="none"/>
    </w:rPr>
  </w:style>
  <w:style w:type="character" w:styleId="Stark">
    <w:name w:val="Strong"/>
    <w:basedOn w:val="Standardstycketeckensnitt"/>
    <w:uiPriority w:val="22"/>
    <w:qFormat/>
    <w:rsid w:val="00932372"/>
    <w:rPr>
      <w:b/>
      <w:bCs/>
    </w:rPr>
  </w:style>
  <w:style w:type="character" w:styleId="HTML-kod">
    <w:name w:val="HTML Code"/>
    <w:basedOn w:val="Standardstycketeckensnitt"/>
    <w:uiPriority w:val="99"/>
    <w:semiHidden/>
    <w:unhideWhenUsed/>
    <w:rsid w:val="00932372"/>
    <w:rPr>
      <w:rFonts w:ascii="Courier New" w:eastAsia="Times New Roman" w:hAnsi="Courier New" w:cs="Courier New"/>
      <w:sz w:val="20"/>
      <w:szCs w:val="20"/>
    </w:rPr>
  </w:style>
  <w:style w:type="character" w:customStyle="1" w:styleId="katex-mathml">
    <w:name w:val="katex-mathml"/>
    <w:basedOn w:val="Standardstycketeckensnitt"/>
    <w:rsid w:val="00932372"/>
  </w:style>
  <w:style w:type="character" w:customStyle="1" w:styleId="mord">
    <w:name w:val="mord"/>
    <w:basedOn w:val="Standardstycketeckensnitt"/>
    <w:rsid w:val="00932372"/>
  </w:style>
  <w:style w:type="character" w:customStyle="1" w:styleId="mrel">
    <w:name w:val="mrel"/>
    <w:basedOn w:val="Standardstycketeckensnitt"/>
    <w:rsid w:val="00932372"/>
  </w:style>
  <w:style w:type="character" w:customStyle="1" w:styleId="vlist-s">
    <w:name w:val="vlist-s"/>
    <w:basedOn w:val="Standardstycketeckensnitt"/>
    <w:rsid w:val="00932372"/>
  </w:style>
  <w:style w:type="paragraph" w:styleId="HTML-frformaterad">
    <w:name w:val="HTML Preformatted"/>
    <w:basedOn w:val="Normal"/>
    <w:link w:val="HTML-frformateradChar"/>
    <w:uiPriority w:val="99"/>
    <w:semiHidden/>
    <w:unhideWhenUsed/>
    <w:rsid w:val="00932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sv-GT" w:eastAsia="sv-SE"/>
      <w14:ligatures w14:val="none"/>
    </w:rPr>
  </w:style>
  <w:style w:type="character" w:customStyle="1" w:styleId="HTML-frformateradChar">
    <w:name w:val="HTML - förformaterad Char"/>
    <w:basedOn w:val="Standardstycketeckensnitt"/>
    <w:link w:val="HTML-frformaterad"/>
    <w:uiPriority w:val="99"/>
    <w:semiHidden/>
    <w:rsid w:val="00932372"/>
    <w:rPr>
      <w:rFonts w:ascii="Courier New" w:eastAsia="Times New Roman" w:hAnsi="Courier New" w:cs="Courier New"/>
      <w:kern w:val="0"/>
      <w:sz w:val="20"/>
      <w:szCs w:val="20"/>
      <w:lang w:eastAsia="sv-SE"/>
      <w14:ligatures w14:val="none"/>
    </w:rPr>
  </w:style>
  <w:style w:type="character" w:customStyle="1" w:styleId="hljs-comment">
    <w:name w:val="hljs-comment"/>
    <w:basedOn w:val="Standardstycketeckensnitt"/>
    <w:rsid w:val="00932372"/>
  </w:style>
  <w:style w:type="character" w:customStyle="1" w:styleId="hljs-keyword">
    <w:name w:val="hljs-keyword"/>
    <w:basedOn w:val="Standardstycketeckensnitt"/>
    <w:rsid w:val="00932372"/>
  </w:style>
  <w:style w:type="character" w:customStyle="1" w:styleId="hljs-string">
    <w:name w:val="hljs-string"/>
    <w:basedOn w:val="Standardstycketeckensnitt"/>
    <w:rsid w:val="00932372"/>
  </w:style>
  <w:style w:type="character" w:customStyle="1" w:styleId="hljs-number">
    <w:name w:val="hljs-number"/>
    <w:basedOn w:val="Standardstycketeckensnitt"/>
    <w:rsid w:val="00932372"/>
  </w:style>
  <w:style w:type="character" w:customStyle="1" w:styleId="hljs-builtin">
    <w:name w:val="hljs-built_in"/>
    <w:basedOn w:val="Standardstycketeckensnitt"/>
    <w:rsid w:val="00932372"/>
  </w:style>
  <w:style w:type="character" w:customStyle="1" w:styleId="hljs-subst">
    <w:name w:val="hljs-subst"/>
    <w:basedOn w:val="Standardstycketeckensnitt"/>
    <w:rsid w:val="00932372"/>
  </w:style>
  <w:style w:type="character" w:customStyle="1" w:styleId="hljs-title">
    <w:name w:val="hljs-title"/>
    <w:basedOn w:val="Standardstycketeckensnitt"/>
    <w:rsid w:val="00932372"/>
  </w:style>
  <w:style w:type="character" w:customStyle="1" w:styleId="hljs-literal">
    <w:name w:val="hljs-literal"/>
    <w:basedOn w:val="Standardstycketeckensnitt"/>
    <w:rsid w:val="00932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237832">
      <w:bodyDiv w:val="1"/>
      <w:marLeft w:val="0"/>
      <w:marRight w:val="0"/>
      <w:marTop w:val="0"/>
      <w:marBottom w:val="0"/>
      <w:divBdr>
        <w:top w:val="none" w:sz="0" w:space="0" w:color="auto"/>
        <w:left w:val="none" w:sz="0" w:space="0" w:color="auto"/>
        <w:bottom w:val="none" w:sz="0" w:space="0" w:color="auto"/>
        <w:right w:val="none" w:sz="0" w:space="0" w:color="auto"/>
      </w:divBdr>
      <w:divsChild>
        <w:div w:id="161748753">
          <w:marLeft w:val="0"/>
          <w:marRight w:val="0"/>
          <w:marTop w:val="0"/>
          <w:marBottom w:val="0"/>
          <w:divBdr>
            <w:top w:val="none" w:sz="0" w:space="0" w:color="auto"/>
            <w:left w:val="none" w:sz="0" w:space="0" w:color="auto"/>
            <w:bottom w:val="none" w:sz="0" w:space="0" w:color="auto"/>
            <w:right w:val="none" w:sz="0" w:space="0" w:color="auto"/>
          </w:divBdr>
          <w:divsChild>
            <w:div w:id="1736663760">
              <w:marLeft w:val="0"/>
              <w:marRight w:val="0"/>
              <w:marTop w:val="0"/>
              <w:marBottom w:val="0"/>
              <w:divBdr>
                <w:top w:val="none" w:sz="0" w:space="0" w:color="auto"/>
                <w:left w:val="none" w:sz="0" w:space="0" w:color="auto"/>
                <w:bottom w:val="none" w:sz="0" w:space="0" w:color="auto"/>
                <w:right w:val="none" w:sz="0" w:space="0" w:color="auto"/>
              </w:divBdr>
            </w:div>
            <w:div w:id="1254586477">
              <w:marLeft w:val="0"/>
              <w:marRight w:val="0"/>
              <w:marTop w:val="0"/>
              <w:marBottom w:val="0"/>
              <w:divBdr>
                <w:top w:val="none" w:sz="0" w:space="0" w:color="auto"/>
                <w:left w:val="none" w:sz="0" w:space="0" w:color="auto"/>
                <w:bottom w:val="none" w:sz="0" w:space="0" w:color="auto"/>
                <w:right w:val="none" w:sz="0" w:space="0" w:color="auto"/>
              </w:divBdr>
              <w:divsChild>
                <w:div w:id="836962103">
                  <w:marLeft w:val="0"/>
                  <w:marRight w:val="0"/>
                  <w:marTop w:val="0"/>
                  <w:marBottom w:val="0"/>
                  <w:divBdr>
                    <w:top w:val="none" w:sz="0" w:space="0" w:color="auto"/>
                    <w:left w:val="none" w:sz="0" w:space="0" w:color="auto"/>
                    <w:bottom w:val="none" w:sz="0" w:space="0" w:color="auto"/>
                    <w:right w:val="none" w:sz="0" w:space="0" w:color="auto"/>
                  </w:divBdr>
                  <w:divsChild>
                    <w:div w:id="17496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771</Words>
  <Characters>4089</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Malik Sabri Sabri</dc:creator>
  <cp:keywords/>
  <dc:description/>
  <cp:lastModifiedBy>Ibrahim Malik Sabri Sabri</cp:lastModifiedBy>
  <cp:revision>1</cp:revision>
  <dcterms:created xsi:type="dcterms:W3CDTF">2024-12-15T20:48:00Z</dcterms:created>
  <dcterms:modified xsi:type="dcterms:W3CDTF">2024-12-15T21:00:00Z</dcterms:modified>
</cp:coreProperties>
</file>