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B.Tech Final Year Project Recommendation</w:t>
      </w:r>
    </w:p>
    <w:p>
      <w:pPr>
        <w:spacing w:after="400"/>
        <w:jc w:val="center"/>
      </w:pPr>
      <w:r>
        <w:rPr>
          <w:rFonts w:ascii="Arial" w:cs="Arial" w:eastAsia="Arial" w:hAnsi="Arial"/>
          <w:b/>
          <w:bCs/>
          <w:sz w:val="28"/>
          <w:szCs w:val="28"/>
        </w:rPr>
        <w:t xml:space="preserve">SmartWatch Industrial: Predictive Maintenance and Analytics Platform</w:t>
      </w:r>
    </w:p>
    <w:p>
      <w:pPr>
        <w:pStyle w:val="Heading1"/>
      </w:pPr>
      <w:r>
        <w:t xml:space="preserve">1. Project Title</w:t>
      </w:r>
    </w:p>
    <w:p>
      <w:pPr>
        <w:spacing w:after="200"/>
      </w:pPr>
      <w:r>
        <w:t xml:space="preserve">SmartWatch Industrial: An End-to-End IIoT Predictive Maintenance and Analytics Platform</w:t>
      </w:r>
    </w:p>
    <w:p>
      <w:pPr>
        <w:pStyle w:val="Heading1"/>
      </w:pPr>
      <w:r>
        <w:t xml:space="preserve">2. Problem Statement</w:t>
      </w:r>
    </w:p>
    <w:p>
      <w:pPr>
        <w:spacing w:after="160"/>
      </w:pPr>
      <w:r>
        <w:t xml:space="preserve">Industrial machinery failures cost global manufacturing industries over $50 billion annually due to unplanned downtime, reactive maintenance practices, and production losses. Traditional maintenance approaches, whether reactive (fix after failure) or calendar-based (scheduled maintenance), are inefficient, costly, and unsafe.</w:t>
      </w:r>
    </w:p>
    <w:p>
      <w:pPr>
        <w:spacing w:after="160"/>
      </w:pPr>
      <w:r>
        <w:t xml:space="preserve">Factories lack continuous real-time monitoring of critical machine parameters such as vibration, temperature, pressure, and motor current. Machines are repaired only after failure, causing cascading production stops, safety hazards, and expensive emergency repairs. Even when sensor data is collected, it remains siloed with no machine learning-based analysis to detect anomaly patterns or predict remaining useful life.</w:t>
      </w:r>
    </w:p>
    <w:p>
      <w:pPr>
        <w:spacing w:after="200"/>
      </w:pPr>
      <w:r>
        <w:t xml:space="preserve">The proposed solution is an end-to-end IIoT platform that continuously collects multi-sensor data, streams it through a real-time pipeline, stores it in PostgreSQL, and applies ML models to predict failures 24 to 48 hours in advance. This enables factory teams to shift from reactive to predictive maintenance, reducing downtime and improving safety.</w:t>
      </w:r>
    </w:p>
    <w:p>
      <w:pPr>
        <w:pStyle w:val="Heading1"/>
      </w:pPr>
      <w:r>
        <w:t xml:space="preserve">3. System Architecture</w:t>
      </w:r>
    </w:p>
    <w:p>
      <w:pPr>
        <w:spacing w:after="120"/>
      </w:pPr>
      <w:r>
        <w:t xml:space="preserve">The system is built on a five-layer architecture:</w:t>
      </w:r>
    </w:p>
    <w:p>
      <w:pPr>
        <w:pStyle w:val="Heading2"/>
      </w:pPr>
      <w:r>
        <w:t xml:space="preserve">Layer 1: Perception Layer (Edge / IoT)</w:t>
      </w:r>
    </w:p>
    <w:p>
      <w:pPr>
        <w:spacing w:after="160"/>
      </w:pPr>
      <w:r>
        <w:t xml:space="preserve">Raspberry Pi 4 and ESP32 microcontrollers serve as edge devices. Connected sensors include the DHT22 for temperature and humidity, MPU6050 for vibration and acceleration, ACS712 for motor current sensing, and BMP280 for pressure. Data is sampled at 1 to 10 Hz and transmitted via the MQTT protocol.</w:t>
      </w:r>
    </w:p>
    <w:p>
      <w:pPr>
        <w:pStyle w:val="Heading2"/>
      </w:pPr>
      <w:r>
        <w:t xml:space="preserve">Layer 2: Data Streaming Layer</w:t>
      </w:r>
    </w:p>
    <w:p>
      <w:pPr>
        <w:spacing w:after="160"/>
      </w:pPr>
      <w:r>
        <w:t xml:space="preserve">Apache Kafka serves as the central message broker. Kafka Connect consumes MQTT topics from the Mosquitto IoT broker. Apache Kafka Streams handles real-time transformations, filtering, and windowed aggregations before data is persisted to the database.</w:t>
      </w:r>
    </w:p>
    <w:p>
      <w:pPr>
        <w:pStyle w:val="Heading2"/>
      </w:pPr>
      <w:r>
        <w:t xml:space="preserve">Layer 3: Data Storage and Management Layer</w:t>
      </w:r>
    </w:p>
    <w:p>
      <w:pPr>
        <w:spacing w:after="160"/>
      </w:pPr>
      <w:r>
        <w:t xml:space="preserve">PostgreSQL with the TimescaleDB extension is the primary RDBMS, optimised for time-series queries. Redis provides sub-millisecond caching of latest sensor readings. MinIO offers S3-compatible object storage for ML model artifacts and raw data archives.</w:t>
      </w:r>
    </w:p>
    <w:p>
      <w:pPr>
        <w:pStyle w:val="Heading2"/>
      </w:pPr>
      <w:r>
        <w:t xml:space="preserve">Layer 4: Application and API Layer</w:t>
      </w:r>
    </w:p>
    <w:p>
      <w:pPr>
        <w:spacing w:after="160"/>
      </w:pPr>
      <w:r>
        <w:t xml:space="preserve">FastAPI (Python) provides the backend REST API and WebSocket server for real-time data push to the web dashboard. The ML inference service is deployed as a separate microservice. JWT-based authentication with role-based access control (RBAC) secures all endpoints.</w:t>
      </w:r>
    </w:p>
    <w:p>
      <w:pPr>
        <w:pStyle w:val="Heading2"/>
      </w:pPr>
      <w:r>
        <w:t xml:space="preserve">Layer 5: Presentation Layer</w:t>
      </w:r>
    </w:p>
    <w:p>
      <w:pPr>
        <w:spacing w:after="200"/>
      </w:pPr>
      <w:r>
        <w:t xml:space="preserve">A React.js dashboard with real-time WebSocket feeds and Recharts for live graphs forms the web frontend. A React Native mobile application delivers push alerts via Firebase Cloud Messaging (FCM).</w:t>
      </w:r>
    </w:p>
    <w:p>
      <w:pPr>
        <w:pStyle w:val="Heading1"/>
      </w:pPr>
      <w:r>
        <w:t xml:space="preserve">4. Technology Stack</w:t>
      </w:r>
    </w:p>
    <w:p>
      <w:pPr>
        <w:spacing w:after="120"/>
      </w:pPr>
      <w:r>
        <w:t xml:space="preserve">The following technologies are used across all layers of the system:</w:t>
      </w:r>
    </w:p>
    <w:p>
      <w:pPr>
        <w:pStyle w:val="ListParagraph"/>
        <w:numPr>
          <w:ilvl w:val="0"/>
          <w:numId w:val="2"/>
        </w:numPr>
        <w:spacing w:after="60"/>
      </w:pPr>
      <w:r>
        <w:t xml:space="preserve">IoT Microcontrollers: Raspberry Pi 4 (4GB RAM), ESP32 Dev Board</w:t>
      </w:r>
    </w:p>
    <w:p>
      <w:pPr>
        <w:pStyle w:val="ListParagraph"/>
        <w:numPr>
          <w:ilvl w:val="0"/>
          <w:numId w:val="2"/>
        </w:numPr>
        <w:spacing w:after="60"/>
      </w:pPr>
      <w:r>
        <w:t xml:space="preserve">IoT Messaging: MQTT protocol with Mosquitto broker</w:t>
      </w:r>
    </w:p>
    <w:p>
      <w:pPr>
        <w:pStyle w:val="ListParagraph"/>
        <w:numPr>
          <w:ilvl w:val="0"/>
          <w:numId w:val="2"/>
        </w:numPr>
        <w:spacing w:after="60"/>
      </w:pPr>
      <w:r>
        <w:t xml:space="preserve">Message Streaming: Apache Kafka and Zookeeper</w:t>
      </w:r>
    </w:p>
    <w:p>
      <w:pPr>
        <w:pStyle w:val="ListParagraph"/>
        <w:numPr>
          <w:ilvl w:val="0"/>
          <w:numId w:val="2"/>
        </w:numPr>
        <w:spacing w:after="60"/>
      </w:pPr>
      <w:r>
        <w:t xml:space="preserve">Stream Processing: Kafka Streams and Apache Flink</w:t>
      </w:r>
    </w:p>
    <w:p>
      <w:pPr>
        <w:pStyle w:val="ListParagraph"/>
        <w:numPr>
          <w:ilvl w:val="0"/>
          <w:numId w:val="2"/>
        </w:numPr>
        <w:spacing w:after="60"/>
      </w:pPr>
      <w:r>
        <w:t xml:space="preserve">Primary Database: PostgreSQL with TimescaleDB extension</w:t>
      </w:r>
    </w:p>
    <w:p>
      <w:pPr>
        <w:pStyle w:val="ListParagraph"/>
        <w:numPr>
          <w:ilvl w:val="0"/>
          <w:numId w:val="2"/>
        </w:numPr>
        <w:spacing w:after="60"/>
      </w:pPr>
      <w:r>
        <w:t xml:space="preserve">Cache Layer: Redis</w:t>
      </w:r>
    </w:p>
    <w:p>
      <w:pPr>
        <w:pStyle w:val="ListParagraph"/>
        <w:numPr>
          <w:ilvl w:val="0"/>
          <w:numId w:val="2"/>
        </w:numPr>
        <w:spacing w:after="60"/>
      </w:pPr>
      <w:r>
        <w:t xml:space="preserve">Object Storage: MinIO (S3-compatible)</w:t>
      </w:r>
    </w:p>
    <w:p>
      <w:pPr>
        <w:pStyle w:val="ListParagraph"/>
        <w:numPr>
          <w:ilvl w:val="0"/>
          <w:numId w:val="2"/>
        </w:numPr>
        <w:spacing w:after="60"/>
      </w:pPr>
      <w:r>
        <w:t xml:space="preserve">Backend API: FastAPI (Python 3.11) with WebSocket support</w:t>
      </w:r>
    </w:p>
    <w:p>
      <w:pPr>
        <w:pStyle w:val="ListParagraph"/>
        <w:numPr>
          <w:ilvl w:val="0"/>
          <w:numId w:val="2"/>
        </w:numPr>
        <w:spacing w:after="60"/>
      </w:pPr>
      <w:r>
        <w:t xml:space="preserve">Machine Learning: scikit-learn, XGBoost, LightGBM, LSTM via PyTorch</w:t>
      </w:r>
    </w:p>
    <w:p>
      <w:pPr>
        <w:pStyle w:val="ListParagraph"/>
        <w:numPr>
          <w:ilvl w:val="0"/>
          <w:numId w:val="2"/>
        </w:numPr>
        <w:spacing w:after="60"/>
      </w:pPr>
      <w:r>
        <w:t xml:space="preserve">ML Experiment Tracking: MLflow</w:t>
      </w:r>
    </w:p>
    <w:p>
      <w:pPr>
        <w:pStyle w:val="ListParagraph"/>
        <w:numPr>
          <w:ilvl w:val="0"/>
          <w:numId w:val="2"/>
        </w:numPr>
        <w:spacing w:after="60"/>
      </w:pPr>
      <w:r>
        <w:t xml:space="preserve">Web Frontend: React.js, Recharts, Socket.IO</w:t>
      </w:r>
    </w:p>
    <w:p>
      <w:pPr>
        <w:pStyle w:val="ListParagraph"/>
        <w:numPr>
          <w:ilvl w:val="0"/>
          <w:numId w:val="2"/>
        </w:numPr>
        <w:spacing w:after="60"/>
      </w:pPr>
      <w:r>
        <w:t xml:space="preserve">Mobile Application: React Native with Expo</w:t>
      </w:r>
    </w:p>
    <w:p>
      <w:pPr>
        <w:pStyle w:val="ListParagraph"/>
        <w:numPr>
          <w:ilvl w:val="0"/>
          <w:numId w:val="2"/>
        </w:numPr>
        <w:spacing w:after="60"/>
      </w:pPr>
      <w:r>
        <w:t xml:space="preserve">Push Notifications: Firebase Cloud Messaging (FCM)</w:t>
      </w:r>
    </w:p>
    <w:p>
      <w:pPr>
        <w:pStyle w:val="ListParagraph"/>
        <w:numPr>
          <w:ilvl w:val="0"/>
          <w:numId w:val="2"/>
        </w:numPr>
        <w:spacing w:after="60"/>
      </w:pPr>
      <w:r>
        <w:t xml:space="preserve">Authentication: JWT with OAuth2</w:t>
      </w:r>
    </w:p>
    <w:p>
      <w:pPr>
        <w:pStyle w:val="ListParagraph"/>
        <w:numPr>
          <w:ilvl w:val="0"/>
          <w:numId w:val="2"/>
        </w:numPr>
        <w:spacing w:after="60"/>
      </w:pPr>
      <w:r>
        <w:t xml:space="preserve">Containerisation: Docker and Docker Compose</w:t>
      </w:r>
    </w:p>
    <w:p>
      <w:pPr>
        <w:pStyle w:val="ListParagraph"/>
        <w:numPr>
          <w:ilvl w:val="0"/>
          <w:numId w:val="2"/>
        </w:numPr>
        <w:spacing w:after="60"/>
      </w:pPr>
      <w:r>
        <w:t xml:space="preserve">Cloud and Orchestration: Kubernetes on AWS or GCP</w:t>
      </w:r>
    </w:p>
    <w:p>
      <w:pPr>
        <w:pStyle w:val="ListParagraph"/>
        <w:numPr>
          <w:ilvl w:val="0"/>
          <w:numId w:val="2"/>
        </w:numPr>
        <w:spacing w:after="60"/>
      </w:pPr>
      <w:r>
        <w:t xml:space="preserve">CI/CD: GitHub Actions</w:t>
      </w:r>
    </w:p>
    <w:p>
      <w:pPr>
        <w:pStyle w:val="ListParagraph"/>
        <w:numPr>
          <w:ilvl w:val="0"/>
          <w:numId w:val="2"/>
        </w:numPr>
        <w:spacing w:after="60"/>
      </w:pPr>
      <w:r>
        <w:t xml:space="preserve">Monitoring: Prometheus and Grafana</w:t>
      </w:r>
    </w:p>
    <w:p>
      <w:pPr>
        <w:spacing w:after="200"/>
      </w:pPr>
      <w:r>
        <w:t xml:space="preserve"/>
      </w:r>
    </w:p>
    <w:p>
      <w:pPr>
        <w:pStyle w:val="Heading1"/>
      </w:pPr>
      <w:r>
        <w:t xml:space="preserve">5. Hardware Requirements</w:t>
      </w:r>
    </w:p>
    <w:p>
      <w:pPr>
        <w:pStyle w:val="Heading2"/>
      </w:pPr>
      <w:r>
        <w:t xml:space="preserve">Microcontrollers</w:t>
      </w:r>
    </w:p>
    <w:p>
      <w:pPr>
        <w:pStyle w:val="ListParagraph"/>
        <w:numPr>
          <w:ilvl w:val="0"/>
          <w:numId w:val="2"/>
        </w:numPr>
        <w:spacing w:after="60"/>
      </w:pPr>
      <w:r>
        <w:t xml:space="preserve">1 x Raspberry Pi 4 (4GB RAM) - Edge gateway, local MQTT broker, and Kafka producer</w:t>
      </w:r>
    </w:p>
    <w:p>
      <w:pPr>
        <w:pStyle w:val="ListParagraph"/>
        <w:numPr>
          <w:ilvl w:val="0"/>
          <w:numId w:val="2"/>
        </w:numPr>
        <w:spacing w:after="60"/>
      </w:pPr>
      <w:r>
        <w:t xml:space="preserve">2 x ESP32 Dev Boards - Lightweight sensor nodes with built-in Wi-Fi and deep-sleep capability</w:t>
      </w:r>
    </w:p>
    <w:p>
      <w:pPr>
        <w:pStyle w:val="Heading2"/>
      </w:pPr>
      <w:r>
        <w:t xml:space="preserve">Sensors</w:t>
      </w:r>
    </w:p>
    <w:p>
      <w:pPr>
        <w:pStyle w:val="ListParagraph"/>
        <w:numPr>
          <w:ilvl w:val="0"/>
          <w:numId w:val="2"/>
        </w:numPr>
        <w:spacing w:after="60"/>
      </w:pPr>
      <w:r>
        <w:t xml:space="preserve">DHT22 - Temperature and humidity sensor (accuracy: +/- 0.5 degrees Celsius)</w:t>
      </w:r>
    </w:p>
    <w:p>
      <w:pPr>
        <w:pStyle w:val="ListParagraph"/>
        <w:numPr>
          <w:ilvl w:val="0"/>
          <w:numId w:val="2"/>
        </w:numPr>
        <w:spacing w:after="60"/>
      </w:pPr>
      <w:r>
        <w:t xml:space="preserve">MPU6050 - 6-axis IMU for vibration analysis (accelerometer and gyroscope)</w:t>
      </w:r>
    </w:p>
    <w:p>
      <w:pPr>
        <w:pStyle w:val="ListParagraph"/>
        <w:numPr>
          <w:ilvl w:val="0"/>
          <w:numId w:val="2"/>
        </w:numPr>
        <w:spacing w:after="60"/>
      </w:pPr>
      <w:r>
        <w:t xml:space="preserve">ACS712 (20A) - Motor current sensing; increased current draw indicates anomaly</w:t>
      </w:r>
    </w:p>
    <w:p>
      <w:pPr>
        <w:pStyle w:val="ListParagraph"/>
        <w:numPr>
          <w:ilvl w:val="0"/>
          <w:numId w:val="2"/>
        </w:numPr>
        <w:spacing w:after="60"/>
      </w:pPr>
      <w:r>
        <w:t xml:space="preserve">BMP280 - Barometric pressure sensor</w:t>
      </w:r>
    </w:p>
    <w:p>
      <w:pPr>
        <w:pStyle w:val="Heading2"/>
      </w:pPr>
      <w:r>
        <w:t xml:space="preserve">Additional Components</w:t>
      </w:r>
    </w:p>
    <w:p>
      <w:pPr>
        <w:pStyle w:val="ListParagraph"/>
        <w:numPr>
          <w:ilvl w:val="0"/>
          <w:numId w:val="2"/>
        </w:numPr>
        <w:spacing w:after="60"/>
      </w:pPr>
      <w:r>
        <w:t xml:space="preserve">Wi-Fi router for local LAN communication between sensor nodes and gateway</w:t>
      </w:r>
    </w:p>
    <w:p>
      <w:pPr>
        <w:pStyle w:val="ListParagraph"/>
        <w:numPr>
          <w:ilvl w:val="0"/>
          <w:numId w:val="2"/>
        </w:numPr>
        <w:spacing w:after="60"/>
      </w:pPr>
      <w:r>
        <w:t xml:space="preserve">Breadboards, jumper wires, resistors, and LEDs for prototyping</w:t>
      </w:r>
    </w:p>
    <w:p>
      <w:pPr>
        <w:pStyle w:val="ListParagraph"/>
        <w:numPr>
          <w:ilvl w:val="0"/>
          <w:numId w:val="2"/>
        </w:numPr>
        <w:spacing w:after="60"/>
      </w:pPr>
      <w:r>
        <w:t xml:space="preserve">5V/3A USB-C power supplies for Raspberry Pi</w:t>
      </w:r>
    </w:p>
    <w:p>
      <w:pPr>
        <w:pStyle w:val="ListParagraph"/>
        <w:numPr>
          <w:ilvl w:val="0"/>
          <w:numId w:val="2"/>
        </w:numPr>
        <w:spacing w:after="60"/>
      </w:pPr>
      <w:r>
        <w:t xml:space="preserve">32GB Class 10 MicroSD card for the Raspberry Pi OS</w:t>
      </w:r>
    </w:p>
    <w:p>
      <w:pPr>
        <w:pStyle w:val="ListParagraph"/>
        <w:numPr>
          <w:ilvl w:val="0"/>
          <w:numId w:val="2"/>
        </w:numPr>
        <w:spacing w:after="60"/>
      </w:pPr>
      <w:r>
        <w:t xml:space="preserve">Small DC motor to simulate industrial pump or fan behaviour</w:t>
      </w:r>
    </w:p>
    <w:p>
      <w:pPr>
        <w:pStyle w:val="ListParagraph"/>
        <w:numPr>
          <w:ilvl w:val="0"/>
          <w:numId w:val="2"/>
        </w:numPr>
        <w:spacing w:after="60"/>
      </w:pPr>
      <w:r>
        <w:t xml:space="preserve">Estimated hardware cost: Rs. 8,000 to Rs. 12,000 per team</w:t>
      </w:r>
    </w:p>
    <w:p>
      <w:pPr>
        <w:spacing w:after="200"/>
      </w:pPr>
      <w:r>
        <w:t xml:space="preserve"/>
      </w:r>
    </w:p>
    <w:p>
      <w:pPr>
        <w:pStyle w:val="Heading1"/>
      </w:pPr>
      <w:r>
        <w:t xml:space="preserve">6. Software Requirements</w:t>
      </w:r>
    </w:p>
    <w:p>
      <w:pPr>
        <w:pStyle w:val="ListParagraph"/>
        <w:numPr>
          <w:ilvl w:val="0"/>
          <w:numId w:val="2"/>
        </w:numPr>
        <w:spacing w:after="60"/>
      </w:pPr>
      <w:r>
        <w:t xml:space="preserve">MicroPython or C++ (Arduino IDE) for ESP32 firmware development</w:t>
      </w:r>
    </w:p>
    <w:p>
      <w:pPr>
        <w:pStyle w:val="ListParagraph"/>
        <w:numPr>
          <w:ilvl w:val="0"/>
          <w:numId w:val="2"/>
        </w:numPr>
        <w:spacing w:after="60"/>
      </w:pPr>
      <w:r>
        <w:t xml:space="preserve">Python 3.11 for backend API, ML pipeline, and data engineering scripts</w:t>
      </w:r>
    </w:p>
    <w:p>
      <w:pPr>
        <w:pStyle w:val="ListParagraph"/>
        <w:numPr>
          <w:ilvl w:val="0"/>
          <w:numId w:val="2"/>
        </w:numPr>
        <w:spacing w:after="60"/>
      </w:pPr>
      <w:r>
        <w:t xml:space="preserve">Node.js 18+ for React.js and React Native development</w:t>
      </w:r>
    </w:p>
    <w:p>
      <w:pPr>
        <w:pStyle w:val="ListParagraph"/>
        <w:numPr>
          <w:ilvl w:val="0"/>
          <w:numId w:val="2"/>
        </w:numPr>
        <w:spacing w:after="60"/>
      </w:pPr>
      <w:r>
        <w:t xml:space="preserve">Docker Desktop and Docker Compose for local environment orchestration</w:t>
      </w:r>
    </w:p>
    <w:p>
      <w:pPr>
        <w:pStyle w:val="ListParagraph"/>
        <w:numPr>
          <w:ilvl w:val="0"/>
          <w:numId w:val="2"/>
        </w:numPr>
        <w:spacing w:after="60"/>
      </w:pPr>
      <w:r>
        <w:t xml:space="preserve">Apache Kafka (via Docker) for stream processing</w:t>
      </w:r>
    </w:p>
    <w:p>
      <w:pPr>
        <w:pStyle w:val="ListParagraph"/>
        <w:numPr>
          <w:ilvl w:val="0"/>
          <w:numId w:val="2"/>
        </w:numPr>
        <w:spacing w:after="60"/>
      </w:pPr>
      <w:r>
        <w:t xml:space="preserve">PostgreSQL 15 with TimescaleDB extension</w:t>
      </w:r>
    </w:p>
    <w:p>
      <w:pPr>
        <w:pStyle w:val="ListParagraph"/>
        <w:numPr>
          <w:ilvl w:val="0"/>
          <w:numId w:val="2"/>
        </w:numPr>
        <w:spacing w:after="60"/>
      </w:pPr>
      <w:r>
        <w:t xml:space="preserve">Redis 7 for caching</w:t>
      </w:r>
    </w:p>
    <w:p>
      <w:pPr>
        <w:pStyle w:val="ListParagraph"/>
        <w:numPr>
          <w:ilvl w:val="0"/>
          <w:numId w:val="2"/>
        </w:numPr>
        <w:spacing w:after="60"/>
      </w:pPr>
      <w:r>
        <w:t xml:space="preserve">MLflow for experiment tracking and model registry</w:t>
      </w:r>
    </w:p>
    <w:p>
      <w:pPr>
        <w:pStyle w:val="ListParagraph"/>
        <w:numPr>
          <w:ilvl w:val="0"/>
          <w:numId w:val="2"/>
        </w:numPr>
        <w:spacing w:after="60"/>
      </w:pPr>
      <w:r>
        <w:t xml:space="preserve">Jupyter Notebooks for exploratory data analysis and model training</w:t>
      </w:r>
    </w:p>
    <w:p>
      <w:pPr>
        <w:pStyle w:val="ListParagraph"/>
        <w:numPr>
          <w:ilvl w:val="0"/>
          <w:numId w:val="2"/>
        </w:numPr>
        <w:spacing w:after="60"/>
      </w:pPr>
      <w:r>
        <w:t xml:space="preserve">Git and GitHub for version control and CI/CD</w:t>
      </w:r>
    </w:p>
    <w:p>
      <w:pPr>
        <w:pStyle w:val="ListParagraph"/>
        <w:numPr>
          <w:ilvl w:val="0"/>
          <w:numId w:val="2"/>
        </w:numPr>
        <w:spacing w:after="60"/>
      </w:pPr>
      <w:r>
        <w:t xml:space="preserve">Postman or Insomnia for API testing</w:t>
      </w:r>
    </w:p>
    <w:p>
      <w:pPr>
        <w:pStyle w:val="ListParagraph"/>
        <w:numPr>
          <w:ilvl w:val="0"/>
          <w:numId w:val="2"/>
        </w:numPr>
        <w:spacing w:after="60"/>
      </w:pPr>
      <w:r>
        <w:t xml:space="preserve">VS Code as the primary code editor</w:t>
      </w:r>
    </w:p>
    <w:p>
      <w:pPr>
        <w:spacing w:after="200"/>
      </w:pPr>
      <w:r>
        <w:t xml:space="preserve"/>
      </w:r>
    </w:p>
    <w:p>
      <w:pPr>
        <w:pStyle w:val="Heading1"/>
      </w:pPr>
      <w:r>
        <w:t xml:space="preserve">7. Data Pipeline Architecture</w:t>
      </w:r>
    </w:p>
    <w:p>
      <w:pPr>
        <w:spacing w:after="160"/>
      </w:pPr>
      <w:r>
        <w:t xml:space="preserve">The end-to-end real-time pipeline flows as follows: Sensors on ESP32 publish JSON payloads to the Mosquitto MQTT broker. Kafka Connect ingests these messages and places them onto the raw.sensor.data Kafka topic. Kafka Streams processes the raw data by applying sliding window aggregations, schema validation, and Z-score outlier detection, then routes records to the processed.sensor.data topic. A Kafka consumer writes processed records to the PostgreSQL TimescaleDB hypertable. In parallel, the ML inference consumer subscribes to the processed topic, runs the prediction model, and publishes results to the ml.predictions topic. The FastAPI WebSocket server then pushes live readings and predictions to the React dashboard in real time.</w:t>
      </w:r>
    </w:p>
    <w:p>
      <w:pPr>
        <w:spacing w:after="120"/>
      </w:pPr>
      <w:r>
        <w:t xml:space="preserve">Kafka topics used in the pipeline:</w:t>
      </w:r>
    </w:p>
    <w:p>
      <w:pPr>
        <w:pStyle w:val="ListParagraph"/>
        <w:numPr>
          <w:ilvl w:val="0"/>
          <w:numId w:val="2"/>
        </w:numPr>
        <w:spacing w:after="60"/>
      </w:pPr>
      <w:r>
        <w:t xml:space="preserve">raw.sensor.data - Raw JSON payloads from all sensors</w:t>
      </w:r>
    </w:p>
    <w:p>
      <w:pPr>
        <w:pStyle w:val="ListParagraph"/>
        <w:numPr>
          <w:ilvl w:val="0"/>
          <w:numId w:val="2"/>
        </w:numPr>
        <w:spacing w:after="60"/>
      </w:pPr>
      <w:r>
        <w:t xml:space="preserve">processed.sensor.data - Cleaned, enriched, and normalised readings</w:t>
      </w:r>
    </w:p>
    <w:p>
      <w:pPr>
        <w:pStyle w:val="ListParagraph"/>
        <w:numPr>
          <w:ilvl w:val="0"/>
          <w:numId w:val="2"/>
        </w:numPr>
        <w:spacing w:after="60"/>
      </w:pPr>
      <w:r>
        <w:t xml:space="preserve">alerts.trigger - Threshold breach events for immediate mobile notifications</w:t>
      </w:r>
    </w:p>
    <w:p>
      <w:pPr>
        <w:pStyle w:val="ListParagraph"/>
        <w:numPr>
          <w:ilvl w:val="0"/>
          <w:numId w:val="2"/>
        </w:numPr>
        <w:spacing w:after="60"/>
      </w:pPr>
      <w:r>
        <w:t xml:space="preserve">ml.predictions - Real-time model output including failure probability and remaining useful life</w:t>
      </w:r>
    </w:p>
    <w:p>
      <w:pPr>
        <w:spacing w:after="120"/>
      </w:pPr>
      <w:r>
        <w:t xml:space="preserve">Stream processing functions applied by Kafka Streams:</w:t>
      </w:r>
    </w:p>
    <w:p>
      <w:pPr>
        <w:pStyle w:val="ListParagraph"/>
        <w:numPr>
          <w:ilvl w:val="0"/>
          <w:numId w:val="2"/>
        </w:numPr>
        <w:spacing w:after="60"/>
      </w:pPr>
      <w:r>
        <w:t xml:space="preserve">Sliding window aggregations: 5-minute rolling mean, standard deviation, and RMS</w:t>
      </w:r>
    </w:p>
    <w:p>
      <w:pPr>
        <w:pStyle w:val="ListParagraph"/>
        <w:numPr>
          <w:ilvl w:val="0"/>
          <w:numId w:val="2"/>
        </w:numPr>
        <w:spacing w:after="60"/>
      </w:pPr>
      <w:r>
        <w:t xml:space="preserve">Schema validation and filtering of malformed records</w:t>
      </w:r>
    </w:p>
    <w:p>
      <w:pPr>
        <w:pStyle w:val="ListParagraph"/>
        <w:numPr>
          <w:ilvl w:val="0"/>
          <w:numId w:val="2"/>
        </w:numPr>
        <w:spacing w:after="60"/>
      </w:pPr>
      <w:r>
        <w:t xml:space="preserve">Z-score outlier flagging for immediate threshold-based alerts</w:t>
      </w:r>
    </w:p>
    <w:p>
      <w:pPr>
        <w:pStyle w:val="ListParagraph"/>
        <w:numPr>
          <w:ilvl w:val="0"/>
          <w:numId w:val="2"/>
        </w:numPr>
        <w:spacing w:after="60"/>
      </w:pPr>
      <w:r>
        <w:t xml:space="preserve">Feature extraction for ML inference including FFT frequency bands and statistical features</w:t>
      </w:r>
    </w:p>
    <w:p>
      <w:pPr>
        <w:pStyle w:val="ListParagraph"/>
        <w:numPr>
          <w:ilvl w:val="0"/>
          <w:numId w:val="2"/>
        </w:numPr>
        <w:spacing w:after="60"/>
      </w:pPr>
      <w:r>
        <w:t xml:space="preserve">Dead-letter queue routing for records that fail processing</w:t>
      </w:r>
    </w:p>
    <w:p>
      <w:pPr>
        <w:spacing w:after="200"/>
      </w:pPr>
      <w:r>
        <w:t xml:space="preserve"/>
      </w:r>
    </w:p>
    <w:p>
      <w:pPr>
        <w:pStyle w:val="Heading1"/>
      </w:pPr>
      <w:r>
        <w:t xml:space="preserve">8. Database Design Overview</w:t>
      </w:r>
    </w:p>
    <w:p>
      <w:pPr>
        <w:spacing w:after="120"/>
      </w:pPr>
      <w:r>
        <w:t xml:space="preserve">The PostgreSQL schema consists of the following core tables:</w:t>
      </w:r>
    </w:p>
    <w:p>
      <w:pPr>
        <w:pStyle w:val="ListParagraph"/>
        <w:numPr>
          <w:ilvl w:val="0"/>
          <w:numId w:val="2"/>
        </w:numPr>
        <w:spacing w:after="60"/>
      </w:pPr>
      <w:r>
        <w:t xml:space="preserve">machines - machine_id, name, location, type, installed_date, status</w:t>
      </w:r>
    </w:p>
    <w:p>
      <w:pPr>
        <w:pStyle w:val="ListParagraph"/>
        <w:numPr>
          <w:ilvl w:val="0"/>
          <w:numId w:val="2"/>
        </w:numPr>
        <w:spacing w:after="60"/>
      </w:pPr>
      <w:r>
        <w:t xml:space="preserve">sensors - sensor_id, machine_id (FK), type, unit, min_val, max_val</w:t>
      </w:r>
    </w:p>
    <w:p>
      <w:pPr>
        <w:pStyle w:val="ListParagraph"/>
        <w:numPr>
          <w:ilvl w:val="0"/>
          <w:numId w:val="2"/>
        </w:numPr>
        <w:spacing w:after="60"/>
      </w:pPr>
      <w:r>
        <w:t xml:space="preserve">sensor_readings - reading_id, sensor_id, timestamp, value, quality_flag (TimescaleDB hypertable)</w:t>
      </w:r>
    </w:p>
    <w:p>
      <w:pPr>
        <w:pStyle w:val="ListParagraph"/>
        <w:numPr>
          <w:ilvl w:val="0"/>
          <w:numId w:val="2"/>
        </w:numPr>
        <w:spacing w:after="60"/>
      </w:pPr>
      <w:r>
        <w:t xml:space="preserve">alerts - alert_id, machine_id, type, severity, message, created_at, resolved_at</w:t>
      </w:r>
    </w:p>
    <w:p>
      <w:pPr>
        <w:pStyle w:val="ListParagraph"/>
        <w:numPr>
          <w:ilvl w:val="0"/>
          <w:numId w:val="2"/>
        </w:numPr>
        <w:spacing w:after="60"/>
      </w:pPr>
      <w:r>
        <w:t xml:space="preserve">ml_predictions - prediction_id, machine_id, model_version, failure_probability, rul_hours, predicted_at</w:t>
      </w:r>
    </w:p>
    <w:p>
      <w:pPr>
        <w:pStyle w:val="ListParagraph"/>
        <w:numPr>
          <w:ilvl w:val="0"/>
          <w:numId w:val="2"/>
        </w:numPr>
        <w:spacing w:after="60"/>
      </w:pPr>
      <w:r>
        <w:t xml:space="preserve">maintenance_logs - log_id, machine_id, technician_id, action, cost, performed_at</w:t>
      </w:r>
    </w:p>
    <w:p>
      <w:pPr>
        <w:pStyle w:val="ListParagraph"/>
        <w:numPr>
          <w:ilvl w:val="0"/>
          <w:numId w:val="2"/>
        </w:numPr>
        <w:spacing w:after="60"/>
      </w:pPr>
      <w:r>
        <w:t xml:space="preserve">users - user_id, name, email, role, hashed_password, created_at</w:t>
      </w:r>
    </w:p>
    <w:p>
      <w:pPr>
        <w:spacing w:after="120"/>
      </w:pPr>
      <w:r>
        <w:t xml:space="preserve">Key design decisions:</w:t>
      </w:r>
    </w:p>
    <w:p>
      <w:pPr>
        <w:pStyle w:val="ListParagraph"/>
        <w:numPr>
          <w:ilvl w:val="0"/>
          <w:numId w:val="2"/>
        </w:numPr>
        <w:spacing w:after="60"/>
      </w:pPr>
      <w:r>
        <w:t xml:space="preserve">TimescaleDB hypertable on sensor_readings for automatic time-partitioning across billions of rows</w:t>
      </w:r>
    </w:p>
    <w:p>
      <w:pPr>
        <w:pStyle w:val="ListParagraph"/>
        <w:numPr>
          <w:ilvl w:val="0"/>
          <w:numId w:val="2"/>
        </w:numPr>
        <w:spacing w:after="60"/>
      </w:pPr>
      <w:r>
        <w:t xml:space="preserve">Composite indexes on (sensor_id, timestamp DESC) for efficient time-series range queries</w:t>
      </w:r>
    </w:p>
    <w:p>
      <w:pPr>
        <w:pStyle w:val="ListParagraph"/>
        <w:numPr>
          <w:ilvl w:val="0"/>
          <w:numId w:val="2"/>
        </w:numPr>
        <w:spacing w:after="60"/>
      </w:pPr>
      <w:r>
        <w:t xml:space="preserve">Continuous aggregates for pre-computed hourly and daily rollups via TimescaleDB materialised views</w:t>
      </w:r>
    </w:p>
    <w:p>
      <w:pPr>
        <w:pStyle w:val="ListParagraph"/>
        <w:numPr>
          <w:ilvl w:val="0"/>
          <w:numId w:val="2"/>
        </w:numPr>
        <w:spacing w:after="60"/>
      </w:pPr>
      <w:r>
        <w:t xml:space="preserve">Row-level security (RLS) in PostgreSQL for multi-tenant data isolation by role</w:t>
      </w:r>
    </w:p>
    <w:p>
      <w:pPr>
        <w:pStyle w:val="ListParagraph"/>
        <w:numPr>
          <w:ilvl w:val="0"/>
          <w:numId w:val="2"/>
        </w:numPr>
        <w:spacing w:after="60"/>
      </w:pPr>
      <w:r>
        <w:t xml:space="preserve">Soft deletes using an is_deleted flag and deleted_at timestamp for audit compliance</w:t>
      </w:r>
    </w:p>
    <w:p>
      <w:pPr>
        <w:pStyle w:val="ListParagraph"/>
        <w:numPr>
          <w:ilvl w:val="0"/>
          <w:numId w:val="2"/>
        </w:numPr>
        <w:spacing w:after="60"/>
      </w:pPr>
      <w:r>
        <w:t xml:space="preserve">JSONB column in sensor_readings for flexible storage of raw payloads and metadata</w:t>
      </w:r>
    </w:p>
    <w:p>
      <w:pPr>
        <w:spacing w:after="200"/>
      </w:pPr>
      <w:r>
        <w:t xml:space="preserve"/>
      </w:r>
    </w:p>
    <w:p>
      <w:pPr>
        <w:pStyle w:val="Heading1"/>
      </w:pPr>
      <w:r>
        <w:t xml:space="preserve">9. Web Application Features</w:t>
      </w:r>
    </w:p>
    <w:p>
      <w:pPr>
        <w:pStyle w:val="Heading2"/>
      </w:pPr>
      <w:r>
        <w:t xml:space="preserve">Live Monitoring Dashboard</w:t>
      </w:r>
    </w:p>
    <w:p>
      <w:pPr>
        <w:spacing w:after="160"/>
      </w:pPr>
      <w:r>
        <w:t xml:space="preserve">Real-time gauges and sparklines for all sensor readings updated via WebSocket. Colour-coded status indicators per machine. Global fleet health score. Heatmap of anomaly frequency by time of day.</w:t>
      </w:r>
    </w:p>
    <w:p>
      <w:pPr>
        <w:pStyle w:val="Heading2"/>
      </w:pPr>
      <w:r>
        <w:t xml:space="preserve">Analytics and Data Exploration</w:t>
      </w:r>
    </w:p>
    <w:p>
      <w:pPr>
        <w:spacing w:after="160"/>
      </w:pPr>
      <w:r>
        <w:t xml:space="preserve">Interactive time-series charts with pan and zoom capability. Correlation matrix between sensor variables. Histogram distributions for anomaly analysis. Data export to CSV and PDF. Date-range filtering and machine comparison view.</w:t>
      </w:r>
    </w:p>
    <w:p>
      <w:pPr>
        <w:pStyle w:val="Heading2"/>
      </w:pPr>
      <w:r>
        <w:t xml:space="preserve">ML Predictions Panel</w:t>
      </w:r>
    </w:p>
    <w:p>
      <w:pPr>
        <w:spacing w:after="160"/>
      </w:pPr>
      <w:r>
        <w:t xml:space="preserve">Per-machine failure probability gauge (0 to 100 percent). Remaining Useful Life countdown timer. SHAP feature importance charts explaining each prediction. Historical prediction accuracy log for model evaluation.</w:t>
      </w:r>
    </w:p>
    <w:p>
      <w:pPr>
        <w:pStyle w:val="Heading2"/>
      </w:pPr>
      <w:r>
        <w:t xml:space="preserve">Alerts and Maintenance Management</w:t>
      </w:r>
    </w:p>
    <w:p>
      <w:pPr>
        <w:spacing w:after="160"/>
      </w:pPr>
      <w:r>
        <w:t xml:space="preserve">Active alert table with severity, timestamp, and assignee. Configurable threshold rules per sensor per machine. Maintenance ticket creation, assignment, and status tracking. SLA compliance tracking and escalation workflows.</w:t>
      </w:r>
    </w:p>
    <w:p>
      <w:pPr>
        <w:pStyle w:val="Heading2"/>
      </w:pPr>
      <w:r>
        <w:t xml:space="preserve">Plant Floor Topology Map</w:t>
      </w:r>
    </w:p>
    <w:p>
      <w:pPr>
        <w:spacing w:after="160"/>
      </w:pPr>
      <w:r>
        <w:t xml:space="preserve">Interactive SVG plant-floor map with machines overlaid. Click a machine to drill into its dashboard. Live status colour overlay on the floor plan. Customisable via drag-and-drop machine placement.</w:t>
      </w:r>
    </w:p>
    <w:p>
      <w:pPr>
        <w:pStyle w:val="Heading2"/>
      </w:pPr>
      <w:r>
        <w:t xml:space="preserve">Admin and Configuration</w:t>
      </w:r>
    </w:p>
    <w:p>
      <w:pPr>
        <w:spacing w:after="200"/>
      </w:pPr>
      <w:r>
        <w:t xml:space="preserve">User management with RBAC supporting Admin, Engineer, and Viewer roles. Sensor configuration and threshold management. API key management for programmatic access. Audit log of all configuration changes. System health sub-dashboard.</w:t>
      </w:r>
    </w:p>
    <w:p>
      <w:pPr>
        <w:pStyle w:val="Heading1"/>
      </w:pPr>
      <w:r>
        <w:t xml:space="preserve">10. Mobile Application Features (React Native)</w:t>
      </w:r>
    </w:p>
    <w:p>
      <w:pPr>
        <w:pStyle w:val="ListParagraph"/>
        <w:numPr>
          <w:ilvl w:val="0"/>
          <w:numId w:val="2"/>
        </w:numPr>
        <w:spacing w:after="60"/>
      </w:pPr>
      <w:r>
        <w:t xml:space="preserve">Home screen with fleet overview cards, live status badges, and pull-to-refresh</w:t>
      </w:r>
    </w:p>
    <w:p>
      <w:pPr>
        <w:pStyle w:val="ListParagraph"/>
        <w:numPr>
          <w:ilvl w:val="0"/>
          <w:numId w:val="2"/>
        </w:numPr>
        <w:spacing w:after="60"/>
      </w:pPr>
      <w:r>
        <w:t xml:space="preserve">Push notifications via Firebase FCM with severity-based delivery and quiet hours configuration</w:t>
      </w:r>
    </w:p>
    <w:p>
      <w:pPr>
        <w:pStyle w:val="ListParagraph"/>
        <w:numPr>
          <w:ilvl w:val="0"/>
          <w:numId w:val="2"/>
        </w:numPr>
        <w:spacing w:after="60"/>
      </w:pPr>
      <w:r>
        <w:t xml:space="preserve">Machine detail view with scrollable sensor reading cards, mini sparklines, and failure probability ring chart</w:t>
      </w:r>
    </w:p>
    <w:p>
      <w:pPr>
        <w:pStyle w:val="ListParagraph"/>
        <w:numPr>
          <w:ilvl w:val="0"/>
          <w:numId w:val="2"/>
        </w:numPr>
        <w:spacing w:after="60"/>
      </w:pPr>
      <w:r>
        <w:t xml:space="preserve">Alert management with filter, acknowledge, escalate, and add-notes capabilities</w:t>
      </w:r>
    </w:p>
    <w:p>
      <w:pPr>
        <w:pStyle w:val="ListParagraph"/>
        <w:numPr>
          <w:ilvl w:val="0"/>
          <w:numId w:val="2"/>
        </w:numPr>
        <w:spacing w:after="60"/>
      </w:pPr>
      <w:r>
        <w:t xml:space="preserve">Maintenance log creation with QR code scanning to instantly load machine profiles</w:t>
      </w:r>
    </w:p>
    <w:p>
      <w:pPr>
        <w:pStyle w:val="ListParagraph"/>
        <w:numPr>
          <w:ilvl w:val="0"/>
          <w:numId w:val="2"/>
        </w:numPr>
        <w:spacing w:after="60"/>
      </w:pPr>
      <w:r>
        <w:t xml:space="preserve">Photo attachment support for field technicians documenting faults</w:t>
      </w:r>
    </w:p>
    <w:p>
      <w:pPr>
        <w:pStyle w:val="ListParagraph"/>
        <w:numPr>
          <w:ilvl w:val="0"/>
          <w:numId w:val="2"/>
        </w:numPr>
        <w:spacing w:after="60"/>
      </w:pPr>
      <w:r>
        <w:t xml:space="preserve">Biometric authentication (Face ID and fingerprint unlock)</w:t>
      </w:r>
    </w:p>
    <w:p>
      <w:pPr>
        <w:pStyle w:val="ListParagraph"/>
        <w:numPr>
          <w:ilvl w:val="0"/>
          <w:numId w:val="2"/>
        </w:numPr>
        <w:spacing w:after="60"/>
      </w:pPr>
      <w:r>
        <w:t xml:space="preserve">Light and dark theme toggle with notification preference granularity</w:t>
      </w:r>
    </w:p>
    <w:p>
      <w:pPr>
        <w:pStyle w:val="ListParagraph"/>
        <w:numPr>
          <w:ilvl w:val="0"/>
          <w:numId w:val="2"/>
        </w:numPr>
        <w:spacing w:after="60"/>
      </w:pPr>
      <w:r>
        <w:t xml:space="preserve">Offline capability with automatic sync on reconnection</w:t>
      </w:r>
    </w:p>
    <w:p>
      <w:pPr>
        <w:spacing w:after="200"/>
      </w:pPr>
      <w:r>
        <w:t xml:space="preserve"/>
      </w:r>
    </w:p>
    <w:p>
      <w:pPr>
        <w:pStyle w:val="Heading1"/>
      </w:pPr>
      <w:r>
        <w:t xml:space="preserve">11. Machine Learning Use Case</w:t>
      </w:r>
    </w:p>
    <w:p>
      <w:pPr>
        <w:spacing w:after="160"/>
      </w:pPr>
      <w:r>
        <w:t xml:space="preserve">The primary ML problem is predictive failure classification combined with remaining useful life (RUL) regression. Given multivariate time-series sensor data (vibration, temperature, current, pressure), the system predicts whether a machine will fail in the next 24 to 48 hours (binary classification) and estimates the hours remaining until failure (regression). A secondary unsupervised anomaly detection model identifies deviations from normal operating patterns.</w:t>
      </w:r>
    </w:p>
    <w:p>
      <w:pPr>
        <w:spacing w:after="120"/>
      </w:pPr>
      <w:r>
        <w:t xml:space="preserve">The complete data science lifecycle is applied:</w:t>
      </w:r>
    </w:p>
    <w:p>
      <w:pPr>
        <w:pStyle w:val="Heading2"/>
      </w:pPr>
      <w:r>
        <w:t xml:space="preserve">1. Problem Statement Identification</w:t>
      </w:r>
    </w:p>
    <w:p>
      <w:pPr>
        <w:spacing w:after="160"/>
      </w:pPr>
      <w:r>
        <w:t xml:space="preserve">Define KPIs: reduce unplanned downtime by 30 percent, predict failure with 85 percent or higher precision. Document business cost of false positives (unnecessary maintenance) versus false negatives (missed failures).</w:t>
      </w:r>
    </w:p>
    <w:p>
      <w:pPr>
        <w:pStyle w:val="Heading2"/>
      </w:pPr>
      <w:r>
        <w:t xml:space="preserve">2. Data Collection via IoT Sensors</w:t>
      </w:r>
    </w:p>
    <w:p>
      <w:pPr>
        <w:spacing w:after="160"/>
      </w:pPr>
      <w:r>
        <w:t xml:space="preserve">Continuous acquisition at 1 to 10 Hz across four sensor types. Simulate degradation scenarios by inducing controlled stress (load, heat). Collect labelled fault events including bearing failure, overheating, and mechanical imbalance. Target: 30 or more days of historical data.</w:t>
      </w:r>
    </w:p>
    <w:p>
      <w:pPr>
        <w:pStyle w:val="Heading2"/>
      </w:pPr>
      <w:r>
        <w:t xml:space="preserve">3. Data Storage and Management</w:t>
      </w:r>
    </w:p>
    <w:p>
      <w:pPr>
        <w:spacing w:after="160"/>
      </w:pPr>
      <w:r>
        <w:t xml:space="preserve">All raw and processed readings stored in PostgreSQL/TimescaleDB. Data versioning with DVC. Automated ETL pipelines with Apache Airflow for daily model retraining data preparation.</w:t>
      </w:r>
    </w:p>
    <w:p>
      <w:pPr>
        <w:pStyle w:val="Heading2"/>
      </w:pPr>
      <w:r>
        <w:t xml:space="preserve">4. Data Exploration and Visualisation</w:t>
      </w:r>
    </w:p>
    <w:p>
      <w:pPr>
        <w:spacing w:after="160"/>
      </w:pPr>
      <w:r>
        <w:t xml:space="preserve">Jupyter notebooks for time-series decomposition (trend, seasonality, noise), correlation heatmaps, FFT spectral analysis of vibration signals, anomaly period visual inspection, and class imbalance analysis.</w:t>
      </w:r>
    </w:p>
    <w:p>
      <w:pPr>
        <w:pStyle w:val="Heading2"/>
      </w:pPr>
      <w:r>
        <w:t xml:space="preserve">5. Data Preprocessing and Feature Engineering</w:t>
      </w:r>
    </w:p>
    <w:p>
      <w:pPr>
        <w:spacing w:after="160"/>
      </w:pPr>
      <w:r>
        <w:t xml:space="preserve">Sliding window features include rolling mean, standard deviation, RMS, skewness, and kurtosis. FFT-derived frequency domain features are extracted from vibration signals. Lag features are created at t-1, t-5, and t-10 time steps. Missing values are imputed using forward-fill and interpolation. Min-max normalisation is applied per sensor. SMOTE oversampling addresses class imbalance in the training set.</w:t>
      </w:r>
    </w:p>
    <w:p>
      <w:pPr>
        <w:pStyle w:val="Heading2"/>
      </w:pPr>
      <w:r>
        <w:t xml:space="preserve">6. ML Model Development</w:t>
      </w:r>
    </w:p>
    <w:p>
      <w:pPr>
        <w:spacing w:after="160"/>
      </w:pPr>
      <w:r>
        <w:t xml:space="preserve">Baseline models: Logistic Regression and Random Forest. Advanced models: XGBoost for classification and LightGBM for RUL regression. Deep learning models: LSTM autoencoder for anomaly detection and 1D-CNN for vibration pattern classification. Hyperparameter tuning is performed with Optuna. All experiments are tracked in MLflow.</w:t>
      </w:r>
    </w:p>
    <w:p>
      <w:pPr>
        <w:pStyle w:val="Heading2"/>
      </w:pPr>
      <w:r>
        <w:t xml:space="preserve">7. Model Evaluation and Validation</w:t>
      </w:r>
    </w:p>
    <w:p>
      <w:pPr>
        <w:spacing w:after="160"/>
      </w:pPr>
      <w:r>
        <w:t xml:space="preserve">Time-series aware cross-validation using TimeSeriesSplit to prevent data leakage. Evaluation metrics include Precision, Recall, F1 score, and AUC-ROC for classification, and MAE and RMSE for RUL regression. SHAP explainability values are computed for each prediction. Calibration plots verify probability reliability.</w:t>
      </w:r>
    </w:p>
    <w:p>
      <w:pPr>
        <w:pStyle w:val="Heading2"/>
      </w:pPr>
      <w:r>
        <w:t xml:space="preserve">8. Model Deployment in Production</w:t>
      </w:r>
    </w:p>
    <w:p>
      <w:pPr>
        <w:spacing w:after="160"/>
      </w:pPr>
      <w:r>
        <w:t xml:space="preserve">The best model is serialised with ONNX for cross-platform inference and deployed as a FastAPI microservice with a /predict endpoint. The service is Docker containerised. MLflow provides a model registry with staging-to-production promotion workflows. An A/B testing framework supports model version comparison.</w:t>
      </w:r>
    </w:p>
    <w:p>
      <w:pPr>
        <w:pStyle w:val="Heading2"/>
      </w:pPr>
      <w:r>
        <w:t xml:space="preserve">9. Real-Time Prediction and Monitoring</w:t>
      </w:r>
    </w:p>
    <w:p>
      <w:pPr>
        <w:spacing w:after="200"/>
      </w:pPr>
      <w:r>
        <w:t xml:space="preserve">A Kafka consumer subscribes to the processed.sensor.data topic, runs inference in under 200 milliseconds, and publishes results to the ml.predictions topic. Predictions are stored in PostgreSQL and pushed to the dashboard via WebSocket. Data drift detection using Evidently AI triggers model retraining alerts. A champion-challenger dashboard compares model versions in production.</w:t>
      </w:r>
    </w:p>
    <w:p>
      <w:pPr>
        <w:pStyle w:val="Heading1"/>
      </w:pPr>
      <w:r>
        <w:t xml:space="preserve">12. Deployment Architecture</w:t>
      </w:r>
    </w:p>
    <w:p>
      <w:pPr>
        <w:pStyle w:val="Heading2"/>
      </w:pPr>
      <w:r>
        <w:t xml:space="preserve">Development Environment (Local)</w:t>
      </w:r>
    </w:p>
    <w:p>
      <w:pPr>
        <w:spacing w:after="160"/>
      </w:pPr>
      <w:r>
        <w:t xml:space="preserve">Docker Compose orchestrates all services on a single machine including Kafka, Zookeeper, PostgreSQL, Redis, FastAPI, React development server, MLflow, Prometheus, and Grafana. A simulated sensor data generator enables testing without physical hardware. Hot-reload is enabled for rapid development iteration.</w:t>
      </w:r>
    </w:p>
    <w:p>
      <w:pPr>
        <w:pStyle w:val="Heading2"/>
      </w:pPr>
      <w:r>
        <w:t xml:space="preserve">Production Environment (Cloud)</w:t>
      </w:r>
    </w:p>
    <w:p>
      <w:pPr>
        <w:spacing w:after="160"/>
      </w:pPr>
      <w:r>
        <w:t xml:space="preserve">Managed Kubernetes (EKS on AWS or GKE on GCP) orchestrates all production services. Confluent Cloud or Amazon MSK provides managed Kafka. Amazon RDS PostgreSQL with Multi-AZ configuration ensures high availability. ElastiCache provides managed Redis. S3 or equivalent cloud storage holds ML model artifacts. CloudFront CDN delivers the web frontend globally.</w:t>
      </w:r>
    </w:p>
    <w:p>
      <w:pPr>
        <w:pStyle w:val="Heading2"/>
      </w:pPr>
      <w:r>
        <w:t xml:space="preserve">CI/CD Pipeline (GitHub Actions)</w:t>
      </w:r>
    </w:p>
    <w:p>
      <w:pPr>
        <w:pStyle w:val="ListParagraph"/>
        <w:numPr>
          <w:ilvl w:val="0"/>
          <w:numId w:val="2"/>
        </w:numPr>
        <w:spacing w:after="60"/>
      </w:pPr>
      <w:r>
        <w:t xml:space="preserve">On pull request: unit tests, integration tests, and linting (ESLint and Ruff)</w:t>
      </w:r>
    </w:p>
    <w:p>
      <w:pPr>
        <w:pStyle w:val="ListParagraph"/>
        <w:numPr>
          <w:ilvl w:val="0"/>
          <w:numId w:val="2"/>
        </w:numPr>
        <w:spacing w:after="60"/>
      </w:pPr>
      <w:r>
        <w:t xml:space="preserve">On merge to main: Docker image build and push to container registry</w:t>
      </w:r>
    </w:p>
    <w:p>
      <w:pPr>
        <w:pStyle w:val="ListParagraph"/>
        <w:numPr>
          <w:ilvl w:val="0"/>
          <w:numId w:val="2"/>
        </w:numPr>
        <w:spacing w:after="60"/>
      </w:pPr>
      <w:r>
        <w:t xml:space="preserve">Automated deployment to staging environment</w:t>
      </w:r>
    </w:p>
    <w:p>
      <w:pPr>
        <w:pStyle w:val="ListParagraph"/>
        <w:numPr>
          <w:ilvl w:val="0"/>
          <w:numId w:val="2"/>
        </w:numPr>
        <w:spacing w:after="60"/>
      </w:pPr>
      <w:r>
        <w:t xml:space="preserve">Manual approval gate required before production promotion</w:t>
      </w:r>
    </w:p>
    <w:p>
      <w:pPr>
        <w:pStyle w:val="ListParagraph"/>
        <w:numPr>
          <w:ilvl w:val="0"/>
          <w:numId w:val="2"/>
        </w:numPr>
        <w:spacing w:after="60"/>
      </w:pPr>
      <w:r>
        <w:t xml:space="preserve">Automated performance regression tests run post-deployment</w:t>
      </w:r>
    </w:p>
    <w:p>
      <w:pPr>
        <w:pStyle w:val="Heading2"/>
      </w:pPr>
      <w:r>
        <w:t xml:space="preserve">Observability Stack</w:t>
      </w:r>
    </w:p>
    <w:p>
      <w:pPr>
        <w:pStyle w:val="ListParagraph"/>
        <w:numPr>
          <w:ilvl w:val="0"/>
          <w:numId w:val="2"/>
        </w:numPr>
        <w:spacing w:after="60"/>
      </w:pPr>
      <w:r>
        <w:t xml:space="preserve">Prometheus scrapes all service metrics every 15 seconds</w:t>
      </w:r>
    </w:p>
    <w:p>
      <w:pPr>
        <w:pStyle w:val="ListParagraph"/>
        <w:numPr>
          <w:ilvl w:val="0"/>
          <w:numId w:val="2"/>
        </w:numPr>
        <w:spacing w:after="60"/>
      </w:pPr>
      <w:r>
        <w:t xml:space="preserve">Grafana dashboards monitor API latency, Kafka consumer lag, and prediction throughput</w:t>
      </w:r>
    </w:p>
    <w:p>
      <w:pPr>
        <w:pStyle w:val="ListParagraph"/>
        <w:numPr>
          <w:ilvl w:val="0"/>
          <w:numId w:val="2"/>
        </w:numPr>
        <w:spacing w:after="60"/>
      </w:pPr>
      <w:r>
        <w:t xml:space="preserve">Alertmanager routes SLA breach notifications to Slack or PagerDuty</w:t>
      </w:r>
    </w:p>
    <w:p>
      <w:pPr>
        <w:pStyle w:val="ListParagraph"/>
        <w:numPr>
          <w:ilvl w:val="0"/>
          <w:numId w:val="2"/>
        </w:numPr>
        <w:spacing w:after="60"/>
      </w:pPr>
      <w:r>
        <w:t xml:space="preserve">Distributed tracing with Jaeger using OpenTelemetry instrumentation</w:t>
      </w:r>
    </w:p>
    <w:p>
      <w:pPr>
        <w:pStyle w:val="ListParagraph"/>
        <w:numPr>
          <w:ilvl w:val="0"/>
          <w:numId w:val="2"/>
        </w:numPr>
        <w:spacing w:after="60"/>
      </w:pPr>
      <w:r>
        <w:t xml:space="preserve">Centralised log aggregation with the ELK stack (Elasticsearch, Logstash, Kibana)</w:t>
      </w:r>
    </w:p>
    <w:p>
      <w:pPr>
        <w:spacing w:after="200"/>
      </w:pPr>
      <w:r>
        <w:t xml:space="preserve"/>
      </w:r>
    </w:p>
    <w:p>
      <w:pPr>
        <w:pStyle w:val="Heading1"/>
      </w:pPr>
      <w:r>
        <w:t xml:space="preserve">13. Learning Objectives</w:t>
      </w:r>
    </w:p>
    <w:p>
      <w:pPr>
        <w:pStyle w:val="Heading2"/>
      </w:pPr>
      <w:r>
        <w:t xml:space="preserve">IIoT and Embedded Systems</w:t>
      </w:r>
    </w:p>
    <w:p>
      <w:pPr>
        <w:pStyle w:val="ListParagraph"/>
        <w:numPr>
          <w:ilvl w:val="0"/>
          <w:numId w:val="2"/>
        </w:numPr>
        <w:spacing w:after="60"/>
      </w:pPr>
      <w:r>
        <w:t xml:space="preserve">Program ESP32 microcontrollers in MicroPython and C++ using the Arduino IDE</w:t>
      </w:r>
    </w:p>
    <w:p>
      <w:pPr>
        <w:pStyle w:val="ListParagraph"/>
        <w:numPr>
          <w:ilvl w:val="0"/>
          <w:numId w:val="2"/>
        </w:numPr>
        <w:spacing w:after="60"/>
      </w:pPr>
      <w:r>
        <w:t xml:space="preserve">Interface sensors via I2C, SPI, and UART communication protocols</w:t>
      </w:r>
    </w:p>
    <w:p>
      <w:pPr>
        <w:pStyle w:val="ListParagraph"/>
        <w:numPr>
          <w:ilvl w:val="0"/>
          <w:numId w:val="2"/>
        </w:numPr>
        <w:spacing w:after="60"/>
      </w:pPr>
      <w:r>
        <w:t xml:space="preserve">Implement the MQTT publish-subscribe IoT messaging pattern</w:t>
      </w:r>
    </w:p>
    <w:p>
      <w:pPr>
        <w:pStyle w:val="ListParagraph"/>
        <w:numPr>
          <w:ilvl w:val="0"/>
          <w:numId w:val="2"/>
        </w:numPr>
        <w:spacing w:after="60"/>
      </w:pPr>
      <w:r>
        <w:t xml:space="preserve">Design power-efficient edge data collection strategies</w:t>
      </w:r>
    </w:p>
    <w:p>
      <w:pPr>
        <w:pStyle w:val="Heading2"/>
      </w:pPr>
      <w:r>
        <w:t xml:space="preserve">Data Engineering</w:t>
      </w:r>
    </w:p>
    <w:p>
      <w:pPr>
        <w:pStyle w:val="ListParagraph"/>
        <w:numPr>
          <w:ilvl w:val="0"/>
          <w:numId w:val="2"/>
        </w:numPr>
        <w:spacing w:after="60"/>
      </w:pPr>
      <w:r>
        <w:t xml:space="preserve">Design and operate a Kafka-based distributed streaming pipeline</w:t>
      </w:r>
    </w:p>
    <w:p>
      <w:pPr>
        <w:pStyle w:val="ListParagraph"/>
        <w:numPr>
          <w:ilvl w:val="0"/>
          <w:numId w:val="2"/>
        </w:numPr>
        <w:spacing w:after="60"/>
      </w:pPr>
      <w:r>
        <w:t xml:space="preserve">Write real-time stream processing logic using Kafka Streams</w:t>
      </w:r>
    </w:p>
    <w:p>
      <w:pPr>
        <w:pStyle w:val="ListParagraph"/>
        <w:numPr>
          <w:ilvl w:val="0"/>
          <w:numId w:val="2"/>
        </w:numPr>
        <w:spacing w:after="60"/>
      </w:pPr>
      <w:r>
        <w:t xml:space="preserve">Design normalised RDBMS schemas with referential integrity constraints</w:t>
      </w:r>
    </w:p>
    <w:p>
      <w:pPr>
        <w:pStyle w:val="ListParagraph"/>
        <w:numPr>
          <w:ilvl w:val="0"/>
          <w:numId w:val="2"/>
        </w:numPr>
        <w:spacing w:after="60"/>
      </w:pPr>
      <w:r>
        <w:t xml:space="preserve">Optimise time-series queries using TimescaleDB continuous aggregates and hypertables</w:t>
      </w:r>
    </w:p>
    <w:p>
      <w:pPr>
        <w:pStyle w:val="Heading2"/>
      </w:pPr>
      <w:r>
        <w:t xml:space="preserve">Full-Stack and Mobile Development</w:t>
      </w:r>
    </w:p>
    <w:p>
      <w:pPr>
        <w:pStyle w:val="ListParagraph"/>
        <w:numPr>
          <w:ilvl w:val="0"/>
          <w:numId w:val="2"/>
        </w:numPr>
        <w:spacing w:after="60"/>
      </w:pPr>
      <w:r>
        <w:t xml:space="preserve">Build production-grade REST APIs with FastAPI including JWT authentication and RBAC</w:t>
      </w:r>
    </w:p>
    <w:p>
      <w:pPr>
        <w:pStyle w:val="ListParagraph"/>
        <w:numPr>
          <w:ilvl w:val="0"/>
          <w:numId w:val="2"/>
        </w:numPr>
        <w:spacing w:after="60"/>
      </w:pPr>
      <w:r>
        <w:t xml:space="preserve">Implement real-time React dashboards using WebSocket connections</w:t>
      </w:r>
    </w:p>
    <w:p>
      <w:pPr>
        <w:pStyle w:val="ListParagraph"/>
        <w:numPr>
          <w:ilvl w:val="0"/>
          <w:numId w:val="2"/>
        </w:numPr>
        <w:spacing w:after="60"/>
      </w:pPr>
      <w:r>
        <w:t xml:space="preserve">Develop and deploy cross-platform mobile applications using React Native</w:t>
      </w:r>
    </w:p>
    <w:p>
      <w:pPr>
        <w:pStyle w:val="ListParagraph"/>
        <w:numPr>
          <w:ilvl w:val="0"/>
          <w:numId w:val="2"/>
        </w:numPr>
        <w:spacing w:after="60"/>
      </w:pPr>
      <w:r>
        <w:t xml:space="preserve">Apply Docker containerisation and GitHub Actions CI/CD pipelines</w:t>
      </w:r>
    </w:p>
    <w:p>
      <w:pPr>
        <w:pStyle w:val="Heading2"/>
      </w:pPr>
      <w:r>
        <w:t xml:space="preserve">Machine Learning and MLOps</w:t>
      </w:r>
    </w:p>
    <w:p>
      <w:pPr>
        <w:pStyle w:val="ListParagraph"/>
        <w:numPr>
          <w:ilvl w:val="0"/>
          <w:numId w:val="2"/>
        </w:numPr>
        <w:spacing w:after="60"/>
      </w:pPr>
      <w:r>
        <w:t xml:space="preserve">Apply the complete data science lifecycle on real-world industrial sensor data</w:t>
      </w:r>
    </w:p>
    <w:p>
      <w:pPr>
        <w:pStyle w:val="ListParagraph"/>
        <w:numPr>
          <w:ilvl w:val="0"/>
          <w:numId w:val="2"/>
        </w:numPr>
        <w:spacing w:after="60"/>
      </w:pPr>
      <w:r>
        <w:t xml:space="preserve">Engineer time-series features including rolling statistics and FFT-derived variables</w:t>
      </w:r>
    </w:p>
    <w:p>
      <w:pPr>
        <w:pStyle w:val="ListParagraph"/>
        <w:numPr>
          <w:ilvl w:val="0"/>
          <w:numId w:val="2"/>
        </w:numPr>
        <w:spacing w:after="60"/>
      </w:pPr>
      <w:r>
        <w:t xml:space="preserve">Train, evaluate, and compare ML models including XGBoost and LSTM</w:t>
      </w:r>
    </w:p>
    <w:p>
      <w:pPr>
        <w:pStyle w:val="ListParagraph"/>
        <w:numPr>
          <w:ilvl w:val="0"/>
          <w:numId w:val="2"/>
        </w:numPr>
        <w:spacing w:after="60"/>
      </w:pPr>
      <w:r>
        <w:t xml:space="preserve">Deploy ML models as production microservices using MLflow and ONNX</w:t>
      </w:r>
    </w:p>
    <w:p>
      <w:pPr>
        <w:pStyle w:val="ListParagraph"/>
        <w:numPr>
          <w:ilvl w:val="0"/>
          <w:numId w:val="2"/>
        </w:numPr>
        <w:spacing w:after="60"/>
      </w:pPr>
      <w:r>
        <w:t xml:space="preserve">Implement data drift detection and model monitoring in production</w:t>
      </w:r>
    </w:p>
    <w:p>
      <w:pPr>
        <w:spacing w:after="200"/>
      </w:pPr>
      <w:r>
        <w:t xml:space="preserve"/>
      </w:r>
    </w:p>
    <w:p>
      <w:pPr>
        <w:pStyle w:val="Heading1"/>
      </w:pPr>
      <w:r>
        <w:t xml:space="preserve">14. Expected Project Deliverables</w:t>
      </w:r>
    </w:p>
    <w:p>
      <w:pPr>
        <w:pStyle w:val="Heading2"/>
      </w:pPr>
      <w:r>
        <w:t xml:space="preserve">Software Deliverables</w:t>
      </w:r>
    </w:p>
    <w:p>
      <w:pPr>
        <w:pStyle w:val="ListParagraph"/>
        <w:numPr>
          <w:ilvl w:val="0"/>
          <w:numId w:val="2"/>
        </w:numPr>
        <w:spacing w:after="60"/>
      </w:pPr>
      <w:r>
        <w:t xml:space="preserve">ESP32 firmware and Raspberry Pi gateway code</w:t>
      </w:r>
    </w:p>
    <w:p>
      <w:pPr>
        <w:pStyle w:val="ListParagraph"/>
        <w:numPr>
          <w:ilvl w:val="0"/>
          <w:numId w:val="2"/>
        </w:numPr>
        <w:spacing w:after="60"/>
      </w:pPr>
      <w:r>
        <w:t xml:space="preserve">Kafka streaming pipeline including producers, stream processors, and consumers</w:t>
      </w:r>
    </w:p>
    <w:p>
      <w:pPr>
        <w:pStyle w:val="ListParagraph"/>
        <w:numPr>
          <w:ilvl w:val="0"/>
          <w:numId w:val="2"/>
        </w:numPr>
        <w:spacing w:after="60"/>
      </w:pPr>
      <w:r>
        <w:t xml:space="preserve">FastAPI backend with complete REST and WebSocket API</w:t>
      </w:r>
    </w:p>
    <w:p>
      <w:pPr>
        <w:pStyle w:val="ListParagraph"/>
        <w:numPr>
          <w:ilvl w:val="0"/>
          <w:numId w:val="2"/>
        </w:numPr>
        <w:spacing w:after="60"/>
      </w:pPr>
      <w:r>
        <w:t xml:space="preserve">React.js web dashboard (production build)</w:t>
      </w:r>
    </w:p>
    <w:p>
      <w:pPr>
        <w:pStyle w:val="ListParagraph"/>
        <w:numPr>
          <w:ilvl w:val="0"/>
          <w:numId w:val="2"/>
        </w:numPr>
        <w:spacing w:after="60"/>
      </w:pPr>
      <w:r>
        <w:t xml:space="preserve">React Native mobile application (iOS and Android APK)</w:t>
      </w:r>
    </w:p>
    <w:p>
      <w:pPr>
        <w:pStyle w:val="ListParagraph"/>
        <w:numPr>
          <w:ilvl w:val="0"/>
          <w:numId w:val="2"/>
        </w:numPr>
        <w:spacing w:after="60"/>
      </w:pPr>
      <w:r>
        <w:t xml:space="preserve">ML model and inference microservice (Dockerised)</w:t>
      </w:r>
    </w:p>
    <w:p>
      <w:pPr>
        <w:pStyle w:val="ListParagraph"/>
        <w:numPr>
          <w:ilvl w:val="0"/>
          <w:numId w:val="2"/>
        </w:numPr>
        <w:spacing w:after="60"/>
      </w:pPr>
      <w:r>
        <w:t xml:space="preserve">MLflow experiment tracking artifacts and model registry</w:t>
      </w:r>
    </w:p>
    <w:p>
      <w:pPr>
        <w:pStyle w:val="ListParagraph"/>
        <w:numPr>
          <w:ilvl w:val="0"/>
          <w:numId w:val="2"/>
        </w:numPr>
        <w:spacing w:after="60"/>
      </w:pPr>
      <w:r>
        <w:t xml:space="preserve">Docker Compose and Kubernetes YAML manifests</w:t>
      </w:r>
    </w:p>
    <w:p>
      <w:pPr>
        <w:pStyle w:val="ListParagraph"/>
        <w:numPr>
          <w:ilvl w:val="0"/>
          <w:numId w:val="2"/>
        </w:numPr>
        <w:spacing w:after="60"/>
      </w:pPr>
      <w:r>
        <w:t xml:space="preserve">GitHub Actions CI/CD pipeline configurations</w:t>
      </w:r>
    </w:p>
    <w:p>
      <w:pPr>
        <w:pStyle w:val="ListParagraph"/>
        <w:numPr>
          <w:ilvl w:val="0"/>
          <w:numId w:val="2"/>
        </w:numPr>
        <w:spacing w:after="60"/>
      </w:pPr>
      <w:r>
        <w:t xml:space="preserve">Prometheus and Grafana monitoring stack</w:t>
      </w:r>
    </w:p>
    <w:p>
      <w:pPr>
        <w:pStyle w:val="Heading2"/>
      </w:pPr>
      <w:r>
        <w:t xml:space="preserve">Documentation Deliverables</w:t>
      </w:r>
    </w:p>
    <w:p>
      <w:pPr>
        <w:pStyle w:val="ListParagraph"/>
        <w:numPr>
          <w:ilvl w:val="0"/>
          <w:numId w:val="2"/>
        </w:numPr>
        <w:spacing w:after="60"/>
      </w:pPr>
      <w:r>
        <w:t xml:space="preserve">IEEE-format project report (50 to 80 pages)</w:t>
      </w:r>
    </w:p>
    <w:p>
      <w:pPr>
        <w:pStyle w:val="ListParagraph"/>
        <w:numPr>
          <w:ilvl w:val="0"/>
          <w:numId w:val="2"/>
        </w:numPr>
        <w:spacing w:after="60"/>
      </w:pPr>
      <w:r>
        <w:t xml:space="preserve">System architecture diagrams including UML, ERD, and sequence diagrams</w:t>
      </w:r>
    </w:p>
    <w:p>
      <w:pPr>
        <w:pStyle w:val="ListParagraph"/>
        <w:numPr>
          <w:ilvl w:val="0"/>
          <w:numId w:val="2"/>
        </w:numPr>
        <w:spacing w:after="60"/>
      </w:pPr>
      <w:r>
        <w:t xml:space="preserve">API documentation (auto-generated OpenAPI/Swagger)</w:t>
      </w:r>
    </w:p>
    <w:p>
      <w:pPr>
        <w:pStyle w:val="ListParagraph"/>
        <w:numPr>
          <w:ilvl w:val="0"/>
          <w:numId w:val="2"/>
        </w:numPr>
        <w:spacing w:after="60"/>
      </w:pPr>
      <w:r>
        <w:t xml:space="preserve">ML model card covering methodology, dataset, metrics, and limitations</w:t>
      </w:r>
    </w:p>
    <w:p>
      <w:pPr>
        <w:pStyle w:val="ListParagraph"/>
        <w:numPr>
          <w:ilvl w:val="0"/>
          <w:numId w:val="2"/>
        </w:numPr>
        <w:spacing w:after="60"/>
      </w:pPr>
      <w:r>
        <w:t xml:space="preserve">Deployment runbook and operational guide</w:t>
      </w:r>
    </w:p>
    <w:p>
      <w:pPr>
        <w:pStyle w:val="ListParagraph"/>
        <w:numPr>
          <w:ilvl w:val="0"/>
          <w:numId w:val="2"/>
        </w:numPr>
        <w:spacing w:after="60"/>
      </w:pPr>
      <w:r>
        <w:t xml:space="preserve">User manual for web and mobile applications</w:t>
      </w:r>
    </w:p>
    <w:p>
      <w:pPr>
        <w:pStyle w:val="ListParagraph"/>
        <w:numPr>
          <w:ilvl w:val="0"/>
          <w:numId w:val="2"/>
        </w:numPr>
        <w:spacing w:after="60"/>
      </w:pPr>
      <w:r>
        <w:t xml:space="preserve">Data dictionary for all database tables</w:t>
      </w:r>
    </w:p>
    <w:p>
      <w:pPr>
        <w:pStyle w:val="ListParagraph"/>
        <w:numPr>
          <w:ilvl w:val="0"/>
          <w:numId w:val="2"/>
        </w:numPr>
        <w:spacing w:after="60"/>
      </w:pPr>
      <w:r>
        <w:t xml:space="preserve">Project presentation deck (30 slides)</w:t>
      </w:r>
    </w:p>
    <w:p>
      <w:pPr>
        <w:pStyle w:val="ListParagraph"/>
        <w:numPr>
          <w:ilvl w:val="0"/>
          <w:numId w:val="2"/>
        </w:numPr>
        <w:spacing w:after="60"/>
      </w:pPr>
      <w:r>
        <w:t xml:space="preserve">5-minute demonstration video</w:t>
      </w:r>
    </w:p>
    <w:p>
      <w:pPr>
        <w:pStyle w:val="ListParagraph"/>
        <w:numPr>
          <w:ilvl w:val="0"/>
          <w:numId w:val="2"/>
        </w:numPr>
        <w:spacing w:after="60"/>
      </w:pPr>
      <w:r>
        <w:t xml:space="preserve">Jupyter notebooks for EDA and model training</w:t>
      </w:r>
    </w:p>
    <w:p>
      <w:pPr>
        <w:spacing w:after="200"/>
      </w:pPr>
      <w:r>
        <w:t xml:space="preserve"/>
      </w:r>
    </w:p>
    <w:p>
      <w:pPr>
        <w:pStyle w:val="Heading1"/>
      </w:pPr>
      <w:r>
        <w:t xml:space="preserve">15. Estimated Implementation Timeline</w:t>
      </w:r>
    </w:p>
    <w:p>
      <w:pPr>
        <w:spacing w:after="160"/>
      </w:pPr>
      <w:r>
        <w:t xml:space="preserve">Recommended team size: 3 to 4 students. Total duration: 8 months (16 two-week sprints). Methodology: Agile Scrum.</w:t>
      </w:r>
    </w:p>
    <w:p>
      <w:pPr>
        <w:pStyle w:val="Heading2"/>
      </w:pPr>
      <w:r>
        <w:t xml:space="preserve">Phase 1: Foundation and Hardware Setup (Month 1, Weeks 1 to 4)</w:t>
      </w:r>
    </w:p>
    <w:p>
      <w:pPr>
        <w:spacing w:after="160"/>
      </w:pPr>
      <w:r>
        <w:t xml:space="preserve">Project planning, literature review, and hardware procurement. Set up development environment using Docker Compose. Program ESP32 sensors, configure MQTT broker, and verify data transmission. Define database schema version 1 and Kafka topic design. Team skill-building workshops on new technologies.</w:t>
      </w:r>
    </w:p>
    <w:p>
      <w:pPr>
        <w:pStyle w:val="Heading2"/>
      </w:pPr>
      <w:r>
        <w:t xml:space="preserve">Phase 2: Core Data Pipeline and Backend API (Months 2 to 3, Weeks 5 to 12)</w:t>
      </w:r>
    </w:p>
    <w:p>
      <w:pPr>
        <w:spacing w:after="160"/>
      </w:pPr>
      <w:r>
        <w:t xml:space="preserve">Implement the full Kafka streaming pipeline from MQTT through to PostgreSQL. Develop the FastAPI backend with all CRUD endpoints, JWT authentication, and WebSocket support. Begin historical data collection for ML training (minimum 4 weeks of data).</w:t>
      </w:r>
    </w:p>
    <w:p>
      <w:pPr>
        <w:pStyle w:val="Heading2"/>
      </w:pPr>
      <w:r>
        <w:t xml:space="preserve">Phase 3: Web Dashboard and Mobile App (Months 4 to 5, Weeks 13 to 20)</w:t>
      </w:r>
    </w:p>
    <w:p>
      <w:pPr>
        <w:spacing w:after="160"/>
      </w:pPr>
      <w:r>
        <w:t xml:space="preserve">Build the React.js dashboard with live charts, alert management, and machine topology view. Develop the React Native mobile app with push notifications. Complete API integration and end-to-end testing. Conduct UX testing and performance optimisation.</w:t>
      </w:r>
    </w:p>
    <w:p>
      <w:pPr>
        <w:pStyle w:val="Heading2"/>
      </w:pPr>
      <w:r>
        <w:t xml:space="preserve">Phase 4: Machine Learning Pipeline (Months 5 to 6, Weeks 17 to 24)</w:t>
      </w:r>
    </w:p>
    <w:p>
      <w:pPr>
        <w:spacing w:after="160"/>
      </w:pPr>
      <w:r>
        <w:t xml:space="preserve">Conduct EDA and feature engineering in Jupyter Notebooks. Train and compare models including XGBoost and LSTM. Use MLflow for experiment tracking. Evaluate models and generate SHAP explainability reports. Deploy the inference microservice and integrate predictions into the dashboard and mobile app. Set up data drift monitoring.</w:t>
      </w:r>
    </w:p>
    <w:p>
      <w:pPr>
        <w:pStyle w:val="Heading2"/>
      </w:pPr>
      <w:r>
        <w:t xml:space="preserve">Phase 5: Cloud Deployment and DevOps (Month 7, Weeks 25 to 28)</w:t>
      </w:r>
    </w:p>
    <w:p>
      <w:pPr>
        <w:spacing w:after="160"/>
      </w:pPr>
      <w:r>
        <w:t xml:space="preserve">Containerise all services and set up GitHub Actions CI/CD pipeline. Deploy to cloud using AWS Free Tier or GCP. Configure Prometheus and Grafana monitoring. Conduct a security audit against the OWASP checklist. Perform load testing with Locust and document disaster recovery procedures.</w:t>
      </w:r>
    </w:p>
    <w:p>
      <w:pPr>
        <w:pStyle w:val="Heading2"/>
      </w:pPr>
      <w:r>
        <w:t xml:space="preserve">Phase 6: Finalisation and Submission (Month 8, Weeks 29 to 32)</w:t>
      </w:r>
    </w:p>
    <w:p>
      <w:pPr>
        <w:spacing w:after="200"/>
      </w:pPr>
      <w:r>
        <w:t xml:space="preserve">System integration testing and bug fixes. Write the IEEE-format project report. Prepare presentation slides and demonstration video. Clean up the GitHub repository, write README documentation, and create architecture diagrams. Viva voce preparation and final submission.</w:t>
      </w:r>
    </w:p>
    <w:p>
      <w:pPr>
        <w:pStyle w:val="Heading1"/>
      </w:pPr>
      <w:r>
        <w:t xml:space="preserve">16. Industry Relevance and Career Benefits</w:t>
      </w:r>
    </w:p>
    <w:p>
      <w:pPr>
        <w:spacing w:after="160"/>
      </w:pPr>
      <w:r>
        <w:t xml:space="preserve">This project maps directly to high-demand roles across the technology and manufacturing industries:</w:t>
      </w:r>
    </w:p>
    <w:p>
      <w:pPr>
        <w:pStyle w:val="ListParagraph"/>
        <w:numPr>
          <w:ilvl w:val="0"/>
          <w:numId w:val="2"/>
        </w:numPr>
        <w:spacing w:after="80"/>
      </w:pPr>
      <w:r>
        <w:t xml:space="preserve">IoT and Embedded Engineer: ESP32 firmware, MQTT, sensor integration, and edge computing experience is directly applicable to IoT product roles at companies such as Bosch, Siemens, and Honeywell.</w:t>
      </w:r>
    </w:p>
    <w:p>
      <w:pPr>
        <w:pStyle w:val="ListParagraph"/>
        <w:numPr>
          <w:ilvl w:val="0"/>
          <w:numId w:val="2"/>
        </w:numPr>
        <w:spacing w:after="80"/>
      </w:pPr>
      <w:r>
        <w:t xml:space="preserve">Data Engineer and Platform Engineer: Kafka, Flink, PostgreSQL, and data pipeline design skills are core competencies for data engineering roles at Amazon, Flipkart, Swiggy, and similar companies.</w:t>
      </w:r>
    </w:p>
    <w:p>
      <w:pPr>
        <w:pStyle w:val="ListParagraph"/>
        <w:numPr>
          <w:ilvl w:val="0"/>
          <w:numId w:val="2"/>
        </w:numPr>
        <w:spacing w:after="80"/>
      </w:pPr>
      <w:r>
        <w:t xml:space="preserve">Full-Stack Developer: FastAPI, React, React Native, Docker, and CI/CD experience covers the complete modern full-stack and is interview-relevant for product engineering roles at Zoho, Freshworks, and Razorpay.</w:t>
      </w:r>
    </w:p>
    <w:p>
      <w:pPr>
        <w:pStyle w:val="ListParagraph"/>
        <w:numPr>
          <w:ilvl w:val="0"/>
          <w:numId w:val="2"/>
        </w:numPr>
        <w:spacing w:after="80"/>
      </w:pPr>
      <w:r>
        <w:t xml:space="preserve">ML Engineer and AI Engineer: End-to-end ML lifecycle experience with XGBoost, LSTM, MLflow, SHAP, and model deployment as microservices is precisely what ML engineering roles at Google, Microsoft, and Fractal Analytics require.</w:t>
      </w:r>
    </w:p>
    <w:p>
      <w:pPr>
        <w:pStyle w:val="ListParagraph"/>
        <w:numPr>
          <w:ilvl w:val="0"/>
          <w:numId w:val="2"/>
        </w:numPr>
        <w:spacing w:after="80"/>
      </w:pPr>
      <w:r>
        <w:t xml:space="preserve">DevOps and Cloud Engineer: Docker, Kubernetes, GitHub Actions, Prometheus, and cloud deployment skills are highly valued across AWS, GCP, and Azure ecosystem roles.</w:t>
      </w:r>
    </w:p>
    <w:p>
      <w:pPr>
        <w:pStyle w:val="ListParagraph"/>
        <w:numPr>
          <w:ilvl w:val="0"/>
          <w:numId w:val="2"/>
        </w:numPr>
        <w:spacing w:after="80"/>
      </w:pPr>
      <w:r>
        <w:t xml:space="preserve">Data Scientist and Analyst: Real-world time-series analysis, feature engineering, model evaluation, and SHAP explainability provide a strong portfolio for data science interviews at firms such as Mu Sigma, Tiger Analytics, and EXL.</w:t>
      </w:r>
    </w:p>
    <w:p>
      <w:pPr>
        <w:spacing w:after="200"/>
      </w:pPr>
      <w:r>
        <w:t xml:space="preserve"/>
      </w:r>
    </w:p>
    <w:p>
      <w:pPr>
        <w:spacing w:after="120"/>
      </w:pPr>
      <w:r>
        <w:rPr>
          <w:rFonts w:ascii="Arial" w:cs="Arial" w:eastAsia="Arial" w:hAnsi="Arial"/>
          <w:b/>
          <w:bCs/>
          <w:sz w:val="26"/>
          <w:szCs w:val="26"/>
        </w:rPr>
        <w:t xml:space="preserve">Why This Project Stands Out</w:t>
      </w:r>
    </w:p>
    <w:p>
      <w:pPr>
        <w:spacing w:after="200"/>
      </w:pPr>
      <w:r>
        <w:t xml:space="preserve">This project demonstrates simultaneous mastery of hardware, data infrastructure, software engineering, and artificial intelligence, forming a full-stack system that mirrors what industry teams build at scale. Most graduates present web applications or isolated notebooks. This project showcases an integrated, production-deployed system with observability, security, and CI/CD, qualities that hiring managers at top technology, manufacturing, and analytics companies specifically look for during technical interviews and project evaluations.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sz w:val="32"/>
      <w:szCs w:val="32"/>
    </w:rPr>
  </w:style>
  <w:style w:type="paragraph" w:styleId="Heading2">
    <w:name w:val="Heading 2"/>
    <w:basedOn w:val="Normal"/>
    <w:next w:val="Normal"/>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2026-05-31T07:51:00.700Z</dcterms:created>
  <dcterms:modified xsi:type="dcterms:W3CDTF">2026-05-31T07:51:00.700Z</dcterms:modified>
</cp:coreProperties>
</file>

<file path=docProps/custom.xml><?xml version="1.0" encoding="utf-8"?>
<Properties xmlns="http://schemas.openxmlformats.org/officeDocument/2006/custom-properties" xmlns:vt="http://schemas.openxmlformats.org/officeDocument/2006/docPropsVTypes"/>
</file>