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sz w:val="128"/>
          <w:szCs w:val="128"/>
          <w:lang w:bidi="ar-EG"/>
        </w:rPr>
      </w:pPr>
    </w:p>
    <w:p w14:paraId="0717C004" w14:textId="57DBEA80" w:rsidR="000151DC" w:rsidRDefault="000151DC" w:rsidP="004F2181">
      <w:pPr>
        <w:pStyle w:val="Titel"/>
        <w:bidi/>
        <w:jc w:val="lowKashida"/>
        <w:rPr>
          <w:rFonts w:ascii="Raleway ExtraBold" w:hAnsi="Raleway ExtraBold" w:hint="cs"/>
          <w:sz w:val="128"/>
          <w:szCs w:val="128"/>
          <w:rtl/>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76FEDBE9"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0F483F">
        <w:rPr>
          <w:rFonts w:ascii="Raleway ExtraBold" w:hAnsi="Raleway ExtraBold"/>
          <w:sz w:val="64"/>
          <w:szCs w:val="64"/>
          <w:lang w:bidi="ar-EG"/>
        </w:rPr>
        <w:t>8</w:t>
      </w:r>
    </w:p>
    <w:p w14:paraId="2F402F30" w14:textId="0DF3A865"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1C0359">
        <w:rPr>
          <w:rFonts w:ascii="Raleway SemiBold" w:hAnsi="Raleway SemiBold"/>
          <w:sz w:val="26"/>
          <w:szCs w:val="26"/>
          <w:lang w:bidi="ar-EG"/>
        </w:rPr>
        <w:t>1</w:t>
      </w:r>
      <w:r w:rsidR="000F483F">
        <w:rPr>
          <w:rFonts w:ascii="Raleway SemiBold" w:hAnsi="Raleway SemiBold"/>
          <w:sz w:val="26"/>
          <w:szCs w:val="26"/>
          <w:lang w:bidi="ar-EG"/>
        </w:rPr>
        <w:t>2</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589EBC00" w14:textId="39945C53" w:rsidR="002A5AC4"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539008" w:history="1">
            <w:r w:rsidR="002A5AC4" w:rsidRPr="00196E97">
              <w:rPr>
                <w:rStyle w:val="Hyperlink"/>
                <w:rFonts w:ascii="Raleway SemiBold" w:hAnsi="Raleway SemiBold"/>
                <w:noProof/>
                <w:lang w:bidi="ar-EG"/>
              </w:rPr>
              <w:t>1.</w:t>
            </w:r>
            <w:r w:rsidR="002A5AC4">
              <w:rPr>
                <w:rFonts w:eastAsiaTheme="minorEastAsia"/>
                <w:noProof/>
              </w:rPr>
              <w:tab/>
            </w:r>
            <w:r w:rsidR="002A5AC4" w:rsidRPr="00196E97">
              <w:rPr>
                <w:rStyle w:val="Hyperlink"/>
                <w:rFonts w:ascii="Raleway SemiBold" w:hAnsi="Raleway SemiBold"/>
                <w:noProof/>
                <w:lang w:bidi="ar-EG"/>
              </w:rPr>
              <w:t>Executive Summary</w:t>
            </w:r>
            <w:r w:rsidR="002A5AC4">
              <w:rPr>
                <w:noProof/>
                <w:webHidden/>
              </w:rPr>
              <w:tab/>
            </w:r>
            <w:r w:rsidR="002A5AC4">
              <w:rPr>
                <w:noProof/>
                <w:webHidden/>
              </w:rPr>
              <w:fldChar w:fldCharType="begin"/>
            </w:r>
            <w:r w:rsidR="002A5AC4">
              <w:rPr>
                <w:noProof/>
                <w:webHidden/>
              </w:rPr>
              <w:instrText xml:space="preserve"> PAGEREF _Toc147539008 \h </w:instrText>
            </w:r>
            <w:r w:rsidR="002A5AC4">
              <w:rPr>
                <w:noProof/>
                <w:webHidden/>
              </w:rPr>
            </w:r>
            <w:r w:rsidR="002A5AC4">
              <w:rPr>
                <w:noProof/>
                <w:webHidden/>
              </w:rPr>
              <w:fldChar w:fldCharType="separate"/>
            </w:r>
            <w:r w:rsidR="002F4044">
              <w:rPr>
                <w:noProof/>
                <w:webHidden/>
              </w:rPr>
              <w:t>3</w:t>
            </w:r>
            <w:r w:rsidR="002A5AC4">
              <w:rPr>
                <w:noProof/>
                <w:webHidden/>
              </w:rPr>
              <w:fldChar w:fldCharType="end"/>
            </w:r>
          </w:hyperlink>
        </w:p>
        <w:p w14:paraId="5C9F4409" w14:textId="63E32C95" w:rsidR="002A5AC4" w:rsidRDefault="002A5AC4">
          <w:pPr>
            <w:pStyle w:val="Verzeichnis1"/>
            <w:tabs>
              <w:tab w:val="left" w:pos="440"/>
              <w:tab w:val="right" w:leader="dot" w:pos="9350"/>
            </w:tabs>
            <w:rPr>
              <w:rFonts w:eastAsiaTheme="minorEastAsia"/>
              <w:noProof/>
            </w:rPr>
          </w:pPr>
          <w:hyperlink w:anchor="_Toc147539009" w:history="1">
            <w:r w:rsidRPr="00196E97">
              <w:rPr>
                <w:rStyle w:val="Hyperlink"/>
                <w:rFonts w:ascii="Raleway SemiBold" w:hAnsi="Raleway SemiBold"/>
                <w:noProof/>
                <w:lang w:val="de-DE" w:bidi="ar-EG"/>
              </w:rPr>
              <w:t>2.</w:t>
            </w:r>
            <w:r>
              <w:rPr>
                <w:rFonts w:eastAsiaTheme="minorEastAsia"/>
                <w:noProof/>
              </w:rPr>
              <w:tab/>
            </w:r>
            <w:r w:rsidRPr="00196E97">
              <w:rPr>
                <w:rStyle w:val="Hyperlink"/>
                <w:rFonts w:ascii="Raleway SemiBold" w:hAnsi="Raleway SemiBold"/>
                <w:noProof/>
                <w:lang w:val="de-DE" w:bidi="ar-EG"/>
              </w:rPr>
              <w:t>System Timer</w:t>
            </w:r>
            <w:r>
              <w:rPr>
                <w:noProof/>
                <w:webHidden/>
              </w:rPr>
              <w:tab/>
            </w:r>
            <w:r>
              <w:rPr>
                <w:noProof/>
                <w:webHidden/>
              </w:rPr>
              <w:fldChar w:fldCharType="begin"/>
            </w:r>
            <w:r>
              <w:rPr>
                <w:noProof/>
                <w:webHidden/>
              </w:rPr>
              <w:instrText xml:space="preserve"> PAGEREF _Toc147539009 \h </w:instrText>
            </w:r>
            <w:r>
              <w:rPr>
                <w:noProof/>
                <w:webHidden/>
              </w:rPr>
            </w:r>
            <w:r>
              <w:rPr>
                <w:noProof/>
                <w:webHidden/>
              </w:rPr>
              <w:fldChar w:fldCharType="separate"/>
            </w:r>
            <w:r w:rsidR="002F4044">
              <w:rPr>
                <w:noProof/>
                <w:webHidden/>
              </w:rPr>
              <w:t>4</w:t>
            </w:r>
            <w:r>
              <w:rPr>
                <w:noProof/>
                <w:webHidden/>
              </w:rPr>
              <w:fldChar w:fldCharType="end"/>
            </w:r>
          </w:hyperlink>
        </w:p>
        <w:p w14:paraId="6501E6A8" w14:textId="2B6C3F24" w:rsidR="002A5AC4" w:rsidRDefault="002A5AC4">
          <w:pPr>
            <w:pStyle w:val="Verzeichnis1"/>
            <w:tabs>
              <w:tab w:val="right" w:leader="dot" w:pos="9350"/>
            </w:tabs>
            <w:rPr>
              <w:rFonts w:eastAsiaTheme="minorEastAsia"/>
              <w:noProof/>
            </w:rPr>
          </w:pPr>
          <w:hyperlink w:anchor="_Toc147539010" w:history="1">
            <w:r w:rsidRPr="00196E97">
              <w:rPr>
                <w:rStyle w:val="Hyperlink"/>
                <w:rFonts w:ascii="Raleway SemiBold" w:hAnsi="Raleway SemiBold"/>
                <w:noProof/>
                <w:rtl/>
                <w:lang w:bidi="ar-EG"/>
              </w:rPr>
              <w:t>2.1.</w:t>
            </w:r>
            <w:r>
              <w:rPr>
                <w:rFonts w:eastAsiaTheme="minorEastAsia"/>
                <w:noProof/>
              </w:rPr>
              <w:tab/>
            </w:r>
            <w:r w:rsidRPr="00196E97">
              <w:rPr>
                <w:rStyle w:val="Hyperlink"/>
                <w:rFonts w:ascii="Raleway SemiBold" w:hAnsi="Raleway SemiBold"/>
                <w:noProof/>
                <w:lang w:bidi="ar-EG"/>
              </w:rPr>
              <w:t>Applications</w:t>
            </w:r>
            <w:r>
              <w:rPr>
                <w:noProof/>
                <w:webHidden/>
              </w:rPr>
              <w:tab/>
            </w:r>
            <w:r>
              <w:rPr>
                <w:noProof/>
                <w:webHidden/>
              </w:rPr>
              <w:fldChar w:fldCharType="begin"/>
            </w:r>
            <w:r>
              <w:rPr>
                <w:noProof/>
                <w:webHidden/>
              </w:rPr>
              <w:instrText xml:space="preserve"> PAGEREF _Toc147539010 \h </w:instrText>
            </w:r>
            <w:r>
              <w:rPr>
                <w:noProof/>
                <w:webHidden/>
              </w:rPr>
            </w:r>
            <w:r>
              <w:rPr>
                <w:noProof/>
                <w:webHidden/>
              </w:rPr>
              <w:fldChar w:fldCharType="separate"/>
            </w:r>
            <w:r w:rsidR="002F4044">
              <w:rPr>
                <w:noProof/>
                <w:webHidden/>
              </w:rPr>
              <w:t>4</w:t>
            </w:r>
            <w:r>
              <w:rPr>
                <w:noProof/>
                <w:webHidden/>
              </w:rPr>
              <w:fldChar w:fldCharType="end"/>
            </w:r>
          </w:hyperlink>
        </w:p>
        <w:p w14:paraId="14FAAF9F" w14:textId="29DB422A" w:rsidR="002A5AC4" w:rsidRDefault="002A5AC4">
          <w:pPr>
            <w:pStyle w:val="Verzeichnis1"/>
            <w:tabs>
              <w:tab w:val="left" w:pos="660"/>
              <w:tab w:val="right" w:leader="dot" w:pos="9350"/>
            </w:tabs>
            <w:rPr>
              <w:rFonts w:eastAsiaTheme="minorEastAsia"/>
              <w:noProof/>
            </w:rPr>
          </w:pPr>
          <w:hyperlink w:anchor="_Toc147539011" w:history="1">
            <w:r w:rsidRPr="00196E97">
              <w:rPr>
                <w:rStyle w:val="Hyperlink"/>
                <w:rFonts w:ascii="Raleway SemiBold" w:hAnsi="Raleway SemiBold"/>
                <w:noProof/>
                <w:lang w:bidi="ar-EG"/>
              </w:rPr>
              <w:t>2.2.</w:t>
            </w:r>
            <w:r>
              <w:rPr>
                <w:rFonts w:eastAsiaTheme="minorEastAsia"/>
                <w:noProof/>
              </w:rPr>
              <w:tab/>
            </w:r>
            <w:r w:rsidRPr="00196E97">
              <w:rPr>
                <w:rStyle w:val="Hyperlink"/>
                <w:rFonts w:ascii="Raleway SemiBold" w:hAnsi="Raleway SemiBold"/>
                <w:noProof/>
                <w:lang w:bidi="ar-EG"/>
              </w:rPr>
              <w:t>How does the Systick timer work?</w:t>
            </w:r>
            <w:r>
              <w:rPr>
                <w:noProof/>
                <w:webHidden/>
              </w:rPr>
              <w:tab/>
            </w:r>
            <w:r>
              <w:rPr>
                <w:noProof/>
                <w:webHidden/>
              </w:rPr>
              <w:fldChar w:fldCharType="begin"/>
            </w:r>
            <w:r>
              <w:rPr>
                <w:noProof/>
                <w:webHidden/>
              </w:rPr>
              <w:instrText xml:space="preserve"> PAGEREF _Toc147539011 \h </w:instrText>
            </w:r>
            <w:r>
              <w:rPr>
                <w:noProof/>
                <w:webHidden/>
              </w:rPr>
            </w:r>
            <w:r>
              <w:rPr>
                <w:noProof/>
                <w:webHidden/>
              </w:rPr>
              <w:fldChar w:fldCharType="separate"/>
            </w:r>
            <w:r w:rsidR="002F4044">
              <w:rPr>
                <w:noProof/>
                <w:webHidden/>
              </w:rPr>
              <w:t>4</w:t>
            </w:r>
            <w:r>
              <w:rPr>
                <w:noProof/>
                <w:webHidden/>
              </w:rPr>
              <w:fldChar w:fldCharType="end"/>
            </w:r>
          </w:hyperlink>
        </w:p>
        <w:p w14:paraId="70303283" w14:textId="420AE346" w:rsidR="002A5AC4" w:rsidRDefault="002A5AC4">
          <w:pPr>
            <w:pStyle w:val="Verzeichnis1"/>
            <w:tabs>
              <w:tab w:val="left" w:pos="440"/>
              <w:tab w:val="right" w:leader="dot" w:pos="9350"/>
            </w:tabs>
            <w:rPr>
              <w:rFonts w:eastAsiaTheme="minorEastAsia"/>
              <w:noProof/>
            </w:rPr>
          </w:pPr>
          <w:hyperlink w:anchor="_Toc147539012" w:history="1">
            <w:r w:rsidRPr="00196E97">
              <w:rPr>
                <w:rStyle w:val="Hyperlink"/>
                <w:rFonts w:ascii="Raleway SemiBold" w:hAnsi="Raleway SemiBold"/>
                <w:noProof/>
                <w:lang w:bidi="ar-EG"/>
              </w:rPr>
              <w:t>3.</w:t>
            </w:r>
            <w:r>
              <w:rPr>
                <w:rFonts w:eastAsiaTheme="minorEastAsia"/>
                <w:noProof/>
              </w:rPr>
              <w:tab/>
            </w:r>
            <w:r w:rsidRPr="00196E97">
              <w:rPr>
                <w:rStyle w:val="Hyperlink"/>
                <w:rFonts w:ascii="Raleway SemiBold" w:hAnsi="Raleway SemiBold"/>
                <w:noProof/>
                <w:lang w:bidi="ar-EG"/>
              </w:rPr>
              <w:t>Delay functions (m – u) seconds</w:t>
            </w:r>
            <w:r>
              <w:rPr>
                <w:noProof/>
                <w:webHidden/>
              </w:rPr>
              <w:tab/>
            </w:r>
            <w:r>
              <w:rPr>
                <w:noProof/>
                <w:webHidden/>
              </w:rPr>
              <w:fldChar w:fldCharType="begin"/>
            </w:r>
            <w:r>
              <w:rPr>
                <w:noProof/>
                <w:webHidden/>
              </w:rPr>
              <w:instrText xml:space="preserve"> PAGEREF _Toc147539012 \h </w:instrText>
            </w:r>
            <w:r>
              <w:rPr>
                <w:noProof/>
                <w:webHidden/>
              </w:rPr>
            </w:r>
            <w:r>
              <w:rPr>
                <w:noProof/>
                <w:webHidden/>
              </w:rPr>
              <w:fldChar w:fldCharType="separate"/>
            </w:r>
            <w:r w:rsidR="002F4044">
              <w:rPr>
                <w:noProof/>
                <w:webHidden/>
              </w:rPr>
              <w:t>6</w:t>
            </w:r>
            <w:r>
              <w:rPr>
                <w:noProof/>
                <w:webHidden/>
              </w:rPr>
              <w:fldChar w:fldCharType="end"/>
            </w:r>
          </w:hyperlink>
        </w:p>
        <w:p w14:paraId="040EBDEF" w14:textId="29ECC6C2" w:rsidR="002A5AC4" w:rsidRDefault="002A5AC4">
          <w:pPr>
            <w:pStyle w:val="Verzeichnis1"/>
            <w:tabs>
              <w:tab w:val="left" w:pos="660"/>
              <w:tab w:val="right" w:leader="dot" w:pos="9350"/>
            </w:tabs>
            <w:rPr>
              <w:rFonts w:eastAsiaTheme="minorEastAsia"/>
              <w:noProof/>
            </w:rPr>
          </w:pPr>
          <w:hyperlink w:anchor="_Toc147539013" w:history="1">
            <w:r w:rsidRPr="00196E97">
              <w:rPr>
                <w:rStyle w:val="Hyperlink"/>
                <w:rFonts w:ascii="Raleway SemiBold" w:hAnsi="Raleway SemiBold"/>
                <w:noProof/>
                <w:lang w:bidi="ar-EG"/>
              </w:rPr>
              <w:t>3.1.</w:t>
            </w:r>
            <w:r>
              <w:rPr>
                <w:rFonts w:eastAsiaTheme="minorEastAsia"/>
                <w:noProof/>
              </w:rPr>
              <w:tab/>
            </w:r>
            <w:r w:rsidRPr="00196E97">
              <w:rPr>
                <w:rStyle w:val="Hyperlink"/>
                <w:rFonts w:ascii="Raleway SemiBold" w:hAnsi="Raleway SemiBold"/>
                <w:noProof/>
                <w:lang w:bidi="ar-EG"/>
              </w:rPr>
              <w:t>Delay function (milli second)</w:t>
            </w:r>
            <w:r>
              <w:rPr>
                <w:noProof/>
                <w:webHidden/>
              </w:rPr>
              <w:tab/>
            </w:r>
            <w:r>
              <w:rPr>
                <w:noProof/>
                <w:webHidden/>
              </w:rPr>
              <w:fldChar w:fldCharType="begin"/>
            </w:r>
            <w:r>
              <w:rPr>
                <w:noProof/>
                <w:webHidden/>
              </w:rPr>
              <w:instrText xml:space="preserve"> PAGEREF _Toc147539013 \h </w:instrText>
            </w:r>
            <w:r>
              <w:rPr>
                <w:noProof/>
                <w:webHidden/>
              </w:rPr>
            </w:r>
            <w:r>
              <w:rPr>
                <w:noProof/>
                <w:webHidden/>
              </w:rPr>
              <w:fldChar w:fldCharType="separate"/>
            </w:r>
            <w:r w:rsidR="002F4044">
              <w:rPr>
                <w:noProof/>
                <w:webHidden/>
              </w:rPr>
              <w:t>6</w:t>
            </w:r>
            <w:r>
              <w:rPr>
                <w:noProof/>
                <w:webHidden/>
              </w:rPr>
              <w:fldChar w:fldCharType="end"/>
            </w:r>
          </w:hyperlink>
        </w:p>
        <w:p w14:paraId="4499347E" w14:textId="236BBE61" w:rsidR="002A5AC4" w:rsidRDefault="002A5AC4">
          <w:pPr>
            <w:pStyle w:val="Verzeichnis1"/>
            <w:tabs>
              <w:tab w:val="left" w:pos="660"/>
              <w:tab w:val="right" w:leader="dot" w:pos="9350"/>
            </w:tabs>
            <w:rPr>
              <w:rFonts w:eastAsiaTheme="minorEastAsia"/>
              <w:noProof/>
            </w:rPr>
          </w:pPr>
          <w:hyperlink w:anchor="_Toc147539014" w:history="1">
            <w:r w:rsidRPr="00196E97">
              <w:rPr>
                <w:rStyle w:val="Hyperlink"/>
                <w:rFonts w:ascii="Raleway SemiBold" w:hAnsi="Raleway SemiBold"/>
                <w:noProof/>
                <w:lang w:bidi="ar-EG"/>
              </w:rPr>
              <w:t>3.2.</w:t>
            </w:r>
            <w:r>
              <w:rPr>
                <w:rFonts w:eastAsiaTheme="minorEastAsia"/>
                <w:noProof/>
              </w:rPr>
              <w:tab/>
            </w:r>
            <w:r w:rsidRPr="00196E97">
              <w:rPr>
                <w:rStyle w:val="Hyperlink"/>
                <w:rFonts w:ascii="Raleway SemiBold" w:hAnsi="Raleway SemiBold"/>
                <w:noProof/>
                <w:lang w:bidi="ar-EG"/>
              </w:rPr>
              <w:t>Delay function (micro second)</w:t>
            </w:r>
            <w:r>
              <w:rPr>
                <w:noProof/>
                <w:webHidden/>
              </w:rPr>
              <w:tab/>
            </w:r>
            <w:r>
              <w:rPr>
                <w:noProof/>
                <w:webHidden/>
              </w:rPr>
              <w:fldChar w:fldCharType="begin"/>
            </w:r>
            <w:r>
              <w:rPr>
                <w:noProof/>
                <w:webHidden/>
              </w:rPr>
              <w:instrText xml:space="preserve"> PAGEREF _Toc147539014 \h </w:instrText>
            </w:r>
            <w:r>
              <w:rPr>
                <w:noProof/>
                <w:webHidden/>
              </w:rPr>
            </w:r>
            <w:r>
              <w:rPr>
                <w:noProof/>
                <w:webHidden/>
              </w:rPr>
              <w:fldChar w:fldCharType="separate"/>
            </w:r>
            <w:r w:rsidR="002F4044">
              <w:rPr>
                <w:noProof/>
                <w:webHidden/>
              </w:rPr>
              <w:t>6</w:t>
            </w:r>
            <w:r>
              <w:rPr>
                <w:noProof/>
                <w:webHidden/>
              </w:rPr>
              <w:fldChar w:fldCharType="end"/>
            </w:r>
          </w:hyperlink>
        </w:p>
        <w:p w14:paraId="447FA83B" w14:textId="1DB6226E" w:rsidR="002A5AC4" w:rsidRDefault="002A5AC4">
          <w:pPr>
            <w:pStyle w:val="Verzeichnis1"/>
            <w:tabs>
              <w:tab w:val="left" w:pos="440"/>
              <w:tab w:val="right" w:leader="dot" w:pos="9350"/>
            </w:tabs>
            <w:rPr>
              <w:rFonts w:eastAsiaTheme="minorEastAsia"/>
              <w:noProof/>
            </w:rPr>
          </w:pPr>
          <w:hyperlink w:anchor="_Toc147539015" w:history="1">
            <w:r w:rsidRPr="00196E97">
              <w:rPr>
                <w:rStyle w:val="Hyperlink"/>
                <w:rFonts w:ascii="Raleway SemiBold" w:hAnsi="Raleway SemiBold"/>
                <w:noProof/>
                <w:lang w:bidi="ar-EG"/>
              </w:rPr>
              <w:t>4.</w:t>
            </w:r>
            <w:r>
              <w:rPr>
                <w:rFonts w:eastAsiaTheme="minorEastAsia"/>
                <w:noProof/>
              </w:rPr>
              <w:tab/>
            </w:r>
            <w:r w:rsidRPr="00196E97">
              <w:rPr>
                <w:rStyle w:val="Hyperlink"/>
                <w:rFonts w:ascii="Raleway SemiBold" w:hAnsi="Raleway SemiBold"/>
                <w:noProof/>
                <w:lang w:bidi="ar-EG"/>
              </w:rPr>
              <w:t>References</w:t>
            </w:r>
            <w:r>
              <w:rPr>
                <w:noProof/>
                <w:webHidden/>
              </w:rPr>
              <w:tab/>
            </w:r>
            <w:r>
              <w:rPr>
                <w:noProof/>
                <w:webHidden/>
              </w:rPr>
              <w:fldChar w:fldCharType="begin"/>
            </w:r>
            <w:r>
              <w:rPr>
                <w:noProof/>
                <w:webHidden/>
              </w:rPr>
              <w:instrText xml:space="preserve"> PAGEREF _Toc147539015 \h </w:instrText>
            </w:r>
            <w:r>
              <w:rPr>
                <w:noProof/>
                <w:webHidden/>
              </w:rPr>
            </w:r>
            <w:r>
              <w:rPr>
                <w:noProof/>
                <w:webHidden/>
              </w:rPr>
              <w:fldChar w:fldCharType="separate"/>
            </w:r>
            <w:r w:rsidR="002F4044">
              <w:rPr>
                <w:noProof/>
                <w:webHidden/>
              </w:rPr>
              <w:t>7</w:t>
            </w:r>
            <w:r>
              <w:rPr>
                <w:noProof/>
                <w:webHidden/>
              </w:rPr>
              <w:fldChar w:fldCharType="end"/>
            </w:r>
          </w:hyperlink>
        </w:p>
        <w:p w14:paraId="5D32DD0F" w14:textId="7065ACD5"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7539008"/>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1ECC9D47" w14:textId="77777777" w:rsidR="000B0E15" w:rsidRDefault="007F534B" w:rsidP="000F483F">
      <w:pPr>
        <w:pStyle w:val="Listenabsatz"/>
        <w:numPr>
          <w:ilvl w:val="0"/>
          <w:numId w:val="2"/>
        </w:numPr>
        <w:spacing w:line="276" w:lineRule="auto"/>
        <w:jc w:val="lowKashida"/>
        <w:rPr>
          <w:rFonts w:ascii="Lato" w:hAnsi="Lato"/>
          <w:lang w:bidi="ar-EG"/>
        </w:rPr>
      </w:pPr>
      <w:r>
        <w:rPr>
          <w:rFonts w:ascii="Lato" w:hAnsi="Lato"/>
          <w:lang w:bidi="ar-EG"/>
        </w:rPr>
        <w:t>The</w:t>
      </w:r>
      <w:r w:rsidR="001C0359">
        <w:rPr>
          <w:rFonts w:ascii="Lato" w:hAnsi="Lato"/>
          <w:lang w:bidi="ar-EG"/>
        </w:rPr>
        <w:t xml:space="preserve"> main features </w:t>
      </w:r>
      <w:r w:rsidR="000F483F">
        <w:rPr>
          <w:rFonts w:ascii="Lato" w:hAnsi="Lato"/>
          <w:lang w:bidi="ar-EG"/>
        </w:rPr>
        <w:t>system timer</w:t>
      </w:r>
      <w:r>
        <w:rPr>
          <w:rFonts w:ascii="Lato" w:hAnsi="Lato"/>
          <w:lang w:bidi="ar-EG"/>
        </w:rPr>
        <w:t>.</w:t>
      </w:r>
    </w:p>
    <w:p w14:paraId="4EACDEB9" w14:textId="71BE71AB" w:rsidR="00327AF6" w:rsidRDefault="000B0E15" w:rsidP="000F483F">
      <w:pPr>
        <w:pStyle w:val="Listenabsatz"/>
        <w:numPr>
          <w:ilvl w:val="0"/>
          <w:numId w:val="2"/>
        </w:numPr>
        <w:spacing w:line="276" w:lineRule="auto"/>
        <w:jc w:val="lowKashida"/>
        <w:rPr>
          <w:rFonts w:ascii="Lato" w:hAnsi="Lato"/>
          <w:lang w:bidi="ar-EG"/>
        </w:rPr>
      </w:pPr>
      <w:r>
        <w:rPr>
          <w:rFonts w:ascii="Lato" w:hAnsi="Lato"/>
          <w:lang w:bidi="ar-EG"/>
        </w:rPr>
        <w:t>Delay functions (milli – micro) seconds.</w:t>
      </w:r>
    </w:p>
    <w:p w14:paraId="620F0353" w14:textId="3257B743" w:rsidR="000B0E15" w:rsidRDefault="000B0E15">
      <w:pPr>
        <w:rPr>
          <w:rFonts w:ascii="Lato" w:hAnsi="Lato"/>
          <w:lang w:bidi="ar-EG"/>
        </w:rPr>
      </w:pPr>
      <w:r>
        <w:rPr>
          <w:rFonts w:ascii="Lato" w:hAnsi="Lato"/>
          <w:lang w:bidi="ar-EG"/>
        </w:rPr>
        <w:br w:type="page"/>
      </w:r>
    </w:p>
    <w:p w14:paraId="2BC70C87" w14:textId="446C33D1" w:rsidR="00327AF6" w:rsidRPr="007F534B" w:rsidRDefault="000F483F" w:rsidP="001C0359">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bookmarkStart w:id="1" w:name="_Toc147539009"/>
      <w:r>
        <w:rPr>
          <w:rFonts w:ascii="Raleway SemiBold" w:hAnsi="Raleway SemiBold"/>
          <w:color w:val="auto"/>
          <w:sz w:val="48"/>
          <w:szCs w:val="48"/>
          <w:lang w:val="de-DE" w:bidi="ar-EG"/>
        </w:rPr>
        <w:t xml:space="preserve">System </w:t>
      </w:r>
      <w:proofErr w:type="spellStart"/>
      <w:r>
        <w:rPr>
          <w:rFonts w:ascii="Raleway SemiBold" w:hAnsi="Raleway SemiBold"/>
          <w:color w:val="auto"/>
          <w:sz w:val="48"/>
          <w:szCs w:val="48"/>
          <w:lang w:val="de-DE" w:bidi="ar-EG"/>
        </w:rPr>
        <w:t>Timer</w:t>
      </w:r>
      <w:bookmarkEnd w:id="1"/>
      <w:proofErr w:type="spellEnd"/>
    </w:p>
    <w:p w14:paraId="06DA3019" w14:textId="1175CDC5" w:rsidR="000F483F" w:rsidRPr="000F483F" w:rsidRDefault="00403A51" w:rsidP="000F483F">
      <w:pPr>
        <w:jc w:val="lowKashida"/>
        <w:rPr>
          <w:rFonts w:ascii="Lato" w:hAnsi="Lato"/>
          <w:sz w:val="20"/>
          <w:szCs w:val="20"/>
          <w:lang w:bidi="ar-EG"/>
        </w:rPr>
      </w:pPr>
      <w:r>
        <w:rPr>
          <w:rFonts w:ascii="Lato" w:hAnsi="Lato"/>
          <w:noProof/>
          <w:sz w:val="20"/>
          <w:szCs w:val="20"/>
          <w:lang w:bidi="ar-EG"/>
        </w:rPr>
        <w:drawing>
          <wp:anchor distT="0" distB="0" distL="114300" distR="114300" simplePos="0" relativeHeight="251662336" behindDoc="0" locked="0" layoutInCell="1" allowOverlap="1" wp14:anchorId="5383F720" wp14:editId="3210455A">
            <wp:simplePos x="0" y="0"/>
            <wp:positionH relativeFrom="column">
              <wp:posOffset>325120</wp:posOffset>
            </wp:positionH>
            <wp:positionV relativeFrom="paragraph">
              <wp:posOffset>578485</wp:posOffset>
            </wp:positionV>
            <wp:extent cx="5212080" cy="2743200"/>
            <wp:effectExtent l="0" t="0" r="7620" b="0"/>
            <wp:wrapTopAndBottom/>
            <wp:docPr id="10426962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3F" w:rsidRPr="000F483F">
        <w:rPr>
          <w:rFonts w:ascii="Lato" w:hAnsi="Lato"/>
          <w:sz w:val="20"/>
          <w:szCs w:val="20"/>
          <w:lang w:bidi="ar-EG"/>
        </w:rPr>
        <w:t>Sy</w:t>
      </w:r>
      <w:r w:rsidR="000F483F">
        <w:rPr>
          <w:rFonts w:ascii="Lato" w:hAnsi="Lato"/>
          <w:sz w:val="20"/>
          <w:szCs w:val="20"/>
          <w:lang w:bidi="ar-EG"/>
        </w:rPr>
        <w:t>stem timer (</w:t>
      </w:r>
      <w:proofErr w:type="spellStart"/>
      <w:r w:rsidR="000F483F">
        <w:rPr>
          <w:rFonts w:ascii="Lato" w:hAnsi="Lato"/>
          <w:sz w:val="20"/>
          <w:szCs w:val="20"/>
          <w:lang w:bidi="ar-EG"/>
        </w:rPr>
        <w:t>s</w:t>
      </w:r>
      <w:r w:rsidR="000F483F" w:rsidRPr="000F483F">
        <w:rPr>
          <w:rFonts w:ascii="Lato" w:hAnsi="Lato"/>
          <w:sz w:val="20"/>
          <w:szCs w:val="20"/>
          <w:lang w:bidi="ar-EG"/>
        </w:rPr>
        <w:t>ystick</w:t>
      </w:r>
      <w:proofErr w:type="spellEnd"/>
      <w:r w:rsidR="000F483F">
        <w:rPr>
          <w:rFonts w:ascii="Lato" w:hAnsi="Lato"/>
          <w:sz w:val="20"/>
          <w:szCs w:val="20"/>
          <w:lang w:bidi="ar-EG"/>
        </w:rPr>
        <w:t>)</w:t>
      </w:r>
      <w:r w:rsidR="000F483F" w:rsidRPr="000F483F">
        <w:rPr>
          <w:rFonts w:ascii="Lato" w:hAnsi="Lato"/>
          <w:sz w:val="20"/>
          <w:szCs w:val="20"/>
          <w:lang w:bidi="ar-EG"/>
        </w:rPr>
        <w:t xml:space="preserve"> timer is a dedicated hardware-based timer which is built inside the ARM Cortex M4 CPU and can be used to generate an interrupt at a fixed interval of time. As shown in the figure below:</w:t>
      </w:r>
    </w:p>
    <w:p w14:paraId="7B73EDA5" w14:textId="694EDCB4" w:rsidR="000F483F" w:rsidRPr="000F483F" w:rsidRDefault="000F483F" w:rsidP="000F483F">
      <w:pPr>
        <w:rPr>
          <w:rFonts w:ascii="Lato" w:hAnsi="Lato"/>
          <w:sz w:val="20"/>
          <w:szCs w:val="20"/>
          <w:lang w:bidi="ar-EG"/>
        </w:rPr>
      </w:pPr>
    </w:p>
    <w:p w14:paraId="5BFA45F2" w14:textId="30F35898" w:rsidR="0099395C" w:rsidRDefault="000F483F" w:rsidP="000F483F">
      <w:pPr>
        <w:jc w:val="lowKashida"/>
        <w:rPr>
          <w:rFonts w:ascii="Lato" w:hAnsi="Lato"/>
          <w:sz w:val="20"/>
          <w:szCs w:val="20"/>
          <w:lang w:bidi="ar-EG"/>
        </w:rPr>
      </w:pPr>
      <w:r w:rsidRPr="000F483F">
        <w:rPr>
          <w:rFonts w:ascii="Lato" w:hAnsi="Lato"/>
          <w:sz w:val="20"/>
          <w:szCs w:val="20"/>
          <w:lang w:bidi="ar-EG"/>
        </w:rPr>
        <w:t xml:space="preserve">The </w:t>
      </w:r>
      <w:proofErr w:type="spellStart"/>
      <w:r w:rsidRPr="000F483F">
        <w:rPr>
          <w:rFonts w:ascii="Lato" w:hAnsi="Lato"/>
          <w:sz w:val="20"/>
          <w:szCs w:val="20"/>
          <w:lang w:bidi="ar-EG"/>
        </w:rPr>
        <w:t>systick</w:t>
      </w:r>
      <w:proofErr w:type="spellEnd"/>
      <w:r w:rsidRPr="000F483F">
        <w:rPr>
          <w:rFonts w:ascii="Lato" w:hAnsi="Lato"/>
          <w:sz w:val="20"/>
          <w:szCs w:val="20"/>
          <w:lang w:bidi="ar-EG"/>
        </w:rPr>
        <w:t xml:space="preserve"> timer will generate interrupts after a specified time and time settings can be done using the </w:t>
      </w:r>
      <w:proofErr w:type="spellStart"/>
      <w:r w:rsidRPr="000F483F">
        <w:rPr>
          <w:rFonts w:ascii="Lato" w:hAnsi="Lato"/>
          <w:sz w:val="20"/>
          <w:szCs w:val="20"/>
          <w:lang w:bidi="ar-EG"/>
        </w:rPr>
        <w:t>Systick</w:t>
      </w:r>
      <w:proofErr w:type="spellEnd"/>
      <w:r w:rsidRPr="000F483F">
        <w:rPr>
          <w:rFonts w:ascii="Lato" w:hAnsi="Lato"/>
          <w:sz w:val="20"/>
          <w:szCs w:val="20"/>
          <w:lang w:bidi="ar-EG"/>
        </w:rPr>
        <w:t xml:space="preserve"> control register</w:t>
      </w:r>
      <w:r>
        <w:rPr>
          <w:rFonts w:ascii="Lato" w:hAnsi="Lato"/>
          <w:sz w:val="20"/>
          <w:szCs w:val="20"/>
          <w:lang w:bidi="ar-EG"/>
        </w:rPr>
        <w:t>.</w:t>
      </w:r>
    </w:p>
    <w:p w14:paraId="6D1C06E7" w14:textId="77777777" w:rsidR="000F483F" w:rsidRDefault="000F483F" w:rsidP="000F483F">
      <w:pPr>
        <w:jc w:val="lowKashida"/>
        <w:rPr>
          <w:rFonts w:ascii="Lato" w:hAnsi="Lato"/>
          <w:sz w:val="20"/>
          <w:szCs w:val="20"/>
          <w:lang w:bidi="ar-EG"/>
        </w:rPr>
      </w:pPr>
    </w:p>
    <w:p w14:paraId="216449CF" w14:textId="1631DC80" w:rsidR="001C0359" w:rsidRDefault="00E8273A" w:rsidP="000C089B">
      <w:pPr>
        <w:pStyle w:val="berschrift1"/>
        <w:numPr>
          <w:ilvl w:val="1"/>
          <w:numId w:val="1"/>
        </w:numPr>
        <w:spacing w:line="360" w:lineRule="auto"/>
        <w:ind w:left="709"/>
        <w:jc w:val="lowKashida"/>
        <w:rPr>
          <w:rFonts w:ascii="Raleway SemiBold" w:hAnsi="Raleway SemiBold"/>
          <w:color w:val="auto"/>
          <w:sz w:val="28"/>
          <w:szCs w:val="28"/>
          <w:rtl/>
          <w:lang w:bidi="ar-EG"/>
        </w:rPr>
      </w:pPr>
      <w:bookmarkStart w:id="2" w:name="_Toc147539010"/>
      <w:r w:rsidRPr="00E8273A">
        <w:rPr>
          <w:rFonts w:ascii="Raleway SemiBold" w:hAnsi="Raleway SemiBold"/>
          <w:color w:val="auto"/>
          <w:sz w:val="28"/>
          <w:szCs w:val="28"/>
          <w:lang w:bidi="ar-EG"/>
        </w:rPr>
        <w:t>Applications</w:t>
      </w:r>
      <w:bookmarkEnd w:id="2"/>
    </w:p>
    <w:p w14:paraId="2340C6ED" w14:textId="22B15517" w:rsidR="00E8273A" w:rsidRPr="00E8273A" w:rsidRDefault="00E8273A" w:rsidP="00E8273A">
      <w:pPr>
        <w:spacing w:line="276" w:lineRule="auto"/>
        <w:jc w:val="lowKashida"/>
        <w:rPr>
          <w:rFonts w:ascii="Lato" w:hAnsi="Lato"/>
          <w:sz w:val="20"/>
          <w:szCs w:val="20"/>
          <w:lang w:bidi="ar-EG"/>
        </w:rPr>
      </w:pPr>
      <w:r w:rsidRPr="00E8273A">
        <w:rPr>
          <w:rFonts w:ascii="Lato" w:hAnsi="Lato"/>
          <w:sz w:val="20"/>
          <w:szCs w:val="20"/>
          <w:lang w:bidi="ar-EG"/>
        </w:rPr>
        <w:t xml:space="preserve">Following are the some of the applications of </w:t>
      </w:r>
      <w:proofErr w:type="spellStart"/>
      <w:r w:rsidRPr="00E8273A">
        <w:rPr>
          <w:rFonts w:ascii="Lato" w:hAnsi="Lato"/>
          <w:sz w:val="20"/>
          <w:szCs w:val="20"/>
          <w:lang w:bidi="ar-EG"/>
        </w:rPr>
        <w:t>systick</w:t>
      </w:r>
      <w:proofErr w:type="spellEnd"/>
      <w:r w:rsidRPr="00E8273A">
        <w:rPr>
          <w:rFonts w:ascii="Lato" w:hAnsi="Lato"/>
          <w:sz w:val="20"/>
          <w:szCs w:val="20"/>
          <w:lang w:bidi="ar-EG"/>
        </w:rPr>
        <w:t xml:space="preserve"> timer</w:t>
      </w:r>
      <w:r>
        <w:rPr>
          <w:rFonts w:ascii="Lato" w:hAnsi="Lato"/>
          <w:sz w:val="20"/>
          <w:szCs w:val="20"/>
          <w:lang w:bidi="ar-EG"/>
        </w:rPr>
        <w:t>:</w:t>
      </w:r>
    </w:p>
    <w:p w14:paraId="071C378F"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Generate delays</w:t>
      </w:r>
    </w:p>
    <w:p w14:paraId="608C2B09"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Introducing time delays between two events</w:t>
      </w:r>
    </w:p>
    <w:p w14:paraId="7C5BDA0C" w14:textId="77777777" w:rsidR="00E8273A" w:rsidRP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 xml:space="preserve">Calling periodic tasks after a specified time </w:t>
      </w:r>
      <w:proofErr w:type="gramStart"/>
      <w:r w:rsidRPr="00E8273A">
        <w:rPr>
          <w:rFonts w:ascii="Lato" w:hAnsi="Lato"/>
          <w:sz w:val="20"/>
          <w:szCs w:val="20"/>
          <w:lang w:bidi="ar-EG"/>
        </w:rPr>
        <w:t>e.g.</w:t>
      </w:r>
      <w:proofErr w:type="gramEnd"/>
      <w:r w:rsidRPr="00E8273A">
        <w:rPr>
          <w:rFonts w:ascii="Lato" w:hAnsi="Lato"/>
          <w:sz w:val="20"/>
          <w:szCs w:val="20"/>
          <w:lang w:bidi="ar-EG"/>
        </w:rPr>
        <w:t xml:space="preserve"> RTOS tick timer</w:t>
      </w:r>
    </w:p>
    <w:p w14:paraId="056835F6" w14:textId="6AC90022" w:rsidR="00E8273A" w:rsidRDefault="00E8273A" w:rsidP="00E8273A">
      <w:pPr>
        <w:pStyle w:val="Listenabsatz"/>
        <w:numPr>
          <w:ilvl w:val="0"/>
          <w:numId w:val="44"/>
        </w:numPr>
        <w:spacing w:line="276" w:lineRule="auto"/>
        <w:jc w:val="lowKashida"/>
        <w:rPr>
          <w:rFonts w:ascii="Lato" w:hAnsi="Lato"/>
          <w:sz w:val="20"/>
          <w:szCs w:val="20"/>
          <w:lang w:bidi="ar-EG"/>
        </w:rPr>
      </w:pPr>
      <w:r w:rsidRPr="00E8273A">
        <w:rPr>
          <w:rFonts w:ascii="Lato" w:hAnsi="Lato"/>
          <w:sz w:val="20"/>
          <w:szCs w:val="20"/>
          <w:lang w:bidi="ar-EG"/>
        </w:rPr>
        <w:t>Used to implements time-share scheduling in RTOS</w:t>
      </w:r>
    </w:p>
    <w:p w14:paraId="683F705A" w14:textId="77777777" w:rsidR="00C5640F" w:rsidRPr="00E8273A" w:rsidRDefault="00C5640F" w:rsidP="00C5640F">
      <w:pPr>
        <w:pStyle w:val="Listenabsatz"/>
        <w:spacing w:line="276" w:lineRule="auto"/>
        <w:jc w:val="lowKashida"/>
        <w:rPr>
          <w:rFonts w:ascii="Lato" w:hAnsi="Lato"/>
          <w:sz w:val="20"/>
          <w:szCs w:val="20"/>
          <w:lang w:bidi="ar-EG"/>
        </w:rPr>
      </w:pPr>
    </w:p>
    <w:p w14:paraId="3058E8A1" w14:textId="37564AC9" w:rsidR="00C5640F" w:rsidRDefault="00E8273A" w:rsidP="00C5640F">
      <w:pPr>
        <w:pStyle w:val="berschrift1"/>
        <w:numPr>
          <w:ilvl w:val="1"/>
          <w:numId w:val="1"/>
        </w:numPr>
        <w:spacing w:line="360" w:lineRule="auto"/>
        <w:ind w:left="709"/>
        <w:jc w:val="lowKashida"/>
        <w:rPr>
          <w:rFonts w:ascii="Raleway SemiBold" w:hAnsi="Raleway SemiBold"/>
          <w:color w:val="auto"/>
          <w:sz w:val="28"/>
          <w:szCs w:val="28"/>
          <w:lang w:bidi="ar-EG"/>
        </w:rPr>
      </w:pPr>
      <w:bookmarkStart w:id="3" w:name="_Toc147539011"/>
      <w:r w:rsidRPr="00E8273A">
        <w:rPr>
          <w:rFonts w:ascii="Raleway SemiBold" w:hAnsi="Raleway SemiBold"/>
          <w:color w:val="auto"/>
          <w:sz w:val="28"/>
          <w:szCs w:val="28"/>
          <w:lang w:bidi="ar-EG"/>
        </w:rPr>
        <w:t xml:space="preserve">How does the </w:t>
      </w:r>
      <w:proofErr w:type="spellStart"/>
      <w:r w:rsidRPr="00E8273A">
        <w:rPr>
          <w:rFonts w:ascii="Raleway SemiBold" w:hAnsi="Raleway SemiBold"/>
          <w:color w:val="auto"/>
          <w:sz w:val="28"/>
          <w:szCs w:val="28"/>
          <w:lang w:bidi="ar-EG"/>
        </w:rPr>
        <w:t>Systick</w:t>
      </w:r>
      <w:proofErr w:type="spellEnd"/>
      <w:r w:rsidRPr="00E8273A">
        <w:rPr>
          <w:rFonts w:ascii="Raleway SemiBold" w:hAnsi="Raleway SemiBold"/>
          <w:color w:val="auto"/>
          <w:sz w:val="28"/>
          <w:szCs w:val="28"/>
          <w:lang w:bidi="ar-EG"/>
        </w:rPr>
        <w:t xml:space="preserve"> timer work?</w:t>
      </w:r>
      <w:bookmarkEnd w:id="3"/>
    </w:p>
    <w:p w14:paraId="3C5860BF"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TM4C123GH6PM provides a </w:t>
      </w:r>
      <w:proofErr w:type="gramStart"/>
      <w:r w:rsidRPr="00C5640F">
        <w:rPr>
          <w:rFonts w:ascii="Lato" w:hAnsi="Lato"/>
          <w:sz w:val="20"/>
          <w:szCs w:val="20"/>
          <w:lang w:bidi="ar-EG"/>
        </w:rPr>
        <w:t>24 bit</w:t>
      </w:r>
      <w:proofErr w:type="gramEnd"/>
      <w:r w:rsidRPr="00C5640F">
        <w:rPr>
          <w:rFonts w:ascii="Lato" w:hAnsi="Lato"/>
          <w:sz w:val="20"/>
          <w:szCs w:val="20"/>
          <w:lang w:bidi="ar-EG"/>
        </w:rPr>
        <w:t xml:space="preserve"> timer. Therefore, the maximum value that can be loaded to the load register of system timer is 2</w:t>
      </w:r>
      <w:proofErr w:type="gramStart"/>
      <w:r w:rsidRPr="00C5640F">
        <w:rPr>
          <w:rFonts w:ascii="Lato" w:hAnsi="Lato"/>
          <w:sz w:val="20"/>
          <w:szCs w:val="20"/>
          <w:lang w:bidi="ar-EG"/>
        </w:rPr>
        <w:t>^(</w:t>
      </w:r>
      <w:proofErr w:type="gramEnd"/>
      <w:r w:rsidRPr="00C5640F">
        <w:rPr>
          <w:rFonts w:ascii="Lato" w:hAnsi="Lato"/>
          <w:sz w:val="20"/>
          <w:szCs w:val="20"/>
          <w:lang w:bidi="ar-EG"/>
        </w:rPr>
        <w:t xml:space="preserve">24-1) which is  . Hence, it starts decrement value by one from its initial set value and generates an interrupt when values </w:t>
      </w:r>
      <w:proofErr w:type="gramStart"/>
      <w:r w:rsidRPr="00C5640F">
        <w:rPr>
          <w:rFonts w:ascii="Lato" w:hAnsi="Lato"/>
          <w:sz w:val="20"/>
          <w:szCs w:val="20"/>
          <w:lang w:bidi="ar-EG"/>
        </w:rPr>
        <w:t>reaches</w:t>
      </w:r>
      <w:proofErr w:type="gramEnd"/>
      <w:r w:rsidRPr="00C5640F">
        <w:rPr>
          <w:rFonts w:ascii="Lato" w:hAnsi="Lato"/>
          <w:sz w:val="20"/>
          <w:szCs w:val="20"/>
          <w:lang w:bidi="ar-EG"/>
        </w:rPr>
        <w:t xml:space="preserve"> zero. </w:t>
      </w:r>
    </w:p>
    <w:p w14:paraId="25844F90" w14:textId="77777777" w:rsidR="00C5640F" w:rsidRPr="00C5640F" w:rsidRDefault="00C5640F" w:rsidP="00C5640F">
      <w:pPr>
        <w:rPr>
          <w:rFonts w:ascii="Lato" w:hAnsi="Lato"/>
          <w:sz w:val="20"/>
          <w:szCs w:val="20"/>
          <w:lang w:bidi="ar-EG"/>
        </w:rPr>
      </w:pPr>
    </w:p>
    <w:p w14:paraId="5FED086C"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In all ARM cortex M4 microcontrollers, the nested vectored interrupt controller manages interrupts or exceptions generated by peripherals or GPIO pins. Hence, whenever a </w:t>
      </w:r>
      <w:proofErr w:type="spellStart"/>
      <w:r w:rsidRPr="00C5640F">
        <w:rPr>
          <w:rFonts w:ascii="Lato" w:hAnsi="Lato"/>
          <w:sz w:val="20"/>
          <w:szCs w:val="20"/>
          <w:lang w:bidi="ar-EG"/>
        </w:rPr>
        <w:t>Systick</w:t>
      </w:r>
      <w:proofErr w:type="spellEnd"/>
      <w:r w:rsidRPr="00C5640F">
        <w:rPr>
          <w:rFonts w:ascii="Lato" w:hAnsi="Lato"/>
          <w:sz w:val="20"/>
          <w:szCs w:val="20"/>
          <w:lang w:bidi="ar-EG"/>
        </w:rPr>
        <w:t xml:space="preserve"> timer interrupt occurs, the nested interrupt vector controller transfers the control of CPU to the related interrupt service routine. </w:t>
      </w:r>
    </w:p>
    <w:p w14:paraId="10D1DF94" w14:textId="77777777" w:rsidR="00C5640F" w:rsidRPr="00C5640F" w:rsidRDefault="00C5640F" w:rsidP="00C5640F">
      <w:pPr>
        <w:rPr>
          <w:rFonts w:ascii="Lato" w:hAnsi="Lato"/>
          <w:sz w:val="20"/>
          <w:szCs w:val="20"/>
          <w:lang w:bidi="ar-EG"/>
        </w:rPr>
      </w:pPr>
      <w:r w:rsidRPr="00C5640F">
        <w:rPr>
          <w:rFonts w:ascii="Lato" w:hAnsi="Lato"/>
          <w:sz w:val="20"/>
          <w:szCs w:val="20"/>
          <w:lang w:bidi="ar-EG"/>
        </w:rPr>
        <w:t xml:space="preserve">As we have seen in the TM4C123G microcontroller startup file tutorial that the startup file contains a weak definition of all interrupts and exception routines. These ISR routines are defined with weak attributes that means we can redefine them inside our main code according to our requirement. But the name of a specific ISR routine should remain the same. </w:t>
      </w:r>
    </w:p>
    <w:p w14:paraId="24D277C7" w14:textId="77777777" w:rsidR="00C5640F" w:rsidRPr="00C5640F" w:rsidRDefault="00C5640F" w:rsidP="00C5640F">
      <w:pPr>
        <w:rPr>
          <w:lang w:bidi="ar-EG"/>
        </w:rPr>
      </w:pPr>
    </w:p>
    <w:p w14:paraId="7EBE8D4E" w14:textId="0C8A5C57" w:rsidR="00D208A8" w:rsidRPr="0099395C" w:rsidRDefault="00D208A8" w:rsidP="001C0359">
      <w:pPr>
        <w:spacing w:line="276" w:lineRule="auto"/>
        <w:jc w:val="lowKashida"/>
        <w:rPr>
          <w:rFonts w:ascii="Lato" w:hAnsi="Lato"/>
          <w:sz w:val="20"/>
          <w:szCs w:val="20"/>
          <w:lang w:bidi="ar-EG"/>
        </w:rPr>
      </w:pPr>
      <w:r w:rsidRPr="0099395C">
        <w:rPr>
          <w:rFonts w:ascii="Lato" w:hAnsi="Lato"/>
          <w:sz w:val="20"/>
          <w:szCs w:val="20"/>
          <w:lang w:bidi="ar-EG"/>
        </w:rPr>
        <w:br w:type="page"/>
      </w:r>
    </w:p>
    <w:p w14:paraId="5CE37E3A" w14:textId="65CF1A32" w:rsidR="003901EA" w:rsidRPr="00C5640F" w:rsidRDefault="000B0E15" w:rsidP="00C5640F">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4" w:name="_Toc147539012"/>
      <w:r w:rsidRPr="000B0E15">
        <w:rPr>
          <w:rFonts w:ascii="Raleway SemiBold" w:hAnsi="Raleway SemiBold"/>
          <w:color w:val="auto"/>
          <w:sz w:val="48"/>
          <w:szCs w:val="48"/>
          <w:lang w:bidi="ar-EG"/>
        </w:rPr>
        <w:t>Delay functions (</w:t>
      </w:r>
      <w:r>
        <w:rPr>
          <w:rFonts w:ascii="Raleway SemiBold" w:hAnsi="Raleway SemiBold"/>
          <w:color w:val="auto"/>
          <w:sz w:val="48"/>
          <w:szCs w:val="48"/>
          <w:lang w:bidi="ar-EG"/>
        </w:rPr>
        <w:t>m</w:t>
      </w:r>
      <w:r w:rsidRPr="000B0E15">
        <w:rPr>
          <w:rFonts w:ascii="Raleway SemiBold" w:hAnsi="Raleway SemiBold"/>
          <w:color w:val="auto"/>
          <w:sz w:val="48"/>
          <w:szCs w:val="48"/>
          <w:lang w:bidi="ar-EG"/>
        </w:rPr>
        <w:t xml:space="preserve"> – </w:t>
      </w:r>
      <w:r>
        <w:rPr>
          <w:rFonts w:ascii="Raleway SemiBold" w:hAnsi="Raleway SemiBold"/>
          <w:color w:val="auto"/>
          <w:sz w:val="48"/>
          <w:szCs w:val="48"/>
          <w:lang w:bidi="ar-EG"/>
        </w:rPr>
        <w:t>u</w:t>
      </w:r>
      <w:r w:rsidRPr="000B0E15">
        <w:rPr>
          <w:rFonts w:ascii="Raleway SemiBold" w:hAnsi="Raleway SemiBold"/>
          <w:color w:val="auto"/>
          <w:sz w:val="48"/>
          <w:szCs w:val="48"/>
          <w:lang w:bidi="ar-EG"/>
        </w:rPr>
        <w:t>) seconds</w:t>
      </w:r>
      <w:bookmarkEnd w:id="4"/>
    </w:p>
    <w:p w14:paraId="3695E4B7" w14:textId="1FF8C6C7" w:rsidR="007F534B" w:rsidRDefault="00C5640F" w:rsidP="000C089B">
      <w:pPr>
        <w:pStyle w:val="berschrift1"/>
        <w:numPr>
          <w:ilvl w:val="1"/>
          <w:numId w:val="1"/>
        </w:numPr>
        <w:spacing w:line="360" w:lineRule="auto"/>
        <w:ind w:left="709"/>
        <w:jc w:val="lowKashida"/>
        <w:rPr>
          <w:rFonts w:ascii="Raleway SemiBold" w:hAnsi="Raleway SemiBold"/>
          <w:color w:val="auto"/>
          <w:sz w:val="28"/>
          <w:szCs w:val="28"/>
          <w:lang w:bidi="ar-EG"/>
        </w:rPr>
      </w:pPr>
      <w:bookmarkStart w:id="5" w:name="_Toc147539013"/>
      <w:r>
        <w:rPr>
          <w:rFonts w:ascii="Raleway SemiBold" w:hAnsi="Raleway SemiBold"/>
          <w:color w:val="auto"/>
          <w:sz w:val="28"/>
          <w:szCs w:val="28"/>
          <w:lang w:bidi="ar-EG"/>
        </w:rPr>
        <w:t>Delay function (milli second)</w:t>
      </w:r>
      <w:bookmarkEnd w:id="5"/>
    </w:p>
    <w:p w14:paraId="6CF9C09E" w14:textId="3D959974" w:rsidR="00C5640F" w:rsidRDefault="00C5640F" w:rsidP="00C5640F">
      <w:pPr>
        <w:rPr>
          <w:lang w:bidi="ar-EG"/>
        </w:rPr>
      </w:pPr>
      <w:r w:rsidRPr="00C5640F">
        <w:rPr>
          <w:noProof/>
          <w:lang w:bidi="ar-EG"/>
        </w:rPr>
        <w:drawing>
          <wp:inline distT="0" distB="0" distL="0" distR="0" wp14:anchorId="2F2CDB2C" wp14:editId="565252CC">
            <wp:extent cx="5943600" cy="1478915"/>
            <wp:effectExtent l="0" t="0" r="0" b="6985"/>
            <wp:docPr id="19597604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0430" name=""/>
                    <pic:cNvPicPr/>
                  </pic:nvPicPr>
                  <pic:blipFill>
                    <a:blip r:embed="rId9"/>
                    <a:stretch>
                      <a:fillRect/>
                    </a:stretch>
                  </pic:blipFill>
                  <pic:spPr>
                    <a:xfrm>
                      <a:off x="0" y="0"/>
                      <a:ext cx="5943600" cy="1478915"/>
                    </a:xfrm>
                    <a:prstGeom prst="rect">
                      <a:avLst/>
                    </a:prstGeom>
                  </pic:spPr>
                </pic:pic>
              </a:graphicData>
            </a:graphic>
          </wp:inline>
        </w:drawing>
      </w:r>
    </w:p>
    <w:p w14:paraId="64B7944F" w14:textId="77777777" w:rsidR="00C5640F" w:rsidRDefault="00C5640F" w:rsidP="00C5640F">
      <w:pPr>
        <w:pStyle w:val="berschrift1"/>
        <w:numPr>
          <w:ilvl w:val="1"/>
          <w:numId w:val="1"/>
        </w:numPr>
        <w:spacing w:line="360" w:lineRule="auto"/>
        <w:ind w:left="709"/>
        <w:jc w:val="lowKashida"/>
        <w:rPr>
          <w:rFonts w:ascii="Raleway SemiBold" w:hAnsi="Raleway SemiBold"/>
          <w:color w:val="auto"/>
          <w:sz w:val="28"/>
          <w:szCs w:val="28"/>
          <w:lang w:bidi="ar-EG"/>
        </w:rPr>
      </w:pPr>
      <w:bookmarkStart w:id="6" w:name="_Toc147539014"/>
      <w:r>
        <w:rPr>
          <w:rFonts w:ascii="Raleway SemiBold" w:hAnsi="Raleway SemiBold"/>
          <w:color w:val="auto"/>
          <w:sz w:val="28"/>
          <w:szCs w:val="28"/>
          <w:lang w:bidi="ar-EG"/>
        </w:rPr>
        <w:t>Delay function (micro second)</w:t>
      </w:r>
      <w:bookmarkEnd w:id="6"/>
    </w:p>
    <w:p w14:paraId="65164DBF" w14:textId="2DD50199" w:rsidR="00C5640F" w:rsidRPr="00C5640F" w:rsidRDefault="00C5640F" w:rsidP="00C5640F">
      <w:pPr>
        <w:rPr>
          <w:lang w:bidi="ar-EG"/>
        </w:rPr>
      </w:pPr>
      <w:r w:rsidRPr="00C5640F">
        <w:rPr>
          <w:noProof/>
          <w:lang w:bidi="ar-EG"/>
        </w:rPr>
        <w:drawing>
          <wp:inline distT="0" distB="0" distL="0" distR="0" wp14:anchorId="5FAB0ACB" wp14:editId="1F54C6AD">
            <wp:extent cx="5943600" cy="1409700"/>
            <wp:effectExtent l="0" t="0" r="0" b="0"/>
            <wp:docPr id="9903204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20460" name=""/>
                    <pic:cNvPicPr/>
                  </pic:nvPicPr>
                  <pic:blipFill>
                    <a:blip r:embed="rId10"/>
                    <a:stretch>
                      <a:fillRect/>
                    </a:stretch>
                  </pic:blipFill>
                  <pic:spPr>
                    <a:xfrm>
                      <a:off x="0" y="0"/>
                      <a:ext cx="5943600" cy="1409700"/>
                    </a:xfrm>
                    <a:prstGeom prst="rect">
                      <a:avLst/>
                    </a:prstGeom>
                  </pic:spPr>
                </pic:pic>
              </a:graphicData>
            </a:graphic>
          </wp:inline>
        </w:drawing>
      </w:r>
    </w:p>
    <w:p w14:paraId="03ADB8C6" w14:textId="77777777" w:rsidR="007F534B" w:rsidRPr="00CC004C" w:rsidRDefault="007F534B" w:rsidP="001C0359">
      <w:pPr>
        <w:pStyle w:val="Listenabsatz"/>
        <w:jc w:val="lowKashida"/>
        <w:rPr>
          <w:rFonts w:ascii="Lato" w:hAnsi="Lato"/>
          <w:sz w:val="20"/>
          <w:szCs w:val="20"/>
          <w:lang w:bidi="ar-EG"/>
        </w:rPr>
      </w:pPr>
      <w:r w:rsidRPr="00CC004C">
        <w:rPr>
          <w:rFonts w:ascii="Lato" w:hAnsi="Lato"/>
          <w:sz w:val="20"/>
          <w:szCs w:val="20"/>
          <w:lang w:bidi="ar-EG"/>
        </w:rPr>
        <w:br w:type="page"/>
      </w:r>
    </w:p>
    <w:p w14:paraId="5209AA51" w14:textId="42DB1ACE"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7" w:name="_Toc147539015"/>
      <w:r>
        <w:rPr>
          <w:rFonts w:ascii="Raleway SemiBold" w:hAnsi="Raleway SemiBold"/>
          <w:color w:val="auto"/>
          <w:sz w:val="48"/>
          <w:szCs w:val="48"/>
          <w:lang w:bidi="ar-EG"/>
        </w:rPr>
        <w:t>References</w:t>
      </w:r>
      <w:bookmarkEnd w:id="7"/>
    </w:p>
    <w:p w14:paraId="5E81DF8B" w14:textId="6B165007" w:rsidR="00C5640F" w:rsidRPr="00C5640F" w:rsidRDefault="00C5640F" w:rsidP="00C5640F">
      <w:pPr>
        <w:pStyle w:val="Listenabsatz"/>
        <w:numPr>
          <w:ilvl w:val="1"/>
          <w:numId w:val="1"/>
        </w:numPr>
        <w:spacing w:line="360" w:lineRule="auto"/>
        <w:ind w:left="709"/>
        <w:jc w:val="lowKashida"/>
        <w:rPr>
          <w:rStyle w:val="Hyperlink"/>
          <w:rFonts w:ascii="Raleway SemiBold" w:hAnsi="Raleway SemiBold"/>
          <w:sz w:val="28"/>
          <w:szCs w:val="28"/>
          <w:lang w:bidi="ar-EG"/>
        </w:rPr>
      </w:pPr>
      <w:proofErr w:type="spellStart"/>
      <w:r w:rsidRPr="00C5640F">
        <w:rPr>
          <w:rStyle w:val="Hyperlink"/>
          <w:rFonts w:ascii="Raleway SemiBold" w:hAnsi="Raleway SemiBold"/>
          <w:sz w:val="28"/>
          <w:szCs w:val="28"/>
          <w:lang w:bidi="ar-EG"/>
        </w:rPr>
        <w:t>SysTick</w:t>
      </w:r>
      <w:proofErr w:type="spellEnd"/>
      <w:r w:rsidRPr="00C5640F">
        <w:rPr>
          <w:rStyle w:val="Hyperlink"/>
          <w:rFonts w:ascii="Raleway SemiBold" w:hAnsi="Raleway SemiBold"/>
          <w:sz w:val="28"/>
          <w:szCs w:val="28"/>
          <w:lang w:bidi="ar-EG"/>
        </w:rPr>
        <w:t xml:space="preserve"> Timer (System Timer) TM4C123G ARM Cortex M4 Microcontroller (microcontrollerslab.com)</w:t>
      </w:r>
    </w:p>
    <w:sectPr w:rsidR="00C5640F" w:rsidRPr="00C5640F" w:rsidSect="00143784">
      <w:headerReference w:type="default" r:id="rId11"/>
      <w:footerReference w:type="default" r:id="rId12"/>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9055B" w14:textId="77777777" w:rsidR="00BD4683" w:rsidRDefault="00BD4683" w:rsidP="00327AF6">
      <w:pPr>
        <w:spacing w:after="0" w:line="240" w:lineRule="auto"/>
      </w:pPr>
      <w:r>
        <w:separator/>
      </w:r>
    </w:p>
  </w:endnote>
  <w:endnote w:type="continuationSeparator" w:id="0">
    <w:p w14:paraId="562CBE9B" w14:textId="77777777" w:rsidR="00BD4683" w:rsidRDefault="00BD4683"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Semi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271F8" w14:textId="77777777" w:rsidR="00BD4683" w:rsidRDefault="00BD4683" w:rsidP="00327AF6">
      <w:pPr>
        <w:spacing w:after="0" w:line="240" w:lineRule="auto"/>
      </w:pPr>
      <w:r>
        <w:separator/>
      </w:r>
    </w:p>
  </w:footnote>
  <w:footnote w:type="continuationSeparator" w:id="0">
    <w:p w14:paraId="2D6675A8" w14:textId="77777777" w:rsidR="00BD4683" w:rsidRDefault="00BD4683"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4A5786DF"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Pr="00B61E5A">
      <w:rPr>
        <w:b/>
      </w:rPr>
      <w:fldChar w:fldCharType="separate"/>
    </w:r>
    <w:r w:rsidR="002F4044">
      <w:rPr>
        <w:b/>
        <w:noProof/>
      </w:rPr>
      <w:t>Executive Summary</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96B"/>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3DB"/>
    <w:multiLevelType w:val="hybridMultilevel"/>
    <w:tmpl w:val="DE68CAEE"/>
    <w:lvl w:ilvl="0" w:tplc="E472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47321"/>
    <w:multiLevelType w:val="hybridMultilevel"/>
    <w:tmpl w:val="4754E524"/>
    <w:lvl w:ilvl="0" w:tplc="E22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191058"/>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E4980"/>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3" w15:restartNumberingAfterBreak="0">
    <w:nsid w:val="78505E86"/>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50386F"/>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29"/>
  </w:num>
  <w:num w:numId="2" w16cid:durableId="1015574678">
    <w:abstractNumId w:val="47"/>
  </w:num>
  <w:num w:numId="3" w16cid:durableId="650520889">
    <w:abstractNumId w:val="3"/>
  </w:num>
  <w:num w:numId="4" w16cid:durableId="244649978">
    <w:abstractNumId w:val="9"/>
  </w:num>
  <w:num w:numId="5" w16cid:durableId="1308247381">
    <w:abstractNumId w:val="1"/>
  </w:num>
  <w:num w:numId="6" w16cid:durableId="2086219498">
    <w:abstractNumId w:val="6"/>
  </w:num>
  <w:num w:numId="7" w16cid:durableId="834492439">
    <w:abstractNumId w:val="15"/>
  </w:num>
  <w:num w:numId="8" w16cid:durableId="1850871345">
    <w:abstractNumId w:val="10"/>
  </w:num>
  <w:num w:numId="9" w16cid:durableId="1920556440">
    <w:abstractNumId w:val="31"/>
  </w:num>
  <w:num w:numId="10" w16cid:durableId="1123227250">
    <w:abstractNumId w:val="23"/>
  </w:num>
  <w:num w:numId="11" w16cid:durableId="1443955059">
    <w:abstractNumId w:val="18"/>
  </w:num>
  <w:num w:numId="12" w16cid:durableId="1030379042">
    <w:abstractNumId w:val="32"/>
  </w:num>
  <w:num w:numId="13" w16cid:durableId="1827890507">
    <w:abstractNumId w:val="16"/>
  </w:num>
  <w:num w:numId="14" w16cid:durableId="539316319">
    <w:abstractNumId w:val="0"/>
  </w:num>
  <w:num w:numId="15" w16cid:durableId="644239775">
    <w:abstractNumId w:val="20"/>
  </w:num>
  <w:num w:numId="16" w16cid:durableId="369262402">
    <w:abstractNumId w:val="40"/>
  </w:num>
  <w:num w:numId="17" w16cid:durableId="1701976126">
    <w:abstractNumId w:val="37"/>
  </w:num>
  <w:num w:numId="18" w16cid:durableId="58556406">
    <w:abstractNumId w:val="14"/>
  </w:num>
  <w:num w:numId="19" w16cid:durableId="174924897">
    <w:abstractNumId w:val="7"/>
  </w:num>
  <w:num w:numId="20" w16cid:durableId="1665040030">
    <w:abstractNumId w:val="19"/>
  </w:num>
  <w:num w:numId="21" w16cid:durableId="257367664">
    <w:abstractNumId w:val="13"/>
  </w:num>
  <w:num w:numId="22" w16cid:durableId="198206803">
    <w:abstractNumId w:val="42"/>
  </w:num>
  <w:num w:numId="23" w16cid:durableId="119150414">
    <w:abstractNumId w:val="27"/>
  </w:num>
  <w:num w:numId="24" w16cid:durableId="603534087">
    <w:abstractNumId w:val="25"/>
  </w:num>
  <w:num w:numId="25" w16cid:durableId="1491210435">
    <w:abstractNumId w:val="44"/>
  </w:num>
  <w:num w:numId="26" w16cid:durableId="1293440641">
    <w:abstractNumId w:val="34"/>
  </w:num>
  <w:num w:numId="27" w16cid:durableId="335769299">
    <w:abstractNumId w:val="30"/>
  </w:num>
  <w:num w:numId="28" w16cid:durableId="1376348376">
    <w:abstractNumId w:val="48"/>
  </w:num>
  <w:num w:numId="29" w16cid:durableId="1332489154">
    <w:abstractNumId w:val="36"/>
  </w:num>
  <w:num w:numId="30" w16cid:durableId="1646472547">
    <w:abstractNumId w:val="38"/>
  </w:num>
  <w:num w:numId="31" w16cid:durableId="1953320946">
    <w:abstractNumId w:val="45"/>
  </w:num>
  <w:num w:numId="32" w16cid:durableId="1767195113">
    <w:abstractNumId w:val="41"/>
  </w:num>
  <w:num w:numId="33" w16cid:durableId="707023190">
    <w:abstractNumId w:val="35"/>
  </w:num>
  <w:num w:numId="34" w16cid:durableId="656569910">
    <w:abstractNumId w:val="8"/>
  </w:num>
  <w:num w:numId="35" w16cid:durableId="1337810293">
    <w:abstractNumId w:val="21"/>
  </w:num>
  <w:num w:numId="36" w16cid:durableId="532500883">
    <w:abstractNumId w:val="5"/>
  </w:num>
  <w:num w:numId="37" w16cid:durableId="960693673">
    <w:abstractNumId w:val="28"/>
  </w:num>
  <w:num w:numId="38" w16cid:durableId="1831142080">
    <w:abstractNumId w:val="11"/>
  </w:num>
  <w:num w:numId="39" w16cid:durableId="1026560175">
    <w:abstractNumId w:val="26"/>
  </w:num>
  <w:num w:numId="40" w16cid:durableId="1288900787">
    <w:abstractNumId w:val="22"/>
  </w:num>
  <w:num w:numId="41" w16cid:durableId="827525115">
    <w:abstractNumId w:val="33"/>
  </w:num>
  <w:num w:numId="42" w16cid:durableId="1266765046">
    <w:abstractNumId w:val="24"/>
  </w:num>
  <w:num w:numId="43" w16cid:durableId="801653700">
    <w:abstractNumId w:val="4"/>
  </w:num>
  <w:num w:numId="44" w16cid:durableId="1826432535">
    <w:abstractNumId w:val="12"/>
  </w:num>
  <w:num w:numId="45" w16cid:durableId="1938560344">
    <w:abstractNumId w:val="43"/>
  </w:num>
  <w:num w:numId="46" w16cid:durableId="844127683">
    <w:abstractNumId w:val="17"/>
  </w:num>
  <w:num w:numId="47" w16cid:durableId="134567338">
    <w:abstractNumId w:val="39"/>
  </w:num>
  <w:num w:numId="48" w16cid:durableId="1058480866">
    <w:abstractNumId w:val="46"/>
  </w:num>
  <w:num w:numId="49" w16cid:durableId="1465544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41665"/>
    <w:rsid w:val="00087DB7"/>
    <w:rsid w:val="000B0E15"/>
    <w:rsid w:val="000C089B"/>
    <w:rsid w:val="000D6E5E"/>
    <w:rsid w:val="000F483F"/>
    <w:rsid w:val="00143784"/>
    <w:rsid w:val="00194A84"/>
    <w:rsid w:val="001C0359"/>
    <w:rsid w:val="0025011D"/>
    <w:rsid w:val="00274BB2"/>
    <w:rsid w:val="002A5AC4"/>
    <w:rsid w:val="002F4044"/>
    <w:rsid w:val="00320F22"/>
    <w:rsid w:val="00327AF6"/>
    <w:rsid w:val="00340122"/>
    <w:rsid w:val="00370AD8"/>
    <w:rsid w:val="003901EA"/>
    <w:rsid w:val="003D3053"/>
    <w:rsid w:val="00403A51"/>
    <w:rsid w:val="0043362B"/>
    <w:rsid w:val="0043713B"/>
    <w:rsid w:val="00483CF3"/>
    <w:rsid w:val="00492F2F"/>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F407F"/>
    <w:rsid w:val="00A36CAF"/>
    <w:rsid w:val="00A86736"/>
    <w:rsid w:val="00AC1A20"/>
    <w:rsid w:val="00B02A0E"/>
    <w:rsid w:val="00B43900"/>
    <w:rsid w:val="00B50218"/>
    <w:rsid w:val="00B61E5A"/>
    <w:rsid w:val="00B66834"/>
    <w:rsid w:val="00BA2B4A"/>
    <w:rsid w:val="00BA6D92"/>
    <w:rsid w:val="00BB10E6"/>
    <w:rsid w:val="00BB3DE5"/>
    <w:rsid w:val="00BC65F1"/>
    <w:rsid w:val="00BD4683"/>
    <w:rsid w:val="00C5640F"/>
    <w:rsid w:val="00C614B9"/>
    <w:rsid w:val="00C65CD7"/>
    <w:rsid w:val="00CA6A63"/>
    <w:rsid w:val="00CA76FE"/>
    <w:rsid w:val="00CB3AD9"/>
    <w:rsid w:val="00CC004C"/>
    <w:rsid w:val="00CF412D"/>
    <w:rsid w:val="00D208A8"/>
    <w:rsid w:val="00D5174B"/>
    <w:rsid w:val="00D77520"/>
    <w:rsid w:val="00DC19F4"/>
    <w:rsid w:val="00E0565C"/>
    <w:rsid w:val="00E10346"/>
    <w:rsid w:val="00E5796D"/>
    <w:rsid w:val="00E8273A"/>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1EA"/>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684134518">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4078736">
      <w:bodyDiv w:val="1"/>
      <w:marLeft w:val="0"/>
      <w:marRight w:val="0"/>
      <w:marTop w:val="0"/>
      <w:marBottom w:val="0"/>
      <w:divBdr>
        <w:top w:val="none" w:sz="0" w:space="0" w:color="auto"/>
        <w:left w:val="none" w:sz="0" w:space="0" w:color="auto"/>
        <w:bottom w:val="none" w:sz="0" w:space="0" w:color="auto"/>
        <w:right w:val="none" w:sz="0" w:space="0" w:color="auto"/>
      </w:divBdr>
      <w:divsChild>
        <w:div w:id="846407812">
          <w:marLeft w:val="0"/>
          <w:marRight w:val="0"/>
          <w:marTop w:val="120"/>
          <w:marBottom w:val="120"/>
          <w:divBdr>
            <w:top w:val="none" w:sz="0" w:space="0" w:color="auto"/>
            <w:left w:val="none" w:sz="0" w:space="0" w:color="auto"/>
            <w:bottom w:val="none" w:sz="0" w:space="0" w:color="auto"/>
            <w:right w:val="none" w:sz="0" w:space="0" w:color="auto"/>
          </w:divBdr>
          <w:divsChild>
            <w:div w:id="1282764569">
              <w:marLeft w:val="0"/>
              <w:marRight w:val="0"/>
              <w:marTop w:val="0"/>
              <w:marBottom w:val="150"/>
              <w:divBdr>
                <w:top w:val="none" w:sz="0" w:space="0" w:color="auto"/>
                <w:left w:val="none" w:sz="0" w:space="0" w:color="auto"/>
                <w:bottom w:val="none" w:sz="0" w:space="0" w:color="auto"/>
                <w:right w:val="none" w:sz="0" w:space="0" w:color="auto"/>
              </w:divBdr>
              <w:divsChild>
                <w:div w:id="675156555">
                  <w:marLeft w:val="0"/>
                  <w:marRight w:val="0"/>
                  <w:marTop w:val="0"/>
                  <w:marBottom w:val="0"/>
                  <w:divBdr>
                    <w:top w:val="none" w:sz="0" w:space="0" w:color="auto"/>
                    <w:left w:val="none" w:sz="0" w:space="0" w:color="auto"/>
                    <w:bottom w:val="none" w:sz="0" w:space="0" w:color="auto"/>
                    <w:right w:val="none" w:sz="0" w:space="0" w:color="auto"/>
                  </w:divBdr>
                  <w:divsChild>
                    <w:div w:id="1092507575">
                      <w:marLeft w:val="0"/>
                      <w:marRight w:val="0"/>
                      <w:marTop w:val="0"/>
                      <w:marBottom w:val="0"/>
                      <w:divBdr>
                        <w:top w:val="none" w:sz="0" w:space="0" w:color="auto"/>
                        <w:left w:val="none" w:sz="0" w:space="0" w:color="auto"/>
                        <w:bottom w:val="none" w:sz="0" w:space="0" w:color="auto"/>
                        <w:right w:val="none" w:sz="0" w:space="0" w:color="auto"/>
                      </w:divBdr>
                      <w:divsChild>
                        <w:div w:id="120657543">
                          <w:marLeft w:val="0"/>
                          <w:marRight w:val="0"/>
                          <w:marTop w:val="0"/>
                          <w:marBottom w:val="0"/>
                          <w:divBdr>
                            <w:top w:val="none" w:sz="0" w:space="0" w:color="auto"/>
                            <w:left w:val="none" w:sz="0" w:space="0" w:color="auto"/>
                            <w:bottom w:val="none" w:sz="0" w:space="0" w:color="auto"/>
                            <w:right w:val="none" w:sz="0" w:space="0" w:color="auto"/>
                          </w:divBdr>
                          <w:divsChild>
                            <w:div w:id="1766460454">
                              <w:marLeft w:val="0"/>
                              <w:marRight w:val="0"/>
                              <w:marTop w:val="0"/>
                              <w:marBottom w:val="0"/>
                              <w:divBdr>
                                <w:top w:val="none" w:sz="0" w:space="0" w:color="auto"/>
                                <w:left w:val="none" w:sz="0" w:space="0" w:color="auto"/>
                                <w:bottom w:val="none" w:sz="0" w:space="0" w:color="auto"/>
                                <w:right w:val="none" w:sz="0" w:space="0" w:color="auto"/>
                              </w:divBdr>
                              <w:divsChild>
                                <w:div w:id="1698458871">
                                  <w:marLeft w:val="0"/>
                                  <w:marRight w:val="0"/>
                                  <w:marTop w:val="0"/>
                                  <w:marBottom w:val="0"/>
                                  <w:divBdr>
                                    <w:top w:val="none" w:sz="0" w:space="0" w:color="auto"/>
                                    <w:left w:val="none" w:sz="0" w:space="0" w:color="auto"/>
                                    <w:bottom w:val="none" w:sz="0" w:space="0" w:color="auto"/>
                                    <w:right w:val="none" w:sz="0" w:space="0" w:color="auto"/>
                                  </w:divBdr>
                                  <w:divsChild>
                                    <w:div w:id="710226543">
                                      <w:marLeft w:val="0"/>
                                      <w:marRight w:val="0"/>
                                      <w:marTop w:val="0"/>
                                      <w:marBottom w:val="0"/>
                                      <w:divBdr>
                                        <w:top w:val="none" w:sz="0" w:space="0" w:color="auto"/>
                                        <w:left w:val="none" w:sz="0" w:space="0" w:color="auto"/>
                                        <w:bottom w:val="none" w:sz="0" w:space="0" w:color="auto"/>
                                        <w:right w:val="none" w:sz="0" w:space="0" w:color="auto"/>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1799034870">
                                              <w:marLeft w:val="0"/>
                                              <w:marRight w:val="0"/>
                                              <w:marTop w:val="0"/>
                                              <w:marBottom w:val="0"/>
                                              <w:divBdr>
                                                <w:top w:val="single" w:sz="6" w:space="0" w:color="EBEBEB"/>
                                                <w:left w:val="single" w:sz="6" w:space="0" w:color="EBEBEB"/>
                                                <w:bottom w:val="single" w:sz="6" w:space="0" w:color="EBEBEB"/>
                                                <w:right w:val="single" w:sz="6" w:space="0" w:color="EBEBEB"/>
                                              </w:divBdr>
                                              <w:divsChild>
                                                <w:div w:id="1144078607">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sChild>
                                                        <w:div w:id="1913193317">
                                                          <w:marLeft w:val="0"/>
                                                          <w:marRight w:val="0"/>
                                                          <w:marTop w:val="0"/>
                                                          <w:marBottom w:val="0"/>
                                                          <w:divBdr>
                                                            <w:top w:val="none" w:sz="0" w:space="0" w:color="auto"/>
                                                            <w:left w:val="none" w:sz="0" w:space="0" w:color="auto"/>
                                                            <w:bottom w:val="none" w:sz="0" w:space="0" w:color="auto"/>
                                                            <w:right w:val="none" w:sz="0" w:space="0" w:color="auto"/>
                                                          </w:divBdr>
                                                          <w:divsChild>
                                                            <w:div w:id="413283037">
                                                              <w:marLeft w:val="0"/>
                                                              <w:marRight w:val="0"/>
                                                              <w:marTop w:val="0"/>
                                                              <w:marBottom w:val="0"/>
                                                              <w:divBdr>
                                                                <w:top w:val="none" w:sz="0" w:space="0" w:color="auto"/>
                                                                <w:left w:val="none" w:sz="0" w:space="0" w:color="auto"/>
                                                                <w:bottom w:val="none" w:sz="0" w:space="0" w:color="auto"/>
                                                                <w:right w:val="none" w:sz="0" w:space="0" w:color="auto"/>
                                                              </w:divBdr>
                                                              <w:divsChild>
                                                                <w:div w:id="1218126961">
                                                                  <w:marLeft w:val="0"/>
                                                                  <w:marRight w:val="0"/>
                                                                  <w:marTop w:val="0"/>
                                                                  <w:marBottom w:val="0"/>
                                                                  <w:divBdr>
                                                                    <w:top w:val="none" w:sz="0" w:space="0" w:color="auto"/>
                                                                    <w:left w:val="none" w:sz="0" w:space="0" w:color="auto"/>
                                                                    <w:bottom w:val="none" w:sz="0" w:space="0" w:color="auto"/>
                                                                    <w:right w:val="none" w:sz="0" w:space="0" w:color="auto"/>
                                                                  </w:divBdr>
                                                                  <w:divsChild>
                                                                    <w:div w:id="1780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413</Words>
  <Characters>2360</Characters>
  <Application>Microsoft Office Word</Application>
  <DocSecurity>0</DocSecurity>
  <Lines>19</Lines>
  <Paragraphs>5</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Executive Summary</vt:lpstr>
      <vt:lpstr>System Timer</vt:lpstr>
      <vt:lpstr>Main Features</vt:lpstr>
      <vt:lpstr>Interrupt Latency</vt:lpstr>
      <vt:lpstr>Definition</vt:lpstr>
      <vt:lpstr>Interrupt Latency Importance</vt:lpstr>
      <vt:lpstr>NVIC role in interrupt latency control</vt:lpstr>
      <vt:lpstr>NVIC interrupt tail-chaining</vt:lpstr>
      <vt:lpstr>Context Switching in ARM Cortex-M4</vt:lpstr>
      <vt:lpstr>Exceptions and Context Switching</vt:lpstr>
      <vt:lpstr>ARM Cortex-M Specifics</vt:lpstr>
      <vt:lpstr>References</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29</cp:revision>
  <cp:lastPrinted>2023-10-06T23:43:00Z</cp:lastPrinted>
  <dcterms:created xsi:type="dcterms:W3CDTF">2023-09-05T02:55:00Z</dcterms:created>
  <dcterms:modified xsi:type="dcterms:W3CDTF">2023-10-06T23:51:00Z</dcterms:modified>
</cp:coreProperties>
</file>