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tabs>
          <w:tab w:val="right" w:leader="none" w:pos="12000"/>
        </w:tabs>
        <w:spacing w:after="980" w:before="980" w:line="298.4616" w:lineRule="auto"/>
        <w:jc w:val="center"/>
        <w:rPr>
          <w:rFonts w:ascii="Times New Roman" w:cs="Times New Roman" w:eastAsia="Times New Roman" w:hAnsi="Times New Roman"/>
          <w:b w:val="1"/>
          <w:color w:val="505468"/>
          <w:sz w:val="98"/>
          <w:szCs w:val="98"/>
        </w:rPr>
      </w:pPr>
      <w:r w:rsidDel="00000000" w:rsidR="00000000" w:rsidRPr="00000000">
        <w:rPr>
          <w:rFonts w:ascii="Times New Roman" w:cs="Times New Roman" w:eastAsia="Times New Roman" w:hAnsi="Times New Roman"/>
          <w:b w:val="1"/>
          <w:color w:val="505468"/>
          <w:sz w:val="98"/>
          <w:szCs w:val="98"/>
          <w:rtl w:val="0"/>
        </w:rPr>
        <w:t xml:space="preserve">Cas d'Utilisation des Graphiques avec Matplotlib et Seaborn</w:t>
      </w:r>
    </w:p>
    <w:p w:rsidR="00000000" w:rsidDel="00000000" w:rsidP="00000000" w:rsidRDefault="00000000" w:rsidRPr="00000000" w14:paraId="00000002">
      <w:pPr>
        <w:widowControl w:val="0"/>
        <w:tabs>
          <w:tab w:val="right" w:leader="none" w:pos="12000"/>
        </w:tabs>
        <w:spacing w:after="380" w:before="380" w:line="387.096" w:lineRule="auto"/>
        <w:jc w:val="center"/>
        <w:rPr>
          <w:rFonts w:ascii="Times New Roman" w:cs="Times New Roman" w:eastAsia="Times New Roman" w:hAnsi="Times New Roman"/>
          <w:b w:val="1"/>
          <w:color w:val="5b5f71"/>
          <w:sz w:val="39"/>
          <w:szCs w:val="39"/>
        </w:rPr>
      </w:pPr>
      <w:r w:rsidDel="00000000" w:rsidR="00000000" w:rsidRPr="00000000">
        <w:rPr>
          <w:rFonts w:ascii="Times New Roman" w:cs="Times New Roman" w:eastAsia="Times New Roman" w:hAnsi="Times New Roman"/>
          <w:b w:val="1"/>
          <w:color w:val="5b5f71"/>
          <w:sz w:val="39"/>
          <w:szCs w:val="39"/>
          <w:rtl w:val="0"/>
        </w:rPr>
        <w:t xml:space="preserve">Professeur: Mr Youssouf Vessou TRAORE</w:t>
      </w:r>
    </w:p>
    <w:p w:rsidR="00000000" w:rsidDel="00000000" w:rsidP="00000000" w:rsidRDefault="00000000" w:rsidRPr="00000000" w14:paraId="00000003">
      <w:pPr>
        <w:widowControl w:val="0"/>
        <w:tabs>
          <w:tab w:val="right" w:leader="none" w:pos="12000"/>
        </w:tabs>
        <w:spacing w:after="380" w:before="380" w:line="387.096" w:lineRule="auto"/>
        <w:jc w:val="center"/>
        <w:rPr>
          <w:rFonts w:ascii="Times New Roman" w:cs="Times New Roman" w:eastAsia="Times New Roman" w:hAnsi="Times New Roman"/>
          <w:b w:val="1"/>
          <w:color w:val="5b5f71"/>
          <w:sz w:val="39"/>
          <w:szCs w:val="39"/>
        </w:rPr>
      </w:pPr>
      <w:r w:rsidDel="00000000" w:rsidR="00000000" w:rsidRPr="00000000">
        <w:rPr>
          <w:rFonts w:ascii="Times New Roman" w:cs="Times New Roman" w:eastAsia="Times New Roman" w:hAnsi="Times New Roman"/>
          <w:b w:val="1"/>
          <w:color w:val="5b5f71"/>
          <w:sz w:val="39"/>
          <w:szCs w:val="39"/>
          <w:rtl w:val="0"/>
        </w:rPr>
        <w:t xml:space="preserve">Présenté par : Abdoulaye CAMARA &amp; Ibrahima Bah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jc w:val="left"/>
        <w:rPr>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jc w:val="left"/>
        <w:rPr>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jc w:val="left"/>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jc w:val="left"/>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jc w:val="left"/>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jc w:val="left"/>
        <w:rPr>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jc w:val="left"/>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jc w:val="left"/>
        <w:rPr>
          <w:b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jc w:val="left"/>
        <w:rPr>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jc w:val="left"/>
        <w:rPr>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jc w:val="left"/>
        <w:rPr>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jc w:val="left"/>
        <w:rPr>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rPr>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rPr>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rPr>
          <w:b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rPr>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rPr>
          <w:b w:val="1"/>
        </w:rPr>
      </w:pPr>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rPr>
      </w:pPr>
      <w:r w:rsidDel="00000000" w:rsidR="00000000" w:rsidRPr="00000000">
        <w:rPr>
          <w:rFonts w:ascii="Times New Roman" w:cs="Times New Roman" w:eastAsia="Times New Roman" w:hAnsi="Times New Roman"/>
          <w:b w:val="1"/>
          <w:color w:val="505468"/>
          <w:sz w:val="40"/>
          <w:szCs w:val="40"/>
          <w:rtl w:val="0"/>
        </w:rPr>
        <w:t xml:space="preserve">Table des matières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rPr>
          <w:b w:val="1"/>
        </w:rPr>
      </w:pPr>
      <w:r w:rsidDel="00000000" w:rsidR="00000000" w:rsidRPr="00000000">
        <w:rPr>
          <w:rtl w:val="0"/>
        </w:rPr>
      </w:r>
    </w:p>
    <w:sdt>
      <w:sdtPr>
        <w:id w:val="-1600432575"/>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rPr>
              <w:rFonts w:ascii="Times New Roman" w:cs="Times New Roman" w:eastAsia="Times New Roman" w:hAnsi="Times New Roman"/>
              <w:color w:val="5b5f71"/>
              <w:sz w:val="28"/>
              <w:szCs w:val="28"/>
            </w:rPr>
          </w:pPr>
          <w:r w:rsidDel="00000000" w:rsidR="00000000" w:rsidRPr="00000000">
            <w:fldChar w:fldCharType="begin"/>
            <w:instrText xml:space="preserve"> TOC \h \u \z \t "Heading 1,1,Heading 2,2,Heading 3,3,Heading 4,4,Heading 5,5,Heading 6,6,"</w:instrText>
            <w:fldChar w:fldCharType="separate"/>
          </w:r>
          <w:hyperlink w:anchor="_sog2rqm3frhe">
            <w:r w:rsidDel="00000000" w:rsidR="00000000" w:rsidRPr="00000000">
              <w:rPr>
                <w:rFonts w:ascii="Times New Roman" w:cs="Times New Roman" w:eastAsia="Times New Roman" w:hAnsi="Times New Roman"/>
                <w:color w:val="5b5f71"/>
                <w:sz w:val="28"/>
                <w:szCs w:val="28"/>
                <w:rtl w:val="0"/>
              </w:rPr>
              <w:t xml:space="preserve">1. Introduction à Matplotlib et Seaborn</w:t>
              <w:tab/>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rPr>
              <w:rFonts w:ascii="Times New Roman" w:cs="Times New Roman" w:eastAsia="Times New Roman" w:hAnsi="Times New Roman"/>
              <w:color w:val="5b5f71"/>
              <w:sz w:val="28"/>
              <w:szCs w:val="28"/>
            </w:rPr>
          </w:pPr>
          <w:hyperlink w:anchor="_g4t2xirv5edj">
            <w:r w:rsidDel="00000000" w:rsidR="00000000" w:rsidRPr="00000000">
              <w:rPr>
                <w:rFonts w:ascii="Times New Roman" w:cs="Times New Roman" w:eastAsia="Times New Roman" w:hAnsi="Times New Roman"/>
                <w:color w:val="5b5f71"/>
                <w:sz w:val="28"/>
                <w:szCs w:val="28"/>
                <w:rtl w:val="0"/>
              </w:rPr>
              <w:t xml:space="preserve">2. Objectif de la présentation :</w:t>
              <w:tab/>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3. Pourquoi Visualiser les Données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4.Études comparatives des différents types de diagrammes.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rPr>
              <w:b w:val="1"/>
            </w:rPr>
          </w:pPr>
          <w:r w:rsidDel="00000000" w:rsidR="00000000" w:rsidRPr="00000000">
            <w:rPr>
              <w:rFonts w:ascii="Times New Roman" w:cs="Times New Roman" w:eastAsia="Times New Roman" w:hAnsi="Times New Roman"/>
              <w:color w:val="5b5f71"/>
              <w:sz w:val="28"/>
              <w:szCs w:val="28"/>
              <w:rtl w:val="0"/>
            </w:rPr>
            <w:t xml:space="preserve">5. Conclusion et Recommandations</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numPr>
          <w:ilvl w:val="0"/>
          <w:numId w:val="7"/>
        </w:numPr>
        <w:spacing w:after="0" w:afterAutospacing="0"/>
        <w:ind w:left="720" w:hanging="360"/>
        <w:rPr>
          <w:rFonts w:ascii="Times New Roman" w:cs="Times New Roman" w:eastAsia="Times New Roman" w:hAnsi="Times New Roman"/>
        </w:rPr>
      </w:pPr>
      <w:bookmarkStart w:colFirst="0" w:colLast="0" w:name="_sog2rqm3frhe" w:id="0"/>
      <w:bookmarkEnd w:id="0"/>
      <w:r w:rsidDel="00000000" w:rsidR="00000000" w:rsidRPr="00000000">
        <w:rPr>
          <w:rFonts w:ascii="Times New Roman" w:cs="Times New Roman" w:eastAsia="Times New Roman" w:hAnsi="Times New Roman"/>
          <w:b w:val="1"/>
          <w:color w:val="505468"/>
          <w:rtl w:val="0"/>
        </w:rPr>
        <w:t xml:space="preserve">Introduction à Matplotlib et Seaborn</w:t>
      </w:r>
      <w:r w:rsidDel="00000000" w:rsidR="00000000" w:rsidRPr="00000000">
        <w:rPr>
          <w:rtl w:val="0"/>
        </w:rPr>
      </w:r>
    </w:p>
    <w:p w:rsidR="00000000" w:rsidDel="00000000" w:rsidP="00000000" w:rsidRDefault="00000000" w:rsidRPr="00000000" w14:paraId="00000038">
      <w:pPr>
        <w:pStyle w:val="Subtitle"/>
        <w:numPr>
          <w:ilvl w:val="1"/>
          <w:numId w:val="7"/>
        </w:numPr>
        <w:ind w:left="1440" w:hanging="360"/>
      </w:pPr>
      <w:bookmarkStart w:colFirst="0" w:colLast="0" w:name="_skkszyrt9t2u" w:id="1"/>
      <w:bookmarkEnd w:id="1"/>
      <w:r w:rsidDel="00000000" w:rsidR="00000000" w:rsidRPr="00000000">
        <w:rPr>
          <w:rtl w:val="0"/>
        </w:rPr>
        <w:t xml:space="preserve">Matplotlib : Le Couteau Suisse de la Visualisation </w:t>
      </w:r>
    </w:p>
    <w:p w:rsidR="00000000" w:rsidDel="00000000" w:rsidP="00000000" w:rsidRDefault="00000000" w:rsidRPr="00000000" w14:paraId="00000039">
      <w:pPr>
        <w:ind w:left="144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Matplotlib est une bibliothèque fondamentale en Python, offrant un contrôle granulaire sur chaque aspect d'un graphique. Elle est idéale pour créer des visualisations hautement personnalisées, des figures complexes et des graphiques prêts pour la publication scientifique. Sa flexibilité permet de construire des graphiques à partir de zéro, en définissant précisément les axes, les titres, les légendes, les couleurs et les styles.</w:t>
      </w:r>
    </w:p>
    <w:p w:rsidR="00000000" w:rsidDel="00000000" w:rsidP="00000000" w:rsidRDefault="00000000" w:rsidRPr="00000000" w14:paraId="0000003A">
      <w:pPr>
        <w:ind w:left="1440" w:firstLine="0"/>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3B">
      <w:pPr>
        <w:ind w:left="1440" w:firstLine="0"/>
        <w:rPr>
          <w:rFonts w:ascii="Times New Roman" w:cs="Times New Roman" w:eastAsia="Times New Roman" w:hAnsi="Times New Roman"/>
          <w:b w:val="1"/>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Points clés :</w:t>
      </w:r>
    </w:p>
    <w:p w:rsidR="00000000" w:rsidDel="00000000" w:rsidP="00000000" w:rsidRDefault="00000000" w:rsidRPr="00000000" w14:paraId="0000003C">
      <w:pPr>
        <w:numPr>
          <w:ilvl w:val="0"/>
          <w:numId w:val="4"/>
        </w:numPr>
        <w:ind w:left="2880" w:hanging="360"/>
        <w:rPr>
          <w:rFonts w:ascii="Times New Roman" w:cs="Times New Roman" w:eastAsia="Times New Roman" w:hAnsi="Times New Roman"/>
          <w:b w:val="1"/>
          <w:color w:val="5b5f71"/>
          <w:sz w:val="28"/>
          <w:szCs w:val="28"/>
          <w:u w:val="none"/>
        </w:rPr>
      </w:pPr>
      <w:r w:rsidDel="00000000" w:rsidR="00000000" w:rsidRPr="00000000">
        <w:rPr>
          <w:rFonts w:ascii="Times New Roman" w:cs="Times New Roman" w:eastAsia="Times New Roman" w:hAnsi="Times New Roman"/>
          <w:b w:val="1"/>
          <w:color w:val="5b5f71"/>
          <w:sz w:val="28"/>
          <w:szCs w:val="28"/>
          <w:rtl w:val="0"/>
        </w:rPr>
        <w:t xml:space="preserve">Grande flexibilité et contrôle total.</w:t>
      </w:r>
    </w:p>
    <w:p w:rsidR="00000000" w:rsidDel="00000000" w:rsidP="00000000" w:rsidRDefault="00000000" w:rsidRPr="00000000" w14:paraId="0000003D">
      <w:pPr>
        <w:numPr>
          <w:ilvl w:val="0"/>
          <w:numId w:val="4"/>
        </w:numPr>
        <w:ind w:left="2880" w:hanging="360"/>
        <w:rPr>
          <w:rFonts w:ascii="Times New Roman" w:cs="Times New Roman" w:eastAsia="Times New Roman" w:hAnsi="Times New Roman"/>
          <w:b w:val="1"/>
          <w:color w:val="5b5f71"/>
          <w:sz w:val="28"/>
          <w:szCs w:val="28"/>
          <w:u w:val="none"/>
        </w:rPr>
      </w:pPr>
      <w:r w:rsidDel="00000000" w:rsidR="00000000" w:rsidRPr="00000000">
        <w:rPr>
          <w:rFonts w:ascii="Times New Roman" w:cs="Times New Roman" w:eastAsia="Times New Roman" w:hAnsi="Times New Roman"/>
          <w:b w:val="1"/>
          <w:color w:val="5b5f71"/>
          <w:sz w:val="28"/>
          <w:szCs w:val="28"/>
          <w:rtl w:val="0"/>
        </w:rPr>
        <w:t xml:space="preserve">Permet des visualisations très personnalisées.</w:t>
      </w:r>
    </w:p>
    <w:p w:rsidR="00000000" w:rsidDel="00000000" w:rsidP="00000000" w:rsidRDefault="00000000" w:rsidRPr="00000000" w14:paraId="0000003E">
      <w:pPr>
        <w:numPr>
          <w:ilvl w:val="0"/>
          <w:numId w:val="4"/>
        </w:numPr>
        <w:ind w:left="2880" w:hanging="360"/>
        <w:rPr>
          <w:rFonts w:ascii="Times New Roman" w:cs="Times New Roman" w:eastAsia="Times New Roman" w:hAnsi="Times New Roman"/>
          <w:b w:val="1"/>
          <w:color w:val="5b5f71"/>
          <w:sz w:val="28"/>
          <w:szCs w:val="28"/>
          <w:u w:val="none"/>
        </w:rPr>
      </w:pPr>
      <w:r w:rsidDel="00000000" w:rsidR="00000000" w:rsidRPr="00000000">
        <w:rPr>
          <w:rFonts w:ascii="Times New Roman" w:cs="Times New Roman" w:eastAsia="Times New Roman" w:hAnsi="Times New Roman"/>
          <w:b w:val="1"/>
          <w:color w:val="5b5f71"/>
          <w:sz w:val="28"/>
          <w:szCs w:val="28"/>
          <w:rtl w:val="0"/>
        </w:rPr>
        <w:t xml:space="preserve">Base pour de nombreuses autres bibliothèques.</w:t>
      </w:r>
    </w:p>
    <w:p w:rsidR="00000000" w:rsidDel="00000000" w:rsidP="00000000" w:rsidRDefault="00000000" w:rsidRPr="00000000" w14:paraId="0000003F">
      <w:pPr>
        <w:ind w:left="2880" w:firstLine="0"/>
        <w:rPr>
          <w:rFonts w:ascii="Times New Roman" w:cs="Times New Roman" w:eastAsia="Times New Roman" w:hAnsi="Times New Roman"/>
          <w:b w:val="1"/>
          <w:color w:val="5b5f71"/>
          <w:sz w:val="28"/>
          <w:szCs w:val="28"/>
        </w:rPr>
      </w:pPr>
      <w:r w:rsidDel="00000000" w:rsidR="00000000" w:rsidRPr="00000000">
        <w:rPr>
          <w:rtl w:val="0"/>
        </w:rPr>
      </w:r>
    </w:p>
    <w:p w:rsidR="00000000" w:rsidDel="00000000" w:rsidP="00000000" w:rsidRDefault="00000000" w:rsidRPr="00000000" w14:paraId="00000040">
      <w:pPr>
        <w:pStyle w:val="Subtitle"/>
        <w:ind w:left="0" w:firstLine="0"/>
        <w:rPr/>
      </w:pPr>
      <w:bookmarkStart w:colFirst="0" w:colLast="0" w:name="_1w4n4qc0wy8c" w:id="2"/>
      <w:bookmarkEnd w:id="2"/>
      <w:r w:rsidDel="00000000" w:rsidR="00000000" w:rsidRPr="00000000">
        <w:rPr>
          <w:rtl w:val="0"/>
        </w:rPr>
        <w:t xml:space="preserve">            b. </w:t>
      </w:r>
      <w:r w:rsidDel="00000000" w:rsidR="00000000" w:rsidRPr="00000000">
        <w:rPr>
          <w:rtl w:val="0"/>
        </w:rPr>
        <w:t xml:space="preserve"> Seaborn : L'Esthétique Statistique Simplifiée</w:t>
      </w:r>
    </w:p>
    <w:p w:rsidR="00000000" w:rsidDel="00000000" w:rsidP="00000000" w:rsidRDefault="00000000" w:rsidRPr="00000000" w14:paraId="00000041">
      <w:pPr>
        <w:ind w:left="144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Seaborn est une bibliothèque de visualisation de données basée sur Matplotlib. Elle excelle dans la création de visualisations statistiques attrayantes avec moins de code. Seaborn est particulièrement utile pour l'analyse exploratoire de données, car elle intègre des fonctionnalités pour gérer les DataFrames Pandas et automatise de nombreux aspects esthétiques, rendant les graphiques plus lisibles et plus beaux par défaut.</w:t>
      </w:r>
    </w:p>
    <w:p w:rsidR="00000000" w:rsidDel="00000000" w:rsidP="00000000" w:rsidRDefault="00000000" w:rsidRPr="00000000" w14:paraId="00000042">
      <w:pPr>
        <w:ind w:left="1440" w:firstLine="0"/>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43">
      <w:pPr>
        <w:ind w:left="1440" w:firstLine="0"/>
        <w:rPr>
          <w:rFonts w:ascii="Times New Roman" w:cs="Times New Roman" w:eastAsia="Times New Roman" w:hAnsi="Times New Roman"/>
          <w:b w:val="1"/>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Points clés :</w:t>
      </w:r>
    </w:p>
    <w:p w:rsidR="00000000" w:rsidDel="00000000" w:rsidP="00000000" w:rsidRDefault="00000000" w:rsidRPr="00000000" w14:paraId="00000044">
      <w:pPr>
        <w:ind w:left="2443.4645669291335" w:firstLine="0"/>
        <w:rPr>
          <w:rFonts w:ascii="Times New Roman" w:cs="Times New Roman" w:eastAsia="Times New Roman" w:hAnsi="Times New Roman"/>
          <w:b w:val="1"/>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Simplifie les visualisations statistiques complexes.</w:t>
      </w:r>
    </w:p>
    <w:p w:rsidR="00000000" w:rsidDel="00000000" w:rsidP="00000000" w:rsidRDefault="00000000" w:rsidRPr="00000000" w14:paraId="00000045">
      <w:pPr>
        <w:ind w:left="2443.4645669291335" w:firstLine="0"/>
        <w:rPr>
          <w:rFonts w:ascii="Times New Roman" w:cs="Times New Roman" w:eastAsia="Times New Roman" w:hAnsi="Times New Roman"/>
          <w:b w:val="1"/>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Esthétiques par défaut soignées.</w:t>
      </w:r>
    </w:p>
    <w:p w:rsidR="00000000" w:rsidDel="00000000" w:rsidP="00000000" w:rsidRDefault="00000000" w:rsidRPr="00000000" w14:paraId="00000046">
      <w:pPr>
        <w:ind w:left="2443.4645669291335" w:firstLine="0"/>
        <w:rPr>
          <w:rFonts w:ascii="Times New Roman" w:cs="Times New Roman" w:eastAsia="Times New Roman" w:hAnsi="Times New Roman"/>
          <w:b w:val="1"/>
          <w:color w:val="505468"/>
        </w:rPr>
      </w:pPr>
      <w:r w:rsidDel="00000000" w:rsidR="00000000" w:rsidRPr="00000000">
        <w:rPr>
          <w:rFonts w:ascii="Times New Roman" w:cs="Times New Roman" w:eastAsia="Times New Roman" w:hAnsi="Times New Roman"/>
          <w:b w:val="1"/>
          <w:color w:val="5b5f71"/>
          <w:sz w:val="28"/>
          <w:szCs w:val="28"/>
          <w:rtl w:val="0"/>
        </w:rPr>
        <w:t xml:space="preserve">Excellente intégration avec les DataFrames Pandas.</w:t>
      </w:r>
      <w:r w:rsidDel="00000000" w:rsidR="00000000" w:rsidRPr="00000000">
        <w:rPr>
          <w:rtl w:val="0"/>
        </w:rPr>
      </w:r>
    </w:p>
    <w:p w:rsidR="00000000" w:rsidDel="00000000" w:rsidP="00000000" w:rsidRDefault="00000000" w:rsidRPr="00000000" w14:paraId="00000047">
      <w:pPr>
        <w:pStyle w:val="Heading1"/>
        <w:ind w:left="0" w:firstLine="0"/>
        <w:rPr>
          <w:rFonts w:ascii="Times New Roman" w:cs="Times New Roman" w:eastAsia="Times New Roman" w:hAnsi="Times New Roman"/>
          <w:b w:val="1"/>
          <w:color w:val="505468"/>
        </w:rPr>
      </w:pPr>
      <w:bookmarkStart w:colFirst="0" w:colLast="0" w:name="_6ndk9c95szy0" w:id="3"/>
      <w:bookmarkEnd w:id="3"/>
      <w:r w:rsidDel="00000000" w:rsidR="00000000" w:rsidRPr="00000000">
        <w:rPr>
          <w:rtl w:val="0"/>
        </w:rPr>
      </w:r>
    </w:p>
    <w:p w:rsidR="00000000" w:rsidDel="00000000" w:rsidP="00000000" w:rsidRDefault="00000000" w:rsidRPr="00000000" w14:paraId="00000048">
      <w:pPr>
        <w:pStyle w:val="Heading1"/>
        <w:rPr/>
      </w:pPr>
      <w:bookmarkStart w:colFirst="0" w:colLast="0" w:name="_g4t2xirv5edj" w:id="4"/>
      <w:bookmarkEnd w:id="4"/>
      <w:r w:rsidDel="00000000" w:rsidR="00000000" w:rsidRPr="00000000">
        <w:rPr>
          <w:rFonts w:ascii="Times New Roman" w:cs="Times New Roman" w:eastAsia="Times New Roman" w:hAnsi="Times New Roman"/>
          <w:b w:val="1"/>
          <w:color w:val="505468"/>
          <w:rtl w:val="0"/>
        </w:rPr>
        <w:t xml:space="preserve">2. Objectif de la présentation : </w:t>
      </w:r>
      <w:r w:rsidDel="00000000" w:rsidR="00000000" w:rsidRPr="00000000">
        <w:rPr>
          <w:rtl w:val="0"/>
        </w:rPr>
      </w:r>
    </w:p>
    <w:p w:rsidR="00000000" w:rsidDel="00000000" w:rsidP="00000000" w:rsidRDefault="00000000" w:rsidRPr="00000000" w14:paraId="00000049">
      <w:pPr>
        <w:spacing w:after="240" w:before="240" w:lineRule="auto"/>
        <w:ind w:left="72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L’objectif de cette présentation est d’analyser de manière critique les bibliothèques Matplotlib et Seaborn, couramment utilisées en Python pour la visualisation de données. Il s’agira d’identifier leurs points forts et leurs limites respectives, tant sur le plan technique qu’en termes d’usages pédagogiques et professionnels.</w:t>
        <w:br w:type="textWrapping"/>
        <w:t xml:space="preserve"> Cette étude vise à fournir des éléments de réflexion permettant de choisir la bibliothèque la plus appropriée selon les objectifs visés, la nature des données, ainsi que le niveau de personnalisation ou de complexité requis pour les représentations graphiques.</w:t>
      </w:r>
    </w:p>
    <w:p w:rsidR="00000000" w:rsidDel="00000000" w:rsidP="00000000" w:rsidRDefault="00000000" w:rsidRPr="00000000" w14:paraId="0000004A">
      <w:pPr>
        <w:pStyle w:val="Title"/>
        <w:spacing w:after="240" w:before="240" w:lineRule="auto"/>
        <w:rPr/>
      </w:pPr>
      <w:bookmarkStart w:colFirst="0" w:colLast="0" w:name="_7bykz47cxgkl" w:id="5"/>
      <w:bookmarkEnd w:id="5"/>
      <w:r w:rsidDel="00000000" w:rsidR="00000000" w:rsidRPr="00000000">
        <w:rPr>
          <w:rFonts w:ascii="Times New Roman" w:cs="Times New Roman" w:eastAsia="Times New Roman" w:hAnsi="Times New Roman"/>
          <w:b w:val="1"/>
          <w:color w:val="505468"/>
          <w:sz w:val="40"/>
          <w:szCs w:val="40"/>
          <w:rtl w:val="0"/>
        </w:rPr>
        <w:t xml:space="preserve">3. Pourquoi Visualiser les Données ? </w:t>
      </w: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La visualisation des données est bien plus qu'une simple présentation esthétique ; c'est un outil essentiel pour l'analyse exploratoire de données (EDA), la détection de tendances et la communication efficace des résultats. Dans un monde inondé d'informations, les données brutes, même structurées, peuvent être accablantes et difficiles à interpréter sans une représentation visuelle adéquate.</w:t>
      </w:r>
    </w:p>
    <w:p w:rsidR="00000000" w:rsidDel="00000000" w:rsidP="00000000" w:rsidRDefault="00000000" w:rsidRPr="00000000" w14:paraId="0000004C">
      <w:pPr>
        <w:ind w:left="720" w:firstLine="0"/>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b w:val="1"/>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Les graphiques transforment des données brutes en insights exploitables. Ils permettent aux data scientists et aux analystes de :</w:t>
      </w:r>
    </w:p>
    <w:p w:rsidR="00000000" w:rsidDel="00000000" w:rsidP="00000000" w:rsidRDefault="00000000" w:rsidRPr="00000000" w14:paraId="0000004E">
      <w:pPr>
        <w:ind w:left="720" w:firstLine="0"/>
        <w:rPr>
          <w:rFonts w:ascii="Times New Roman" w:cs="Times New Roman" w:eastAsia="Times New Roman" w:hAnsi="Times New Roman"/>
          <w:b w:val="1"/>
          <w:color w:val="5b5f71"/>
          <w:sz w:val="28"/>
          <w:szCs w:val="28"/>
        </w:rPr>
      </w:pPr>
      <w:r w:rsidDel="00000000" w:rsidR="00000000" w:rsidRPr="00000000">
        <w:rPr>
          <w:rtl w:val="0"/>
        </w:rPr>
      </w:r>
    </w:p>
    <w:p w:rsidR="00000000" w:rsidDel="00000000" w:rsidP="00000000" w:rsidRDefault="00000000" w:rsidRPr="00000000" w14:paraId="0000004F">
      <w:pPr>
        <w:numPr>
          <w:ilvl w:val="0"/>
          <w:numId w:val="3"/>
        </w:numPr>
        <w:ind w:left="2160" w:hanging="360"/>
        <w:rPr>
          <w:rFonts w:ascii="Times New Roman" w:cs="Times New Roman" w:eastAsia="Times New Roman" w:hAnsi="Times New Roman"/>
          <w:b w:val="1"/>
          <w:color w:val="5b5f71"/>
          <w:sz w:val="28"/>
          <w:szCs w:val="28"/>
          <w:u w:val="none"/>
        </w:rPr>
      </w:pPr>
      <w:r w:rsidDel="00000000" w:rsidR="00000000" w:rsidRPr="00000000">
        <w:rPr>
          <w:rFonts w:ascii="Times New Roman" w:cs="Times New Roman" w:eastAsia="Times New Roman" w:hAnsi="Times New Roman"/>
          <w:b w:val="1"/>
          <w:color w:val="5b5f71"/>
          <w:sz w:val="28"/>
          <w:szCs w:val="28"/>
          <w:rtl w:val="0"/>
        </w:rPr>
        <w:t xml:space="preserve">Identifier des motifs et des anomalies :</w:t>
      </w:r>
      <w:r w:rsidDel="00000000" w:rsidR="00000000" w:rsidRPr="00000000">
        <w:rPr>
          <w:rFonts w:ascii="Times New Roman" w:cs="Times New Roman" w:eastAsia="Times New Roman" w:hAnsi="Times New Roman"/>
          <w:color w:val="5b5f71"/>
          <w:sz w:val="28"/>
          <w:szCs w:val="28"/>
          <w:rtl w:val="0"/>
        </w:rPr>
        <w:t xml:space="preserve"> Un simple graphique peut révéler des corrélations, des clusters ou des valeurs aberrantes qui seraient invisibles dans un tableau numérique.</w:t>
      </w:r>
    </w:p>
    <w:p w:rsidR="00000000" w:rsidDel="00000000" w:rsidP="00000000" w:rsidRDefault="00000000" w:rsidRPr="00000000" w14:paraId="00000050">
      <w:pPr>
        <w:numPr>
          <w:ilvl w:val="0"/>
          <w:numId w:val="3"/>
        </w:numPr>
        <w:ind w:left="2160" w:hanging="360"/>
        <w:rPr>
          <w:rFonts w:ascii="Times New Roman" w:cs="Times New Roman" w:eastAsia="Times New Roman" w:hAnsi="Times New Roman"/>
          <w:color w:val="5b5f71"/>
          <w:sz w:val="28"/>
          <w:szCs w:val="28"/>
          <w:u w:val="none"/>
        </w:rPr>
      </w:pPr>
      <w:r w:rsidDel="00000000" w:rsidR="00000000" w:rsidRPr="00000000">
        <w:rPr>
          <w:rFonts w:ascii="Times New Roman" w:cs="Times New Roman" w:eastAsia="Times New Roman" w:hAnsi="Times New Roman"/>
          <w:b w:val="1"/>
          <w:color w:val="5b5f71"/>
          <w:sz w:val="28"/>
          <w:szCs w:val="28"/>
          <w:rtl w:val="0"/>
        </w:rPr>
        <w:t xml:space="preserve">Valider des hypothèses :</w:t>
      </w:r>
      <w:r w:rsidDel="00000000" w:rsidR="00000000" w:rsidRPr="00000000">
        <w:rPr>
          <w:rFonts w:ascii="Times New Roman" w:cs="Times New Roman" w:eastAsia="Times New Roman" w:hAnsi="Times New Roman"/>
          <w:color w:val="5b5f71"/>
          <w:sz w:val="28"/>
          <w:szCs w:val="28"/>
          <w:rtl w:val="0"/>
        </w:rPr>
        <w:t xml:space="preserve"> Visualiser les relations entre les variables aide à confirmer ou infirmer des suppositions initiales sur le dataset.</w:t>
      </w:r>
    </w:p>
    <w:p w:rsidR="00000000" w:rsidDel="00000000" w:rsidP="00000000" w:rsidRDefault="00000000" w:rsidRPr="00000000" w14:paraId="00000051">
      <w:pPr>
        <w:numPr>
          <w:ilvl w:val="0"/>
          <w:numId w:val="3"/>
        </w:numPr>
        <w:ind w:left="2160" w:hanging="360"/>
        <w:rPr>
          <w:rFonts w:ascii="Times New Roman" w:cs="Times New Roman" w:eastAsia="Times New Roman" w:hAnsi="Times New Roman"/>
          <w:color w:val="5b5f71"/>
          <w:sz w:val="28"/>
          <w:szCs w:val="28"/>
          <w:u w:val="none"/>
        </w:rPr>
      </w:pPr>
      <w:r w:rsidDel="00000000" w:rsidR="00000000" w:rsidRPr="00000000">
        <w:rPr>
          <w:rFonts w:ascii="Times New Roman" w:cs="Times New Roman" w:eastAsia="Times New Roman" w:hAnsi="Times New Roman"/>
          <w:b w:val="1"/>
          <w:color w:val="5b5f71"/>
          <w:sz w:val="28"/>
          <w:szCs w:val="28"/>
          <w:rtl w:val="0"/>
        </w:rPr>
        <w:t xml:space="preserve">Communiquer des découvertes :</w:t>
      </w:r>
      <w:r w:rsidDel="00000000" w:rsidR="00000000" w:rsidRPr="00000000">
        <w:rPr>
          <w:rFonts w:ascii="Times New Roman" w:cs="Times New Roman" w:eastAsia="Times New Roman" w:hAnsi="Times New Roman"/>
          <w:color w:val="5b5f71"/>
          <w:sz w:val="28"/>
          <w:szCs w:val="28"/>
          <w:rtl w:val="0"/>
        </w:rPr>
        <w:t xml:space="preserve"> Un graphique bien conçu est un langage universel qui permet de présenter des résultats complexes de manière concise et mémorable à un public non technique.</w:t>
      </w:r>
    </w:p>
    <w:p w:rsidR="00000000" w:rsidDel="00000000" w:rsidP="00000000" w:rsidRDefault="00000000" w:rsidRPr="00000000" w14:paraId="00000052">
      <w:pPr>
        <w:numPr>
          <w:ilvl w:val="0"/>
          <w:numId w:val="3"/>
        </w:numPr>
        <w:ind w:left="2160" w:hanging="360"/>
        <w:rPr>
          <w:rFonts w:ascii="Times New Roman" w:cs="Times New Roman" w:eastAsia="Times New Roman" w:hAnsi="Times New Roman"/>
          <w:color w:val="5b5f71"/>
          <w:sz w:val="28"/>
          <w:szCs w:val="28"/>
          <w:u w:val="none"/>
        </w:rPr>
      </w:pPr>
      <w:r w:rsidDel="00000000" w:rsidR="00000000" w:rsidRPr="00000000">
        <w:rPr>
          <w:rFonts w:ascii="Times New Roman" w:cs="Times New Roman" w:eastAsia="Times New Roman" w:hAnsi="Times New Roman"/>
          <w:b w:val="1"/>
          <w:color w:val="5b5f71"/>
          <w:sz w:val="28"/>
          <w:szCs w:val="28"/>
          <w:rtl w:val="0"/>
        </w:rPr>
        <w:t xml:space="preserve">Guider la prise de décision :</w:t>
      </w:r>
      <w:r w:rsidDel="00000000" w:rsidR="00000000" w:rsidRPr="00000000">
        <w:rPr>
          <w:rFonts w:ascii="Times New Roman" w:cs="Times New Roman" w:eastAsia="Times New Roman" w:hAnsi="Times New Roman"/>
          <w:color w:val="5b5f71"/>
          <w:sz w:val="28"/>
          <w:szCs w:val="28"/>
          <w:rtl w:val="0"/>
        </w:rPr>
        <w:t xml:space="preserve"> Les décideurs peuvent s'appuyer sur des visualisations claires pour comprendre rapidement les implications des données et agir en conséquence.</w:t>
      </w:r>
    </w:p>
    <w:p w:rsidR="00000000" w:rsidDel="00000000" w:rsidP="00000000" w:rsidRDefault="00000000" w:rsidRPr="00000000" w14:paraId="00000053">
      <w:pPr>
        <w:pStyle w:val="Title"/>
        <w:ind w:left="0" w:firstLine="0"/>
        <w:rPr>
          <w:rFonts w:ascii="Times New Roman" w:cs="Times New Roman" w:eastAsia="Times New Roman" w:hAnsi="Times New Roman"/>
          <w:b w:val="1"/>
          <w:color w:val="505468"/>
          <w:sz w:val="40"/>
          <w:szCs w:val="40"/>
        </w:rPr>
      </w:pPr>
      <w:bookmarkStart w:colFirst="0" w:colLast="0" w:name="_odvz01gtydvs" w:id="6"/>
      <w:bookmarkEnd w:id="6"/>
      <w:r w:rsidDel="00000000" w:rsidR="00000000" w:rsidRPr="00000000">
        <w:rPr>
          <w:rtl w:val="0"/>
        </w:rPr>
      </w:r>
    </w:p>
    <w:p w:rsidR="00000000" w:rsidDel="00000000" w:rsidP="00000000" w:rsidRDefault="00000000" w:rsidRPr="00000000" w14:paraId="00000054">
      <w:pPr>
        <w:pStyle w:val="Title"/>
        <w:numPr>
          <w:ilvl w:val="0"/>
          <w:numId w:val="4"/>
        </w:numPr>
        <w:spacing w:after="0" w:afterAutospacing="0"/>
        <w:ind w:left="425.19685039370086" w:hanging="360"/>
        <w:rPr>
          <w:rFonts w:ascii="Times New Roman" w:cs="Times New Roman" w:eastAsia="Times New Roman" w:hAnsi="Times New Roman"/>
          <w:b w:val="1"/>
          <w:color w:val="505468"/>
          <w:sz w:val="40"/>
          <w:szCs w:val="40"/>
          <w:u w:val="none"/>
        </w:rPr>
      </w:pPr>
      <w:bookmarkStart w:colFirst="0" w:colLast="0" w:name="_9fr2h4c48o0p" w:id="7"/>
      <w:bookmarkEnd w:id="7"/>
      <w:r w:rsidDel="00000000" w:rsidR="00000000" w:rsidRPr="00000000">
        <w:rPr>
          <w:rFonts w:ascii="Times New Roman" w:cs="Times New Roman" w:eastAsia="Times New Roman" w:hAnsi="Times New Roman"/>
          <w:b w:val="1"/>
          <w:color w:val="505468"/>
          <w:sz w:val="40"/>
          <w:szCs w:val="40"/>
          <w:rtl w:val="0"/>
        </w:rPr>
        <w:t xml:space="preserve">Études comparatives des différents types de diagrammes.</w:t>
      </w:r>
      <w:r w:rsidDel="00000000" w:rsidR="00000000" w:rsidRPr="00000000">
        <w:rPr>
          <w:rtl w:val="0"/>
        </w:rPr>
      </w:r>
    </w:p>
    <w:p w:rsidR="00000000" w:rsidDel="00000000" w:rsidP="00000000" w:rsidRDefault="00000000" w:rsidRPr="00000000" w14:paraId="00000055">
      <w:pPr>
        <w:pStyle w:val="Subtitle"/>
        <w:numPr>
          <w:ilvl w:val="0"/>
          <w:numId w:val="8"/>
        </w:numPr>
        <w:ind w:left="1003.4645669291336" w:hanging="360"/>
        <w:rPr>
          <w:rFonts w:ascii="Times New Roman" w:cs="Times New Roman" w:eastAsia="Times New Roman" w:hAnsi="Times New Roman"/>
        </w:rPr>
      </w:pPr>
      <w:bookmarkStart w:colFirst="0" w:colLast="0" w:name="_ri5vmrpksyj9" w:id="8"/>
      <w:bookmarkEnd w:id="8"/>
      <w:r w:rsidDel="00000000" w:rsidR="00000000" w:rsidRPr="00000000">
        <w:rPr>
          <w:rFonts w:ascii="Times New Roman" w:cs="Times New Roman" w:eastAsia="Times New Roman" w:hAnsi="Times New Roman"/>
          <w:rtl w:val="0"/>
        </w:rPr>
        <w:t xml:space="preserve">Graphique de Dispersion (Scatter Plot)</w:t>
      </w:r>
    </w:p>
    <w:p w:rsidR="00000000" w:rsidDel="00000000" w:rsidP="00000000" w:rsidRDefault="00000000" w:rsidRPr="00000000" w14:paraId="00000056">
      <w:pPr>
        <w:ind w:left="1133.858267716535"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Le graphique de dispersion est un outil fondamental pour visualiser la relation entre deux variables continues. Il permet d'identifier des tendances, des corrélations (positives, négatives, nulles) et la présence d'outliers (valeurs aberrantes). Chaque point représente une observation, avec sa position sur les axes X et Y déterminée par les valeurs des deux variables.</w:t>
      </w:r>
    </w:p>
    <w:p w:rsidR="00000000" w:rsidDel="00000000" w:rsidP="00000000" w:rsidRDefault="00000000" w:rsidRPr="00000000" w14:paraId="00000057">
      <w:pPr>
        <w:ind w:left="1133.858267716535" w:firstLine="0"/>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58">
      <w:pPr>
        <w:ind w:left="1133.858267716535" w:firstLine="0"/>
        <w:rPr>
          <w:rFonts w:ascii="Times New Roman" w:cs="Times New Roman" w:eastAsia="Times New Roman" w:hAnsi="Times New Roman"/>
          <w:b w:val="1"/>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Cas d'utilisation : </w:t>
      </w:r>
    </w:p>
    <w:p w:rsidR="00000000" w:rsidDel="00000000" w:rsidP="00000000" w:rsidRDefault="00000000" w:rsidRPr="00000000" w14:paraId="00000059">
      <w:pPr>
        <w:numPr>
          <w:ilvl w:val="0"/>
          <w:numId w:val="9"/>
        </w:numPr>
        <w:ind w:left="2160" w:hanging="36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Explorer la relation entre deux variables numériques continues.</w:t>
      </w:r>
    </w:p>
    <w:p w:rsidR="00000000" w:rsidDel="00000000" w:rsidP="00000000" w:rsidRDefault="00000000" w:rsidRPr="00000000" w14:paraId="0000005A">
      <w:pPr>
        <w:numPr>
          <w:ilvl w:val="0"/>
          <w:numId w:val="9"/>
        </w:numPr>
        <w:ind w:left="2160" w:hanging="36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Détecter des clusters ou des schémas de regroupement.</w:t>
      </w:r>
    </w:p>
    <w:p w:rsidR="00000000" w:rsidDel="00000000" w:rsidP="00000000" w:rsidRDefault="00000000" w:rsidRPr="00000000" w14:paraId="0000005B">
      <w:pPr>
        <w:numPr>
          <w:ilvl w:val="0"/>
          <w:numId w:val="9"/>
        </w:numPr>
        <w:ind w:left="2160" w:hanging="36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Identifier des valeurs extrêmes ou aberrantes.</w:t>
      </w:r>
    </w:p>
    <w:p w:rsidR="00000000" w:rsidDel="00000000" w:rsidP="00000000" w:rsidRDefault="00000000" w:rsidRPr="00000000" w14:paraId="0000005C">
      <w:pPr>
        <w:ind w:left="2160" w:firstLine="0"/>
        <w:rPr>
          <w:rFonts w:ascii="Times New Roman" w:cs="Times New Roman" w:eastAsia="Times New Roman" w:hAnsi="Times New Roman"/>
          <w:b w:val="1"/>
          <w:color w:val="5b5f71"/>
          <w:sz w:val="28"/>
          <w:szCs w:val="28"/>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                Exemple concret : </w:t>
      </w:r>
    </w:p>
    <w:p w:rsidR="00000000" w:rsidDel="00000000" w:rsidP="00000000" w:rsidRDefault="00000000" w:rsidRPr="00000000" w14:paraId="0000005E">
      <w:pPr>
        <w:ind w:left="144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Analyse de la relation entre l'âge d'un employé et son salaire annuel au sein d'une entreprise. On pourrait aussi ajouter une troisième dimension via la couleur (par exemple, le département) pour voir si des tendances salariales diffèrent par département.</w:t>
      </w:r>
    </w:p>
    <w:p w:rsidR="00000000" w:rsidDel="00000000" w:rsidP="00000000" w:rsidRDefault="00000000" w:rsidRPr="00000000" w14:paraId="0000005F">
      <w:pPr>
        <w:ind w:left="1440" w:firstLine="0"/>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60">
      <w:pPr>
        <w:ind w:left="144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  Comparaison :</w:t>
      </w:r>
      <w:r w:rsidDel="00000000" w:rsidR="00000000" w:rsidRPr="00000000">
        <w:rPr>
          <w:rFonts w:ascii="Times New Roman" w:cs="Times New Roman" w:eastAsia="Times New Roman" w:hAnsi="Times New Roman"/>
          <w:color w:val="5b5f71"/>
          <w:sz w:val="28"/>
          <w:szCs w:val="28"/>
          <w:rtl w:val="0"/>
        </w:rPr>
        <w:t xml:space="preserve"> Matplotlib offre un contrôle plus granulaire pour des personnalisations spécifiques (ex. : taille de point variable, flèches d'annotation). Seaborn excelle dans la simplification des analyses multi-variables (couleur par catégorie, taille par valeur) et l'intégration facile de lignes de régression, produisant des graphiques plus esthétiques avec moins d'effort.</w:t>
      </w:r>
    </w:p>
    <w:p w:rsidR="00000000" w:rsidDel="00000000" w:rsidP="00000000" w:rsidRDefault="00000000" w:rsidRPr="00000000" w14:paraId="00000061">
      <w:pPr>
        <w:ind w:left="1440" w:firstLine="0"/>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62">
      <w:pPr>
        <w:pStyle w:val="Subtitle"/>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320" w:before="0" w:line="276" w:lineRule="auto"/>
        <w:ind w:left="1003.4645669291336" w:right="0" w:hanging="360"/>
        <w:jc w:val="left"/>
        <w:rPr>
          <w:rFonts w:ascii="Times New Roman" w:cs="Times New Roman" w:eastAsia="Times New Roman" w:hAnsi="Times New Roman"/>
        </w:rPr>
      </w:pPr>
      <w:bookmarkStart w:colFirst="0" w:colLast="0" w:name="_hub6hsiwn5ss" w:id="9"/>
      <w:bookmarkEnd w:id="9"/>
      <w:r w:rsidDel="00000000" w:rsidR="00000000" w:rsidRPr="00000000">
        <w:rPr>
          <w:rFonts w:ascii="Times New Roman" w:cs="Times New Roman" w:eastAsia="Times New Roman" w:hAnsi="Times New Roman"/>
          <w:color w:val="666666"/>
          <w:sz w:val="30"/>
          <w:szCs w:val="30"/>
          <w:rtl w:val="0"/>
        </w:rPr>
        <w:t xml:space="preserve">Graphique en Lignes (Line Plot)</w:t>
      </w:r>
    </w:p>
    <w:p w:rsidR="00000000" w:rsidDel="00000000" w:rsidP="00000000" w:rsidRDefault="00000000" w:rsidRPr="00000000" w14:paraId="00000063">
      <w:pPr>
        <w:ind w:left="1440" w:firstLine="0"/>
        <w:rPr>
          <w:color w:val="5b5f71"/>
        </w:rPr>
      </w:pPr>
      <w:r w:rsidDel="00000000" w:rsidR="00000000" w:rsidRPr="00000000">
        <w:rPr>
          <w:rFonts w:ascii="Times New Roman" w:cs="Times New Roman" w:eastAsia="Times New Roman" w:hAnsi="Times New Roman"/>
          <w:color w:val="5b5f71"/>
          <w:sz w:val="28"/>
          <w:szCs w:val="28"/>
          <w:rtl w:val="0"/>
        </w:rPr>
        <w:t xml:space="preserve">Le graphique en lignes est idéal pour visualiser l'évolution d'une ou plusieurs variables continues sur une période donnée ou un ordre séquentiel. Il met en évidence les tendances, les cycles, les pics et les creux</w:t>
      </w:r>
      <w:r w:rsidDel="00000000" w:rsidR="00000000" w:rsidRPr="00000000">
        <w:rPr>
          <w:color w:val="5b5f71"/>
          <w:rtl w:val="0"/>
        </w:rPr>
        <w:t xml:space="preserve">.</w:t>
      </w:r>
    </w:p>
    <w:p w:rsidR="00000000" w:rsidDel="00000000" w:rsidP="00000000" w:rsidRDefault="00000000" w:rsidRPr="00000000" w14:paraId="00000064">
      <w:pPr>
        <w:ind w:left="1440" w:firstLine="0"/>
        <w:rPr>
          <w:color w:val="5b5f71"/>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b w:val="1"/>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Cas d'utilisation : </w:t>
      </w:r>
    </w:p>
    <w:p w:rsidR="00000000" w:rsidDel="00000000" w:rsidP="00000000" w:rsidRDefault="00000000" w:rsidRPr="00000000" w14:paraId="00000066">
      <w:pPr>
        <w:numPr>
          <w:ilvl w:val="0"/>
          <w:numId w:val="9"/>
        </w:numPr>
        <w:ind w:left="2160" w:hanging="36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Afficher des séries temporelles (ex. : prix des actions, température).</w:t>
      </w:r>
    </w:p>
    <w:p w:rsidR="00000000" w:rsidDel="00000000" w:rsidP="00000000" w:rsidRDefault="00000000" w:rsidRPr="00000000" w14:paraId="00000067">
      <w:pPr>
        <w:numPr>
          <w:ilvl w:val="0"/>
          <w:numId w:val="9"/>
        </w:numPr>
        <w:ind w:left="2160" w:hanging="36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Comparer l'évolution de plusieurs catégories ou groupes au fil du temps.</w:t>
      </w:r>
    </w:p>
    <w:p w:rsidR="00000000" w:rsidDel="00000000" w:rsidP="00000000" w:rsidRDefault="00000000" w:rsidRPr="00000000" w14:paraId="00000068">
      <w:pPr>
        <w:numPr>
          <w:ilvl w:val="0"/>
          <w:numId w:val="9"/>
        </w:numPr>
        <w:ind w:left="2160" w:hanging="36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Identifier des motifs cycliques ou des changements brusques.</w:t>
      </w:r>
    </w:p>
    <w:p w:rsidR="00000000" w:rsidDel="00000000" w:rsidP="00000000" w:rsidRDefault="00000000" w:rsidRPr="00000000" w14:paraId="00000069">
      <w:pPr>
        <w:spacing w:after="280" w:before="280" w:line="302.6088" w:lineRule="auto"/>
        <w:ind w:left="72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b w:val="1"/>
          <w:color w:val="5b5f71"/>
          <w:sz w:val="29"/>
          <w:szCs w:val="29"/>
          <w:rtl w:val="0"/>
        </w:rPr>
        <w:t xml:space="preserve">Exemple concret :</w:t>
      </w:r>
      <w:r w:rsidDel="00000000" w:rsidR="00000000" w:rsidRPr="00000000">
        <w:rPr>
          <w:rFonts w:ascii="Times New Roman" w:cs="Times New Roman" w:eastAsia="Times New Roman" w:hAnsi="Times New Roman"/>
          <w:color w:val="5b5f71"/>
          <w:sz w:val="28"/>
          <w:szCs w:val="28"/>
          <w:rtl w:val="0"/>
        </w:rPr>
        <w:t xml:space="preserve"> Visualisation de l'évolution du nombre d'utilisateurs actifs mensuels (MAU) pour une application mobile sur les 12 derniers mois, avec une distinction entre utilisateurs iOS et Android.</w:t>
      </w:r>
    </w:p>
    <w:p w:rsidR="00000000" w:rsidDel="00000000" w:rsidP="00000000" w:rsidRDefault="00000000" w:rsidRPr="00000000" w14:paraId="0000006A">
      <w:pPr>
        <w:spacing w:after="280" w:before="280" w:line="302.6088" w:lineRule="auto"/>
        <w:ind w:left="72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b w:val="1"/>
          <w:color w:val="5b5f71"/>
          <w:sz w:val="29"/>
          <w:szCs w:val="29"/>
          <w:rtl w:val="0"/>
        </w:rPr>
        <w:t xml:space="preserve">Comparaison</w:t>
      </w:r>
      <w:r w:rsidDel="00000000" w:rsidR="00000000" w:rsidRPr="00000000">
        <w:rPr>
          <w:rFonts w:ascii="Times New Roman" w:cs="Times New Roman" w:eastAsia="Times New Roman" w:hAnsi="Times New Roman"/>
          <w:b w:val="1"/>
          <w:color w:val="5b5f71"/>
          <w:sz w:val="28"/>
          <w:szCs w:val="28"/>
          <w:rtl w:val="0"/>
        </w:rPr>
        <w:t xml:space="preserve"> :</w:t>
      </w:r>
      <w:r w:rsidDel="00000000" w:rsidR="00000000" w:rsidRPr="00000000">
        <w:rPr>
          <w:rFonts w:ascii="Times New Roman" w:cs="Times New Roman" w:eastAsia="Times New Roman" w:hAnsi="Times New Roman"/>
          <w:color w:val="5b5f71"/>
          <w:sz w:val="28"/>
          <w:szCs w:val="28"/>
          <w:rtl w:val="0"/>
        </w:rPr>
        <w:t xml:space="preserve"> Matplotlib offre un contrôle total pour les tracés ligne par ligne, idéal pour des séries temporelles avec des spécificités uniques. Seaborn, avec lineplot, est plus intuitif pour visualiser l'évolution de multiples groupes issus d'un DataFrame, calculant les agrégats et les intervalles de confiance par défaut.</w:t>
      </w:r>
    </w:p>
    <w:p w:rsidR="00000000" w:rsidDel="00000000" w:rsidP="00000000" w:rsidRDefault="00000000" w:rsidRPr="00000000" w14:paraId="0000006B">
      <w:pPr>
        <w:numPr>
          <w:ilvl w:val="0"/>
          <w:numId w:val="8"/>
        </w:numPr>
        <w:spacing w:after="280" w:before="280" w:line="302.6088" w:lineRule="auto"/>
        <w:ind w:left="1003.4645669291336" w:hanging="360"/>
        <w:rPr>
          <w:rFonts w:ascii="Times New Roman" w:cs="Times New Roman" w:eastAsia="Times New Roman" w:hAnsi="Times New Roman"/>
          <w:color w:val="5b5f71"/>
          <w:sz w:val="28"/>
          <w:szCs w:val="28"/>
          <w:u w:val="none"/>
        </w:rPr>
      </w:pPr>
      <w:r w:rsidDel="00000000" w:rsidR="00000000" w:rsidRPr="00000000">
        <w:rPr>
          <w:rFonts w:ascii="Times New Roman" w:cs="Times New Roman" w:eastAsia="Times New Roman" w:hAnsi="Times New Roman"/>
          <w:color w:val="666666"/>
          <w:sz w:val="30"/>
          <w:szCs w:val="30"/>
          <w:rtl w:val="0"/>
        </w:rPr>
        <w:t xml:space="preserve">Histogramme</w:t>
      </w:r>
    </w:p>
    <w:p w:rsidR="00000000" w:rsidDel="00000000" w:rsidP="00000000" w:rsidRDefault="00000000" w:rsidRPr="00000000" w14:paraId="0000006C">
      <w:pPr>
        <w:spacing w:after="280" w:before="280" w:line="302.6088" w:lineRule="auto"/>
        <w:ind w:left="1003.4645669291336"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L'histogramme est utilisé pour visualiser la distribution d'une variable numérique continue. Il divise la plage de valeurs de la variable en intervalles (bins) et compte le nombre d'observations dans chaque intervalle, affichant ces comptes sous forme de barres. Il permet de comprendre la forme de la distribution (normale, asymétrique, multimodale), sa centralité et sa dispersion.</w:t>
      </w:r>
    </w:p>
    <w:p w:rsidR="00000000" w:rsidDel="00000000" w:rsidP="00000000" w:rsidRDefault="00000000" w:rsidRPr="00000000" w14:paraId="0000006D">
      <w:pPr>
        <w:ind w:left="720" w:firstLine="0"/>
        <w:rPr>
          <w:rFonts w:ascii="Times New Roman" w:cs="Times New Roman" w:eastAsia="Times New Roman" w:hAnsi="Times New Roman"/>
          <w:b w:val="1"/>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Cas d'utilisation : </w:t>
      </w:r>
    </w:p>
    <w:p w:rsidR="00000000" w:rsidDel="00000000" w:rsidP="00000000" w:rsidRDefault="00000000" w:rsidRPr="00000000" w14:paraId="0000006E">
      <w:pPr>
        <w:numPr>
          <w:ilvl w:val="0"/>
          <w:numId w:val="9"/>
        </w:numPr>
        <w:ind w:left="2160" w:hanging="360"/>
        <w:rPr>
          <w:rFonts w:ascii="Times New Roman" w:cs="Times New Roman" w:eastAsia="Times New Roman" w:hAnsi="Times New Roman"/>
          <w:color w:val="5b5f71"/>
          <w:sz w:val="28"/>
          <w:szCs w:val="28"/>
          <w:u w:val="none"/>
        </w:rPr>
      </w:pPr>
      <w:r w:rsidDel="00000000" w:rsidR="00000000" w:rsidRPr="00000000">
        <w:rPr>
          <w:rFonts w:ascii="Times New Roman" w:cs="Times New Roman" w:eastAsia="Times New Roman" w:hAnsi="Times New Roman"/>
          <w:color w:val="5b5f71"/>
          <w:sz w:val="28"/>
          <w:szCs w:val="28"/>
          <w:rtl w:val="0"/>
        </w:rPr>
        <w:t xml:space="preserve">Analyser la distribution d'une seule variable continue.</w:t>
      </w:r>
    </w:p>
    <w:p w:rsidR="00000000" w:rsidDel="00000000" w:rsidP="00000000" w:rsidRDefault="00000000" w:rsidRPr="00000000" w14:paraId="0000006F">
      <w:pPr>
        <w:numPr>
          <w:ilvl w:val="0"/>
          <w:numId w:val="9"/>
        </w:numPr>
        <w:ind w:left="2160" w:hanging="36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Identifier des motifs cycliques ou des changements brusques.</w:t>
      </w:r>
    </w:p>
    <w:p w:rsidR="00000000" w:rsidDel="00000000" w:rsidP="00000000" w:rsidRDefault="00000000" w:rsidRPr="00000000" w14:paraId="00000070">
      <w:pPr>
        <w:numPr>
          <w:ilvl w:val="0"/>
          <w:numId w:val="9"/>
        </w:numPr>
        <w:ind w:left="2160" w:hanging="360"/>
        <w:rPr>
          <w:rFonts w:ascii="Times New Roman" w:cs="Times New Roman" w:eastAsia="Times New Roman" w:hAnsi="Times New Roman"/>
          <w:color w:val="5b5f71"/>
          <w:sz w:val="28"/>
          <w:szCs w:val="28"/>
          <w:u w:val="none"/>
        </w:rPr>
      </w:pPr>
      <w:r w:rsidDel="00000000" w:rsidR="00000000" w:rsidRPr="00000000">
        <w:rPr>
          <w:rFonts w:ascii="Times New Roman" w:cs="Times New Roman" w:eastAsia="Times New Roman" w:hAnsi="Times New Roman"/>
          <w:color w:val="5b5f71"/>
          <w:sz w:val="28"/>
          <w:szCs w:val="28"/>
          <w:rtl w:val="0"/>
        </w:rPr>
        <w:t xml:space="preserve">Détecter la skewness (asymétrie) ou la présence de multiples modes.</w:t>
      </w:r>
    </w:p>
    <w:p w:rsidR="00000000" w:rsidDel="00000000" w:rsidP="00000000" w:rsidRDefault="00000000" w:rsidRPr="00000000" w14:paraId="00000071">
      <w:pPr>
        <w:ind w:left="2160" w:firstLine="0"/>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Exemple concret : </w:t>
      </w:r>
      <w:r w:rsidDel="00000000" w:rsidR="00000000" w:rsidRPr="00000000">
        <w:rPr>
          <w:rFonts w:ascii="Times New Roman" w:cs="Times New Roman" w:eastAsia="Times New Roman" w:hAnsi="Times New Roman"/>
          <w:color w:val="5b5f71"/>
          <w:sz w:val="28"/>
          <w:szCs w:val="28"/>
          <w:rtl w:val="0"/>
        </w:rPr>
        <w:t xml:space="preserve">Distribution des âges des clients dans une base de données, pour déterminer si la clientèle est majoritairement jeune, âgée, ou uniformément répartie.</w:t>
      </w:r>
    </w:p>
    <w:p w:rsidR="00000000" w:rsidDel="00000000" w:rsidP="00000000" w:rsidRDefault="00000000" w:rsidRPr="00000000" w14:paraId="00000073">
      <w:pPr>
        <w:ind w:left="720" w:firstLine="0"/>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Comparaison :</w:t>
      </w:r>
      <w:r w:rsidDel="00000000" w:rsidR="00000000" w:rsidRPr="00000000">
        <w:rPr>
          <w:rFonts w:ascii="Times New Roman" w:cs="Times New Roman" w:eastAsia="Times New Roman" w:hAnsi="Times New Roman"/>
          <w:color w:val="5b5f71"/>
          <w:sz w:val="28"/>
          <w:szCs w:val="28"/>
          <w:rtl w:val="0"/>
        </w:rPr>
        <w:t xml:space="preserve"> Matplotlib est parfait pour un contrôle précis sur les bins et l'apparence brute de l'histogramme. Seaborn enrichit l'histogramme avec des fonctionnalités statistiques comme l'estimation de densité de noyau (KDE) et la facilité de superposition de distributions pour différentes catégories, le rendant idéal pour l'EDA.</w:t>
      </w:r>
    </w:p>
    <w:p w:rsidR="00000000" w:rsidDel="00000000" w:rsidP="00000000" w:rsidRDefault="00000000" w:rsidRPr="00000000" w14:paraId="00000075">
      <w:pPr>
        <w:ind w:left="720" w:firstLine="0"/>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76">
      <w:pPr>
        <w:numPr>
          <w:ilvl w:val="0"/>
          <w:numId w:val="8"/>
        </w:numPr>
        <w:ind w:left="1003.4645669291336" w:hanging="360"/>
        <w:rPr>
          <w:rFonts w:ascii="Times New Roman" w:cs="Times New Roman" w:eastAsia="Times New Roman" w:hAnsi="Times New Roman"/>
          <w:color w:val="5b5f71"/>
          <w:sz w:val="28"/>
          <w:szCs w:val="28"/>
          <w:u w:val="none"/>
        </w:rPr>
      </w:pPr>
      <w:r w:rsidDel="00000000" w:rsidR="00000000" w:rsidRPr="00000000">
        <w:rPr>
          <w:rFonts w:ascii="Times New Roman" w:cs="Times New Roman" w:eastAsia="Times New Roman" w:hAnsi="Times New Roman"/>
          <w:color w:val="666666"/>
          <w:sz w:val="30"/>
          <w:szCs w:val="30"/>
          <w:rtl w:val="0"/>
        </w:rPr>
        <w:t xml:space="preserve">Boîte à Moustaches (Box Plot)</w:t>
      </w:r>
      <w:r w:rsidDel="00000000" w:rsidR="00000000" w:rsidRPr="00000000">
        <w:rPr>
          <w:rtl w:val="0"/>
        </w:rPr>
      </w:r>
    </w:p>
    <w:p w:rsidR="00000000" w:rsidDel="00000000" w:rsidP="00000000" w:rsidRDefault="00000000" w:rsidRPr="00000000" w14:paraId="00000077">
      <w:pPr>
        <w:spacing w:after="280" w:before="280" w:line="302.6088" w:lineRule="auto"/>
        <w:ind w:left="1003.4645669291336"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Le box plot (ou diagramme en boîtes) est un moyen standardisé de représenter la distribution d'une variable numérique et de comparer les distributions entre différentes catégories. Il affiche les quartiles (Q1, médiane, Q3), les valeurs minimales/maximales (sans les outliers) et les outliers individuels.</w:t>
      </w:r>
    </w:p>
    <w:p w:rsidR="00000000" w:rsidDel="00000000" w:rsidP="00000000" w:rsidRDefault="00000000" w:rsidRPr="00000000" w14:paraId="00000078">
      <w:pPr>
        <w:ind w:left="720" w:firstLine="0"/>
        <w:rPr>
          <w:rFonts w:ascii="Times New Roman" w:cs="Times New Roman" w:eastAsia="Times New Roman" w:hAnsi="Times New Roman"/>
          <w:b w:val="1"/>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Cas d'utilisation : </w:t>
      </w:r>
    </w:p>
    <w:p w:rsidR="00000000" w:rsidDel="00000000" w:rsidP="00000000" w:rsidRDefault="00000000" w:rsidRPr="00000000" w14:paraId="00000079">
      <w:pPr>
        <w:numPr>
          <w:ilvl w:val="0"/>
          <w:numId w:val="9"/>
        </w:numPr>
        <w:ind w:left="2160" w:hanging="36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Visualiser la distribution d'une variable numérique.</w:t>
      </w:r>
    </w:p>
    <w:p w:rsidR="00000000" w:rsidDel="00000000" w:rsidP="00000000" w:rsidRDefault="00000000" w:rsidRPr="00000000" w14:paraId="0000007A">
      <w:pPr>
        <w:numPr>
          <w:ilvl w:val="0"/>
          <w:numId w:val="9"/>
        </w:numPr>
        <w:ind w:left="2160" w:hanging="36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Comparer les distributions entre plusieurs groupes ou catégories.</w:t>
      </w:r>
    </w:p>
    <w:p w:rsidR="00000000" w:rsidDel="00000000" w:rsidP="00000000" w:rsidRDefault="00000000" w:rsidRPr="00000000" w14:paraId="0000007B">
      <w:pPr>
        <w:numPr>
          <w:ilvl w:val="0"/>
          <w:numId w:val="9"/>
        </w:numPr>
        <w:ind w:left="2160" w:hanging="36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Identifier la présence d'outliers et évaluer la dispersion.</w:t>
      </w:r>
    </w:p>
    <w:p w:rsidR="00000000" w:rsidDel="00000000" w:rsidP="00000000" w:rsidRDefault="00000000" w:rsidRPr="00000000" w14:paraId="0000007C">
      <w:pPr>
        <w:ind w:left="0" w:firstLine="0"/>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b w:val="1"/>
          <w:color w:val="5b5f71"/>
          <w:sz w:val="29"/>
          <w:szCs w:val="29"/>
          <w:rtl w:val="0"/>
        </w:rPr>
        <w:t xml:space="preserve">Exemple concret :</w:t>
      </w:r>
      <w:r w:rsidDel="00000000" w:rsidR="00000000" w:rsidRPr="00000000">
        <w:rPr>
          <w:rFonts w:ascii="Times New Roman" w:cs="Times New Roman" w:eastAsia="Times New Roman" w:hAnsi="Times New Roman"/>
          <w:color w:val="5b5f71"/>
          <w:sz w:val="28"/>
          <w:szCs w:val="28"/>
          <w:rtl w:val="0"/>
        </w:rPr>
        <w:t xml:space="preserve"> Comparaison des salaires médians et de la dispersion salariale entre différents départements d'une entreprise (par exemple, IT, Ventes, RH). Cela permet de voir rapidement où les salaires sont les plus élevés, où la variabilité est la plus grande, et s'il existe des outliers.</w:t>
      </w:r>
    </w:p>
    <w:p w:rsidR="00000000" w:rsidDel="00000000" w:rsidP="00000000" w:rsidRDefault="00000000" w:rsidRPr="00000000" w14:paraId="0000007E">
      <w:pPr>
        <w:ind w:left="720" w:firstLine="0"/>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Comparaison :</w:t>
      </w:r>
      <w:r w:rsidDel="00000000" w:rsidR="00000000" w:rsidRPr="00000000">
        <w:rPr>
          <w:rFonts w:ascii="Times New Roman" w:cs="Times New Roman" w:eastAsia="Times New Roman" w:hAnsi="Times New Roman"/>
          <w:color w:val="5b5f71"/>
          <w:sz w:val="28"/>
          <w:szCs w:val="28"/>
          <w:rtl w:val="0"/>
        </w:rPr>
        <w:t xml:space="preserve"> Matplotlib offre un contrôle plus direct pour la personnalisation de chaque élément du box plot. Seaborn, cependant, est plus performant pour la comparaison rapide de distributions entre plusieurs catégories et peut être combiné avec d'autres types de tracés pour une visualisation plus riche (ex. : swarmplot ou stripplot superposés).</w:t>
      </w:r>
    </w:p>
    <w:p w:rsidR="00000000" w:rsidDel="00000000" w:rsidP="00000000" w:rsidRDefault="00000000" w:rsidRPr="00000000" w14:paraId="00000080">
      <w:pPr>
        <w:ind w:left="720" w:firstLine="0"/>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03.4645669291336" w:right="0" w:hanging="360"/>
        <w:jc w:val="left"/>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666666"/>
          <w:sz w:val="30"/>
          <w:szCs w:val="30"/>
          <w:rtl w:val="0"/>
        </w:rPr>
        <w:t xml:space="preserve">Diagramme en Barres (Bar Plot)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3.4645669291336" w:right="0" w:firstLine="0"/>
        <w:jc w:val="left"/>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3.4645669291336" w:right="0" w:firstLine="0"/>
        <w:jc w:val="left"/>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Les diagrammes en barres sont utilisés pour représenter et comparer les quantités ou fréquences de différentes catégories. La longueur de chaque barre est proportionnelle à la valeur qu'elle représente. Ils sont particulièrement efficaces pour des comparaisons claires entre des groupes discrets.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3.4645669291336" w:right="0" w:firstLine="0"/>
        <w:jc w:val="left"/>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3.4645669291336" w:right="0" w:firstLine="0"/>
        <w:jc w:val="left"/>
        <w:rPr>
          <w:rFonts w:ascii="Times New Roman" w:cs="Times New Roman" w:eastAsia="Times New Roman" w:hAnsi="Times New Roman"/>
          <w:b w:val="1"/>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Cas d'utilisation : </w:t>
      </w:r>
    </w:p>
    <w:p w:rsidR="00000000" w:rsidDel="00000000" w:rsidP="00000000" w:rsidRDefault="00000000" w:rsidRPr="00000000" w14:paraId="000000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color w:val="5b5f71"/>
          <w:sz w:val="28"/>
          <w:szCs w:val="28"/>
          <w:u w:val="none"/>
        </w:rPr>
      </w:pPr>
      <w:r w:rsidDel="00000000" w:rsidR="00000000" w:rsidRPr="00000000">
        <w:rPr>
          <w:rFonts w:ascii="Times New Roman" w:cs="Times New Roman" w:eastAsia="Times New Roman" w:hAnsi="Times New Roman"/>
          <w:color w:val="5b5f71"/>
          <w:sz w:val="28"/>
          <w:szCs w:val="28"/>
          <w:rtl w:val="0"/>
        </w:rPr>
        <w:t xml:space="preserve">Comparer des valeurs entre différentes catégories.</w:t>
      </w:r>
    </w:p>
    <w:p w:rsidR="00000000" w:rsidDel="00000000" w:rsidP="00000000" w:rsidRDefault="00000000" w:rsidRPr="00000000" w14:paraId="0000008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color w:val="5b5f71"/>
          <w:sz w:val="28"/>
          <w:szCs w:val="28"/>
          <w:u w:val="none"/>
        </w:rPr>
      </w:pPr>
      <w:r w:rsidDel="00000000" w:rsidR="00000000" w:rsidRPr="00000000">
        <w:rPr>
          <w:rFonts w:ascii="Times New Roman" w:cs="Times New Roman" w:eastAsia="Times New Roman" w:hAnsi="Times New Roman"/>
          <w:color w:val="5b5f71"/>
          <w:sz w:val="28"/>
          <w:szCs w:val="28"/>
          <w:rtl w:val="0"/>
        </w:rPr>
        <w:t xml:space="preserve">Afficher des fréquences ou des comptes pour des données catégorielles.</w:t>
      </w:r>
    </w:p>
    <w:p w:rsidR="00000000" w:rsidDel="00000000" w:rsidP="00000000" w:rsidRDefault="00000000" w:rsidRPr="00000000" w14:paraId="0000008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color w:val="5b5f71"/>
          <w:sz w:val="28"/>
          <w:szCs w:val="28"/>
          <w:u w:val="none"/>
        </w:rPr>
      </w:pPr>
      <w:r w:rsidDel="00000000" w:rsidR="00000000" w:rsidRPr="00000000">
        <w:rPr>
          <w:rFonts w:ascii="Times New Roman" w:cs="Times New Roman" w:eastAsia="Times New Roman" w:hAnsi="Times New Roman"/>
          <w:color w:val="5b5f71"/>
          <w:sz w:val="28"/>
          <w:szCs w:val="28"/>
          <w:rtl w:val="0"/>
        </w:rPr>
        <w:t xml:space="preserve">Visualiser des totaux ou des moyennes par groupe.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Exemple concret :</w:t>
      </w:r>
      <w:r w:rsidDel="00000000" w:rsidR="00000000" w:rsidRPr="00000000">
        <w:rPr>
          <w:rFonts w:ascii="Times New Roman" w:cs="Times New Roman" w:eastAsia="Times New Roman" w:hAnsi="Times New Roman"/>
          <w:color w:val="5b5f71"/>
          <w:sz w:val="28"/>
          <w:szCs w:val="28"/>
          <w:rtl w:val="0"/>
        </w:rPr>
        <w:t xml:space="preserve"> Nombre de ventes réalisées par chaque région (Nord, Sud, Est, Ouest) au cours d'un trimestre. On peut aussi empiler des barres pour montrer les ventes par produit dans chaque région.</w:t>
      </w:r>
    </w:p>
    <w:p w:rsidR="00000000" w:rsidDel="00000000" w:rsidP="00000000" w:rsidRDefault="00000000" w:rsidRPr="00000000" w14:paraId="0000008B">
      <w:pPr>
        <w:spacing w:after="280" w:before="280" w:line="302.6088" w:lineRule="auto"/>
        <w:ind w:left="72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Comparaison :</w:t>
      </w:r>
      <w:r w:rsidDel="00000000" w:rsidR="00000000" w:rsidRPr="00000000">
        <w:rPr>
          <w:rFonts w:ascii="Times New Roman" w:cs="Times New Roman" w:eastAsia="Times New Roman" w:hAnsi="Times New Roman"/>
          <w:color w:val="5b5f71"/>
          <w:sz w:val="28"/>
          <w:szCs w:val="28"/>
          <w:rtl w:val="0"/>
        </w:rPr>
        <w:t xml:space="preserve"> Matplotlib est préférable pour des ensembles de données plus petits ou quand une personnalisation très spécifique de chaque barre est requise. Seaborn excelle avec les DataFrames Pandas, fournissant des fonctions pour des bar plots statistiques complexes (moyennes, erreurs standard, groupements) avec des esthétiques intégrées.</w:t>
      </w:r>
    </w:p>
    <w:p w:rsidR="00000000" w:rsidDel="00000000" w:rsidP="00000000" w:rsidRDefault="00000000" w:rsidRPr="00000000" w14:paraId="0000008C">
      <w:pPr>
        <w:numPr>
          <w:ilvl w:val="0"/>
          <w:numId w:val="8"/>
        </w:numPr>
        <w:spacing w:after="280" w:before="280" w:line="302.6088" w:lineRule="auto"/>
        <w:ind w:left="1003.4645669291336" w:hanging="360"/>
        <w:rPr>
          <w:rFonts w:ascii="Times New Roman" w:cs="Times New Roman" w:eastAsia="Times New Roman" w:hAnsi="Times New Roman"/>
          <w:color w:val="5b5f71"/>
          <w:sz w:val="28"/>
          <w:szCs w:val="28"/>
          <w:u w:val="none"/>
        </w:rPr>
      </w:pPr>
      <w:r w:rsidDel="00000000" w:rsidR="00000000" w:rsidRPr="00000000">
        <w:rPr>
          <w:rFonts w:ascii="Times New Roman" w:cs="Times New Roman" w:eastAsia="Times New Roman" w:hAnsi="Times New Roman"/>
          <w:color w:val="666666"/>
          <w:sz w:val="30"/>
          <w:szCs w:val="30"/>
          <w:rtl w:val="0"/>
        </w:rPr>
        <w:t xml:space="preserve">Carte de Chaleur (Heatmap) et Diagramme en Violon (Violin Plot)</w:t>
      </w:r>
    </w:p>
    <w:p w:rsidR="00000000" w:rsidDel="00000000" w:rsidP="00000000" w:rsidRDefault="00000000" w:rsidRPr="00000000" w14:paraId="0000008D">
      <w:pPr>
        <w:spacing w:after="280" w:before="280" w:line="302.6088" w:lineRule="auto"/>
        <w:ind w:left="1003.4645669291336"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Ces deux types de graphiques offrent des perspectives uniques sur les distributions et les corrélations de données, chacun ayant ses forces spécifiques pour des cas d'utilisation distincts.</w:t>
      </w:r>
    </w:p>
    <w:p w:rsidR="00000000" w:rsidDel="00000000" w:rsidP="00000000" w:rsidRDefault="00000000" w:rsidRPr="00000000" w14:paraId="0000008E">
      <w:pPr>
        <w:pStyle w:val="Subtitle"/>
        <w:numPr>
          <w:ilvl w:val="0"/>
          <w:numId w:val="10"/>
        </w:numPr>
        <w:spacing w:after="280" w:before="280" w:line="302.6088" w:lineRule="auto"/>
        <w:ind w:left="1440" w:hanging="360"/>
        <w:rPr>
          <w:rFonts w:ascii="Times New Roman" w:cs="Times New Roman" w:eastAsia="Times New Roman" w:hAnsi="Times New Roman"/>
        </w:rPr>
      </w:pPr>
      <w:bookmarkStart w:colFirst="0" w:colLast="0" w:name="_b8bndb83yrw8" w:id="10"/>
      <w:bookmarkEnd w:id="10"/>
      <w:r w:rsidDel="00000000" w:rsidR="00000000" w:rsidRPr="00000000">
        <w:rPr>
          <w:rFonts w:ascii="Times New Roman" w:cs="Times New Roman" w:eastAsia="Times New Roman" w:hAnsi="Times New Roman"/>
          <w:rtl w:val="0"/>
        </w:rPr>
        <w:t xml:space="preserve">Carte de Chaleur (Heatmap) : </w:t>
      </w:r>
    </w:p>
    <w:p w:rsidR="00000000" w:rsidDel="00000000" w:rsidP="00000000" w:rsidRDefault="00000000" w:rsidRPr="00000000" w14:paraId="0000008F">
      <w:pPr>
        <w:spacing w:after="280" w:before="280" w:line="302.6088" w:lineRule="auto"/>
        <w:ind w:left="992.1259842519685"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Une carte de chaleur est une représentation graphique de données où les valeurs individuelles d'une matrice sont représentées sous forme de couleurs. Elle est particulièrement utile pour visualiser des matrices de corrélation, </w:t>
      </w:r>
    </w:p>
    <w:p w:rsidR="00000000" w:rsidDel="00000000" w:rsidP="00000000" w:rsidRDefault="00000000" w:rsidRPr="00000000" w14:paraId="00000090">
      <w:pPr>
        <w:spacing w:after="280" w:before="280" w:line="302.6088" w:lineRule="auto"/>
        <w:ind w:left="992.1259842519685"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l'importance des caractéristiques, ou des données tabulaires complexes.</w:t>
      </w:r>
    </w:p>
    <w:p w:rsidR="00000000" w:rsidDel="00000000" w:rsidP="00000000" w:rsidRDefault="00000000" w:rsidRPr="00000000" w14:paraId="00000091">
      <w:pPr>
        <w:spacing w:after="280" w:before="280" w:line="302.6088" w:lineRule="auto"/>
        <w:ind w:left="992.1259842519685"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Cas d'utilisation :</w:t>
      </w:r>
      <w:r w:rsidDel="00000000" w:rsidR="00000000" w:rsidRPr="00000000">
        <w:rPr>
          <w:rFonts w:ascii="Times New Roman" w:cs="Times New Roman" w:eastAsia="Times New Roman" w:hAnsi="Times New Roman"/>
          <w:color w:val="5b5f71"/>
          <w:sz w:val="28"/>
          <w:szCs w:val="28"/>
          <w:rtl w:val="0"/>
        </w:rPr>
        <w:t xml:space="preserve"> Visualiser des matrices de corrélation entre variables, l'activité d'un utilisateur sur un calendrier, ou des données tabulaires avec de nombreuses colonnes et lignes.</w:t>
      </w:r>
    </w:p>
    <w:p w:rsidR="00000000" w:rsidDel="00000000" w:rsidP="00000000" w:rsidRDefault="00000000" w:rsidRPr="00000000" w14:paraId="00000092">
      <w:pPr>
        <w:spacing w:after="280" w:before="280" w:line="302.6088" w:lineRule="auto"/>
        <w:ind w:left="992.1259842519685"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Exemple concret :</w:t>
      </w:r>
      <w:r w:rsidDel="00000000" w:rsidR="00000000" w:rsidRPr="00000000">
        <w:rPr>
          <w:rFonts w:ascii="Times New Roman" w:cs="Times New Roman" w:eastAsia="Times New Roman" w:hAnsi="Times New Roman"/>
          <w:color w:val="5b5f71"/>
          <w:sz w:val="28"/>
          <w:szCs w:val="28"/>
          <w:rtl w:val="0"/>
        </w:rPr>
        <w:t xml:space="preserve"> Matrice de corrélation des caractéristiques d'un dataset pour identifier les relations entre elles.</w:t>
      </w:r>
    </w:p>
    <w:p w:rsidR="00000000" w:rsidDel="00000000" w:rsidP="00000000" w:rsidRDefault="00000000" w:rsidRPr="00000000" w14:paraId="00000093">
      <w:pPr>
        <w:numPr>
          <w:ilvl w:val="0"/>
          <w:numId w:val="10"/>
        </w:numPr>
        <w:spacing w:after="280" w:before="280" w:line="302.6088" w:lineRule="auto"/>
        <w:ind w:left="1440" w:hanging="360"/>
        <w:rPr>
          <w:rFonts w:ascii="Times New Roman" w:cs="Times New Roman" w:eastAsia="Times New Roman" w:hAnsi="Times New Roman"/>
          <w:color w:val="5b5f71"/>
          <w:sz w:val="28"/>
          <w:szCs w:val="28"/>
          <w:u w:val="none"/>
        </w:rPr>
      </w:pPr>
      <w:r w:rsidDel="00000000" w:rsidR="00000000" w:rsidRPr="00000000">
        <w:rPr>
          <w:rFonts w:ascii="Times New Roman" w:cs="Times New Roman" w:eastAsia="Times New Roman" w:hAnsi="Times New Roman"/>
          <w:color w:val="666666"/>
          <w:sz w:val="30"/>
          <w:szCs w:val="30"/>
          <w:rtl w:val="0"/>
        </w:rPr>
        <w:t xml:space="preserve">Diagramme en Violon (Violin Plot)</w:t>
      </w:r>
    </w:p>
    <w:p w:rsidR="00000000" w:rsidDel="00000000" w:rsidP="00000000" w:rsidRDefault="00000000" w:rsidRPr="00000000" w14:paraId="00000094">
      <w:pPr>
        <w:spacing w:after="280" w:before="280" w:line="302.6088" w:lineRule="auto"/>
        <w:ind w:left="144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Le diagramme en violon combine un box plot avec une estimation de la densité de noyau (KDE) de la distribution des données. Il montre non seulement les statistiques résumées (médiane, quartiles) mais aussi la forme de la distribution, offrant une vue plus riche que le box plot seul.</w:t>
      </w:r>
    </w:p>
    <w:p w:rsidR="00000000" w:rsidDel="00000000" w:rsidP="00000000" w:rsidRDefault="00000000" w:rsidRPr="00000000" w14:paraId="00000095">
      <w:pPr>
        <w:spacing w:after="280" w:before="280" w:line="302.6088" w:lineRule="auto"/>
        <w:ind w:left="144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Cas d'utilisation :</w:t>
      </w:r>
      <w:r w:rsidDel="00000000" w:rsidR="00000000" w:rsidRPr="00000000">
        <w:rPr>
          <w:rFonts w:ascii="Times New Roman" w:cs="Times New Roman" w:eastAsia="Times New Roman" w:hAnsi="Times New Roman"/>
          <w:color w:val="5b5f71"/>
          <w:sz w:val="28"/>
          <w:szCs w:val="28"/>
          <w:rtl w:val="0"/>
        </w:rPr>
        <w:t xml:space="preserve"> Comparer la distribution d'une variable numérique à travers différentes catégories, particulièrement lorsque la forme de la distribution est importante (ex. : multimodale).</w:t>
      </w:r>
    </w:p>
    <w:p w:rsidR="00000000" w:rsidDel="00000000" w:rsidP="00000000" w:rsidRDefault="00000000" w:rsidRPr="00000000" w14:paraId="00000096">
      <w:pPr>
        <w:spacing w:after="280" w:before="280" w:line="302.6088" w:lineRule="auto"/>
        <w:ind w:left="144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Exemple concret :</w:t>
      </w:r>
      <w:r w:rsidDel="00000000" w:rsidR="00000000" w:rsidRPr="00000000">
        <w:rPr>
          <w:rFonts w:ascii="Times New Roman" w:cs="Times New Roman" w:eastAsia="Times New Roman" w:hAnsi="Times New Roman"/>
          <w:color w:val="5b5f71"/>
          <w:sz w:val="28"/>
          <w:szCs w:val="28"/>
          <w:rtl w:val="0"/>
        </w:rPr>
        <w:t xml:space="preserve"> Comparer la distribution des prix de logements par quartier, pour voir non seulement le prix médian mais aussi la concentration des prix dans chaque quartier.</w:t>
      </w:r>
    </w:p>
    <w:p w:rsidR="00000000" w:rsidDel="00000000" w:rsidP="00000000" w:rsidRDefault="00000000" w:rsidRPr="00000000" w14:paraId="00000097">
      <w:pPr>
        <w:spacing w:after="280" w:before="280" w:line="302.6088" w:lineRule="auto"/>
        <w:ind w:left="1440" w:firstLine="0"/>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98">
      <w:pPr>
        <w:spacing w:after="280" w:before="280" w:line="302.6088" w:lineRule="auto"/>
        <w:ind w:left="72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Comparaison :</w:t>
      </w:r>
      <w:r w:rsidDel="00000000" w:rsidR="00000000" w:rsidRPr="00000000">
        <w:rPr>
          <w:rFonts w:ascii="Times New Roman" w:cs="Times New Roman" w:eastAsia="Times New Roman" w:hAnsi="Times New Roman"/>
          <w:color w:val="5b5f71"/>
          <w:sz w:val="28"/>
          <w:szCs w:val="28"/>
          <w:rtl w:val="0"/>
        </w:rPr>
        <w:t xml:space="preserve"> Matplotlib peut techniquement créer ces graphiques, mais Seaborn simplifie grandement leur implémentation et fournit des esthétiques supérieures par défaut. Pour les heatmaps, Seaborn est le choix préféré. Pour les diagrammes en violon, qui sont une amélioration des box plots en termes d'information de densité, Seaborn est quasi-exclusif par sa facilité d'utilisation et ses visualisations riches.</w:t>
      </w:r>
    </w:p>
    <w:p w:rsidR="00000000" w:rsidDel="00000000" w:rsidP="00000000" w:rsidRDefault="00000000" w:rsidRPr="00000000" w14:paraId="00000099">
      <w:pPr>
        <w:pStyle w:val="Title"/>
        <w:spacing w:after="280" w:before="280" w:line="302.6088" w:lineRule="auto"/>
        <w:rPr>
          <w:rFonts w:ascii="Times New Roman" w:cs="Times New Roman" w:eastAsia="Times New Roman" w:hAnsi="Times New Roman"/>
          <w:b w:val="1"/>
          <w:color w:val="505468"/>
          <w:sz w:val="40"/>
          <w:szCs w:val="40"/>
        </w:rPr>
      </w:pPr>
      <w:bookmarkStart w:colFirst="0" w:colLast="0" w:name="_q2ga2jqjzlxz" w:id="11"/>
      <w:bookmarkEnd w:id="11"/>
      <w:r w:rsidDel="00000000" w:rsidR="00000000" w:rsidRPr="00000000">
        <w:rPr>
          <w:rFonts w:ascii="Times New Roman" w:cs="Times New Roman" w:eastAsia="Times New Roman" w:hAnsi="Times New Roman"/>
          <w:b w:val="1"/>
          <w:color w:val="505468"/>
          <w:sz w:val="40"/>
          <w:szCs w:val="40"/>
          <w:rtl w:val="0"/>
        </w:rPr>
        <w:t xml:space="preserve">5. Conclusion et Recommandations</w:t>
      </w:r>
    </w:p>
    <w:p w:rsidR="00000000" w:rsidDel="00000000" w:rsidP="00000000" w:rsidRDefault="00000000" w:rsidRPr="00000000" w14:paraId="0000009A">
      <w:pPr>
        <w:ind w:left="72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color w:val="5b5f71"/>
          <w:sz w:val="28"/>
          <w:szCs w:val="28"/>
          <w:rtl w:val="0"/>
        </w:rPr>
        <w:t xml:space="preserve">À travers cette présentation, nous avons exploré les cas d'utilisation spécifiques des graphiques avec Matplotlib et Seaborn, deux bibliothèques incontournables pour la visualisation de données en Python. Il est clair que loin d'être des concurrents, elles sont complémentaires et peuvent même être utilisées de concert pour des résultats optimaux.</w:t>
      </w:r>
    </w:p>
    <w:p w:rsidR="00000000" w:rsidDel="00000000" w:rsidP="00000000" w:rsidRDefault="00000000" w:rsidRPr="00000000" w14:paraId="0000009B">
      <w:pPr>
        <w:pStyle w:val="Subtitle"/>
        <w:numPr>
          <w:ilvl w:val="0"/>
          <w:numId w:val="1"/>
        </w:numPr>
        <w:spacing w:after="0" w:afterAutospacing="0" w:before="480" w:line="303.15840000000003" w:lineRule="auto"/>
        <w:ind w:left="720" w:hanging="360"/>
        <w:rPr>
          <w:u w:val="none"/>
        </w:rPr>
      </w:pPr>
      <w:bookmarkStart w:colFirst="0" w:colLast="0" w:name="_6xg1zkf7bvyf" w:id="12"/>
      <w:bookmarkEnd w:id="12"/>
      <w:r w:rsidDel="00000000" w:rsidR="00000000" w:rsidRPr="00000000">
        <w:rPr>
          <w:rFonts w:ascii="Times New Roman" w:cs="Times New Roman" w:eastAsia="Times New Roman" w:hAnsi="Times New Roman"/>
          <w:rtl w:val="0"/>
        </w:rPr>
        <w:t xml:space="preserve">Matplotlib</w:t>
      </w:r>
      <w:r w:rsidDel="00000000" w:rsidR="00000000" w:rsidRPr="00000000">
        <w:rPr>
          <w:rtl w:val="0"/>
        </w:rPr>
      </w:r>
    </w:p>
    <w:p w:rsidR="00000000" w:rsidDel="00000000" w:rsidP="00000000" w:rsidRDefault="00000000" w:rsidRPr="00000000" w14:paraId="0000009C">
      <w:pPr>
        <w:numPr>
          <w:ilvl w:val="0"/>
          <w:numId w:val="5"/>
        </w:numPr>
        <w:spacing w:after="0" w:afterAutospacing="0" w:before="0" w:beforeAutospacing="0" w:line="393.6" w:lineRule="auto"/>
        <w:ind w:left="1440" w:hanging="360"/>
        <w:rPr>
          <w:rFonts w:ascii="Times New Roman" w:cs="Times New Roman" w:eastAsia="Times New Roman" w:hAnsi="Times New Roman"/>
          <w:color w:val="5b5f71"/>
        </w:rPr>
      </w:pPr>
      <w:r w:rsidDel="00000000" w:rsidR="00000000" w:rsidRPr="00000000">
        <w:rPr>
          <w:rFonts w:ascii="Times New Roman" w:cs="Times New Roman" w:eastAsia="Times New Roman" w:hAnsi="Times New Roman"/>
          <w:b w:val="1"/>
          <w:color w:val="5b5f71"/>
          <w:sz w:val="28"/>
          <w:szCs w:val="28"/>
          <w:rtl w:val="0"/>
        </w:rPr>
        <w:t xml:space="preserve">Flexibilité et contrôle granulaire</w:t>
      </w:r>
      <w:r w:rsidDel="00000000" w:rsidR="00000000" w:rsidRPr="00000000">
        <w:rPr>
          <w:rFonts w:ascii="Times New Roman" w:cs="Times New Roman" w:eastAsia="Times New Roman" w:hAnsi="Times New Roman"/>
          <w:color w:val="5b5f71"/>
          <w:sz w:val="28"/>
          <w:szCs w:val="28"/>
          <w:rtl w:val="0"/>
        </w:rPr>
        <w:t xml:space="preserve"> : Chaque élément d'un graphique peut être ajusté.</w:t>
      </w:r>
    </w:p>
    <w:p w:rsidR="00000000" w:rsidDel="00000000" w:rsidP="00000000" w:rsidRDefault="00000000" w:rsidRPr="00000000" w14:paraId="0000009D">
      <w:pPr>
        <w:numPr>
          <w:ilvl w:val="0"/>
          <w:numId w:val="6"/>
        </w:numPr>
        <w:spacing w:after="0" w:afterAutospacing="0" w:before="0" w:beforeAutospacing="0" w:line="393.6" w:lineRule="auto"/>
        <w:ind w:left="1440" w:hanging="360"/>
        <w:rPr>
          <w:rFonts w:ascii="Times New Roman" w:cs="Times New Roman" w:eastAsia="Times New Roman" w:hAnsi="Times New Roman"/>
          <w:color w:val="5b5f71"/>
        </w:rPr>
      </w:pPr>
      <w:r w:rsidDel="00000000" w:rsidR="00000000" w:rsidRPr="00000000">
        <w:rPr>
          <w:rFonts w:ascii="Times New Roman" w:cs="Times New Roman" w:eastAsia="Times New Roman" w:hAnsi="Times New Roman"/>
          <w:b w:val="1"/>
          <w:color w:val="5b5f71"/>
          <w:sz w:val="28"/>
          <w:szCs w:val="28"/>
          <w:rtl w:val="0"/>
        </w:rPr>
        <w:t xml:space="preserve">Idéal pour graphiques complexes/scientifiques</w:t>
      </w:r>
      <w:r w:rsidDel="00000000" w:rsidR="00000000" w:rsidRPr="00000000">
        <w:rPr>
          <w:rFonts w:ascii="Times New Roman" w:cs="Times New Roman" w:eastAsia="Times New Roman" w:hAnsi="Times New Roman"/>
          <w:color w:val="5b5f71"/>
          <w:sz w:val="28"/>
          <w:szCs w:val="28"/>
          <w:rtl w:val="0"/>
        </w:rPr>
        <w:t xml:space="preserve"> : Quand la précision et la personnalisation sont primordiales.</w:t>
      </w:r>
    </w:p>
    <w:p w:rsidR="00000000" w:rsidDel="00000000" w:rsidP="00000000" w:rsidRDefault="00000000" w:rsidRPr="00000000" w14:paraId="0000009E">
      <w:pPr>
        <w:numPr>
          <w:ilvl w:val="0"/>
          <w:numId w:val="12"/>
        </w:numPr>
        <w:spacing w:after="0" w:afterAutospacing="0" w:before="0" w:beforeAutospacing="0" w:line="393.6" w:lineRule="auto"/>
        <w:ind w:left="1440" w:hanging="360"/>
        <w:rPr>
          <w:rFonts w:ascii="Times New Roman" w:cs="Times New Roman" w:eastAsia="Times New Roman" w:hAnsi="Times New Roman"/>
          <w:color w:val="5b5f71"/>
        </w:rPr>
      </w:pPr>
      <w:r w:rsidDel="00000000" w:rsidR="00000000" w:rsidRPr="00000000">
        <w:rPr>
          <w:rFonts w:ascii="Times New Roman" w:cs="Times New Roman" w:eastAsia="Times New Roman" w:hAnsi="Times New Roman"/>
          <w:b w:val="1"/>
          <w:color w:val="5b5f71"/>
          <w:sz w:val="28"/>
          <w:szCs w:val="28"/>
          <w:rtl w:val="0"/>
        </w:rPr>
        <w:t xml:space="preserve">Base de nombreuses bibliothèques</w:t>
      </w:r>
      <w:r w:rsidDel="00000000" w:rsidR="00000000" w:rsidRPr="00000000">
        <w:rPr>
          <w:rFonts w:ascii="Times New Roman" w:cs="Times New Roman" w:eastAsia="Times New Roman" w:hAnsi="Times New Roman"/>
          <w:color w:val="5b5f71"/>
          <w:sz w:val="28"/>
          <w:szCs w:val="28"/>
          <w:rtl w:val="0"/>
        </w:rPr>
        <w:t xml:space="preserve"> : Comprendre Matplotlib aide à maîtriser d'autres outils.</w:t>
      </w:r>
    </w:p>
    <w:p w:rsidR="00000000" w:rsidDel="00000000" w:rsidP="00000000" w:rsidRDefault="00000000" w:rsidRPr="00000000" w14:paraId="0000009F">
      <w:pPr>
        <w:numPr>
          <w:ilvl w:val="0"/>
          <w:numId w:val="1"/>
        </w:numPr>
        <w:spacing w:after="0" w:afterAutospacing="0" w:before="0" w:beforeAutospacing="0" w:line="303.15840000000003" w:lineRule="auto"/>
        <w:ind w:left="720" w:hanging="360"/>
        <w:rPr>
          <w:rFonts w:ascii="Times New Roman" w:cs="Times New Roman" w:eastAsia="Times New Roman" w:hAnsi="Times New Roman"/>
          <w:color w:val="666666"/>
          <w:sz w:val="30"/>
          <w:szCs w:val="30"/>
          <w:u w:val="none"/>
        </w:rPr>
      </w:pPr>
      <w:r w:rsidDel="00000000" w:rsidR="00000000" w:rsidRPr="00000000">
        <w:rPr>
          <w:rFonts w:ascii="Times New Roman" w:cs="Times New Roman" w:eastAsia="Times New Roman" w:hAnsi="Times New Roman"/>
          <w:color w:val="666666"/>
          <w:sz w:val="30"/>
          <w:szCs w:val="30"/>
          <w:rtl w:val="0"/>
        </w:rPr>
        <w:t xml:space="preserve">Seaborn</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93.6" w:lineRule="auto"/>
        <w:ind w:left="1440" w:right="0" w:hanging="360"/>
        <w:jc w:val="left"/>
        <w:rPr>
          <w:rFonts w:ascii="Times New Roman" w:cs="Times New Roman" w:eastAsia="Times New Roman" w:hAnsi="Times New Roman"/>
          <w:color w:val="5b5f71"/>
        </w:rPr>
      </w:pPr>
      <w:r w:rsidDel="00000000" w:rsidR="00000000" w:rsidRPr="00000000">
        <w:rPr>
          <w:rFonts w:ascii="Times New Roman" w:cs="Times New Roman" w:eastAsia="Times New Roman" w:hAnsi="Times New Roman"/>
          <w:b w:val="1"/>
          <w:color w:val="5b5f71"/>
          <w:sz w:val="28"/>
          <w:szCs w:val="28"/>
          <w:rtl w:val="0"/>
        </w:rPr>
        <w:t xml:space="preserve">Simplicité et esthétiques par défaut :</w:t>
      </w:r>
      <w:r w:rsidDel="00000000" w:rsidR="00000000" w:rsidRPr="00000000">
        <w:rPr>
          <w:rFonts w:ascii="Times New Roman" w:cs="Times New Roman" w:eastAsia="Times New Roman" w:hAnsi="Times New Roman"/>
          <w:color w:val="5b5f71"/>
          <w:sz w:val="28"/>
          <w:szCs w:val="28"/>
          <w:rtl w:val="0"/>
        </w:rPr>
        <w:t xml:space="preserve"> Moins de code pour des graphiques attrayants.</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93.6" w:lineRule="auto"/>
        <w:ind w:left="1440" w:right="0" w:hanging="360"/>
        <w:jc w:val="left"/>
        <w:rPr>
          <w:rFonts w:ascii="Times New Roman" w:cs="Times New Roman" w:eastAsia="Times New Roman" w:hAnsi="Times New Roman"/>
          <w:color w:val="5b5f71"/>
        </w:rPr>
      </w:pPr>
      <w:r w:rsidDel="00000000" w:rsidR="00000000" w:rsidRPr="00000000">
        <w:rPr>
          <w:rFonts w:ascii="Times New Roman" w:cs="Times New Roman" w:eastAsia="Times New Roman" w:hAnsi="Times New Roman"/>
          <w:b w:val="1"/>
          <w:color w:val="5b5f71"/>
          <w:sz w:val="28"/>
          <w:szCs w:val="28"/>
          <w:rtl w:val="0"/>
        </w:rPr>
        <w:t xml:space="preserve">Intégration avec Pandas :</w:t>
      </w:r>
      <w:r w:rsidDel="00000000" w:rsidR="00000000" w:rsidRPr="00000000">
        <w:rPr>
          <w:rFonts w:ascii="Times New Roman" w:cs="Times New Roman" w:eastAsia="Times New Roman" w:hAnsi="Times New Roman"/>
          <w:color w:val="5b5f71"/>
          <w:sz w:val="28"/>
          <w:szCs w:val="28"/>
          <w:rtl w:val="0"/>
        </w:rPr>
        <w:t xml:space="preserve"> Excellente pour l'analyse exploratoire de données.</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93.6" w:lineRule="auto"/>
        <w:ind w:left="1440" w:right="0" w:hanging="360"/>
        <w:jc w:val="left"/>
        <w:rPr>
          <w:rFonts w:ascii="Times New Roman" w:cs="Times New Roman" w:eastAsia="Times New Roman" w:hAnsi="Times New Roman"/>
          <w:color w:val="5b5f71"/>
        </w:rPr>
      </w:pPr>
      <w:r w:rsidDel="00000000" w:rsidR="00000000" w:rsidRPr="00000000">
        <w:rPr>
          <w:rFonts w:ascii="Times New Roman" w:cs="Times New Roman" w:eastAsia="Times New Roman" w:hAnsi="Times New Roman"/>
          <w:b w:val="1"/>
          <w:color w:val="5b5f71"/>
          <w:sz w:val="28"/>
          <w:szCs w:val="28"/>
          <w:rtl w:val="0"/>
        </w:rPr>
        <w:t xml:space="preserve">Spécialisation en statistiques :</w:t>
      </w:r>
      <w:r w:rsidDel="00000000" w:rsidR="00000000" w:rsidRPr="00000000">
        <w:rPr>
          <w:rFonts w:ascii="Times New Roman" w:cs="Times New Roman" w:eastAsia="Times New Roman" w:hAnsi="Times New Roman"/>
          <w:color w:val="5b5f71"/>
          <w:sz w:val="28"/>
          <w:szCs w:val="28"/>
          <w:rtl w:val="0"/>
        </w:rPr>
        <w:t xml:space="preserve"> Fonctions dédiées pour des visualisations statistiques avancées.</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0" w:beforeAutospacing="0" w:line="393.6" w:lineRule="auto"/>
        <w:ind w:left="720" w:right="0" w:hanging="360"/>
        <w:jc w:val="left"/>
        <w:rPr>
          <w:rFonts w:ascii="Times New Roman" w:cs="Times New Roman" w:eastAsia="Times New Roman" w:hAnsi="Times New Roman"/>
          <w:color w:val="5b5f71"/>
          <w:sz w:val="28"/>
          <w:szCs w:val="28"/>
          <w:u w:val="none"/>
        </w:rPr>
      </w:pPr>
      <w:r w:rsidDel="00000000" w:rsidR="00000000" w:rsidRPr="00000000">
        <w:rPr>
          <w:rFonts w:ascii="Times New Roman" w:cs="Times New Roman" w:eastAsia="Times New Roman" w:hAnsi="Times New Roman"/>
          <w:color w:val="666666"/>
          <w:sz w:val="30"/>
          <w:szCs w:val="30"/>
          <w:rtl w:val="0"/>
        </w:rPr>
        <w:t xml:space="preserve">Quand choisir l'un ou l'autre ?</w:t>
      </w:r>
    </w:p>
    <w:p w:rsidR="00000000" w:rsidDel="00000000" w:rsidP="00000000" w:rsidRDefault="00000000" w:rsidRPr="00000000" w14:paraId="000000A4">
      <w:pPr>
        <w:spacing w:after="320" w:before="320" w:line="393.6" w:lineRule="auto"/>
        <w:ind w:left="72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Seaborn pour l'analyse exploratoire rapide</w:t>
      </w:r>
      <w:r w:rsidDel="00000000" w:rsidR="00000000" w:rsidRPr="00000000">
        <w:rPr>
          <w:rFonts w:ascii="Times New Roman" w:cs="Times New Roman" w:eastAsia="Times New Roman" w:hAnsi="Times New Roman"/>
          <w:b w:val="1"/>
          <w:color w:val="5b5f71"/>
          <w:sz w:val="31"/>
          <w:szCs w:val="31"/>
          <w:rtl w:val="0"/>
        </w:rPr>
        <w:t xml:space="preserve"> :</w:t>
      </w:r>
      <w:r w:rsidDel="00000000" w:rsidR="00000000" w:rsidRPr="00000000">
        <w:rPr>
          <w:rFonts w:ascii="Times New Roman" w:cs="Times New Roman" w:eastAsia="Times New Roman" w:hAnsi="Times New Roman"/>
          <w:color w:val="5b5f71"/>
          <w:sz w:val="28"/>
          <w:szCs w:val="28"/>
          <w:rtl w:val="0"/>
        </w:rPr>
        <w:t xml:space="preserve"> Lorsque vous avez besoin de comprendre rapidement les relations et distributions dans vos données, et que vous privilégiez des graphiques clairs et esthétiques avec un minimum d'effort.</w:t>
      </w:r>
    </w:p>
    <w:p w:rsidR="00000000" w:rsidDel="00000000" w:rsidP="00000000" w:rsidRDefault="00000000" w:rsidRPr="00000000" w14:paraId="000000A5">
      <w:pPr>
        <w:numPr>
          <w:ilvl w:val="0"/>
          <w:numId w:val="2"/>
        </w:numPr>
        <w:spacing w:after="0" w:afterAutospacing="0" w:before="320" w:line="393.6" w:lineRule="auto"/>
        <w:ind w:left="720"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color w:val="5b5f71"/>
          <w:sz w:val="28"/>
          <w:szCs w:val="28"/>
          <w:rtl w:val="0"/>
        </w:rPr>
        <w:t xml:space="preserve">Matplotlib pour la personnalisation et la publication</w:t>
      </w:r>
      <w:r w:rsidDel="00000000" w:rsidR="00000000" w:rsidRPr="00000000">
        <w:rPr>
          <w:rFonts w:ascii="Times New Roman" w:cs="Times New Roman" w:eastAsia="Times New Roman" w:hAnsi="Times New Roman"/>
          <w:b w:val="1"/>
          <w:color w:val="5b5f71"/>
          <w:sz w:val="31"/>
          <w:szCs w:val="31"/>
          <w:rtl w:val="0"/>
        </w:rPr>
        <w:t xml:space="preserve"> :</w:t>
      </w:r>
      <w:r w:rsidDel="00000000" w:rsidR="00000000" w:rsidRPr="00000000">
        <w:rPr>
          <w:rFonts w:ascii="Times New Roman" w:cs="Times New Roman" w:eastAsia="Times New Roman" w:hAnsi="Times New Roman"/>
          <w:color w:val="5b5f71"/>
          <w:sz w:val="31"/>
          <w:szCs w:val="31"/>
          <w:rtl w:val="0"/>
        </w:rPr>
        <w:t xml:space="preserve"> </w:t>
      </w:r>
      <w:r w:rsidDel="00000000" w:rsidR="00000000" w:rsidRPr="00000000">
        <w:rPr>
          <w:rFonts w:ascii="Times New Roman" w:cs="Times New Roman" w:eastAsia="Times New Roman" w:hAnsi="Times New Roman"/>
          <w:color w:val="5b5f71"/>
          <w:sz w:val="28"/>
          <w:szCs w:val="28"/>
          <w:rtl w:val="0"/>
        </w:rPr>
        <w:t xml:space="preserve">Quand vous avez des exigences spécifiques en matière de design, de mise en page, ou lorsque vous préparez des figures pour des publications scientifiques ou des rapports finaux où chaque détail doit être précis.</w:t>
      </w:r>
    </w:p>
    <w:p w:rsidR="00000000" w:rsidDel="00000000" w:rsidP="00000000" w:rsidRDefault="00000000" w:rsidRPr="00000000" w14:paraId="000000A6">
      <w:pPr>
        <w:numPr>
          <w:ilvl w:val="0"/>
          <w:numId w:val="13"/>
        </w:numPr>
        <w:spacing w:after="320" w:before="0" w:beforeAutospacing="0" w:line="393.6" w:lineRule="auto"/>
        <w:ind w:left="720"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color w:val="5b5f71"/>
          <w:sz w:val="28"/>
          <w:szCs w:val="28"/>
          <w:rtl w:val="0"/>
        </w:rPr>
        <w:t xml:space="preserve">Combinaison des deux</w:t>
      </w:r>
      <w:r w:rsidDel="00000000" w:rsidR="00000000" w:rsidRPr="00000000">
        <w:rPr>
          <w:rFonts w:ascii="Times New Roman" w:cs="Times New Roman" w:eastAsia="Times New Roman" w:hAnsi="Times New Roman"/>
          <w:b w:val="1"/>
          <w:color w:val="5b5f71"/>
          <w:sz w:val="31"/>
          <w:szCs w:val="31"/>
          <w:rtl w:val="0"/>
        </w:rPr>
        <w:t xml:space="preserve"> :</w:t>
      </w:r>
      <w:r w:rsidDel="00000000" w:rsidR="00000000" w:rsidRPr="00000000">
        <w:rPr>
          <w:rFonts w:ascii="Times New Roman" w:cs="Times New Roman" w:eastAsia="Times New Roman" w:hAnsi="Times New Roman"/>
          <w:color w:val="5b5f71"/>
          <w:sz w:val="28"/>
          <w:szCs w:val="28"/>
          <w:rtl w:val="0"/>
        </w:rPr>
        <w:t xml:space="preserve"> Une approche courante est d'utiliser Seaborn pour générer les graphiques de base avec leurs esthétiques supérieures, puis d'utiliser Matplotlib pour des ajustements finaux comme l'ajout de titres personnalisés, d'annotations ou l'ajustement des limites d'axes.</w:t>
      </w:r>
    </w:p>
    <w:p w:rsidR="00000000" w:rsidDel="00000000" w:rsidP="00000000" w:rsidRDefault="00000000" w:rsidRPr="00000000" w14:paraId="000000A7">
      <w:pPr>
        <w:spacing w:after="320" w:before="320" w:line="393.6" w:lineRule="auto"/>
        <w:ind w:left="720" w:firstLine="0"/>
        <w:rPr>
          <w:rFonts w:ascii="Times New Roman" w:cs="Times New Roman" w:eastAsia="Times New Roman" w:hAnsi="Times New Roman"/>
          <w:color w:val="5b5f71"/>
          <w:sz w:val="28"/>
          <w:szCs w:val="28"/>
        </w:rPr>
      </w:pPr>
      <w:r w:rsidDel="00000000" w:rsidR="00000000" w:rsidRPr="00000000">
        <w:rPr>
          <w:rFonts w:ascii="Times New Roman" w:cs="Times New Roman" w:eastAsia="Times New Roman" w:hAnsi="Times New Roman"/>
          <w:b w:val="1"/>
          <w:color w:val="5b5f71"/>
          <w:sz w:val="28"/>
          <w:szCs w:val="28"/>
          <w:rtl w:val="0"/>
        </w:rPr>
        <w:t xml:space="preserve">Invitation à expérimenter</w:t>
      </w:r>
      <w:r w:rsidDel="00000000" w:rsidR="00000000" w:rsidRPr="00000000">
        <w:rPr>
          <w:rFonts w:ascii="Times New Roman" w:cs="Times New Roman" w:eastAsia="Times New Roman" w:hAnsi="Times New Roman"/>
          <w:b w:val="1"/>
          <w:color w:val="5b5f71"/>
          <w:sz w:val="31"/>
          <w:szCs w:val="31"/>
          <w:rtl w:val="0"/>
        </w:rPr>
        <w:t xml:space="preserve"> :</w:t>
      </w:r>
      <w:r w:rsidDel="00000000" w:rsidR="00000000" w:rsidRPr="00000000">
        <w:rPr>
          <w:rFonts w:ascii="Times New Roman" w:cs="Times New Roman" w:eastAsia="Times New Roman" w:hAnsi="Times New Roman"/>
          <w:color w:val="5b5f71"/>
          <w:sz w:val="31"/>
          <w:szCs w:val="31"/>
          <w:rtl w:val="0"/>
        </w:rPr>
        <w:t xml:space="preserve"> </w:t>
      </w:r>
      <w:r w:rsidDel="00000000" w:rsidR="00000000" w:rsidRPr="00000000">
        <w:rPr>
          <w:rFonts w:ascii="Times New Roman" w:cs="Times New Roman" w:eastAsia="Times New Roman" w:hAnsi="Times New Roman"/>
          <w:color w:val="5b5f71"/>
          <w:sz w:val="28"/>
          <w:szCs w:val="28"/>
          <w:rtl w:val="0"/>
        </w:rPr>
        <w:t xml:space="preserve">Le meilleur moyen de maîtriser ces bibliothèques est de les utiliser. N'hésitez pas à télécharger des datasets publics (comme ceux disponibles via sns.load_dataset()) et à expérimenter avec différents types de graphiques pour voir comment ils révèlent les patterns cachés dans vos données.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320" w:line="393.6" w:lineRule="auto"/>
        <w:ind w:left="720" w:right="0" w:firstLine="0"/>
        <w:jc w:val="left"/>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A9">
      <w:pPr>
        <w:spacing w:after="320" w:before="320" w:line="393.6" w:lineRule="auto"/>
        <w:ind w:left="720" w:firstLine="0"/>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spacing w:after="280" w:before="280" w:line="302.6088" w:lineRule="auto"/>
        <w:ind w:left="1003.4645669291336" w:firstLine="0"/>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AD">
      <w:pPr>
        <w:spacing w:after="280" w:before="280" w:line="302.6088" w:lineRule="auto"/>
        <w:ind w:left="1723.4645669291335" w:firstLine="0"/>
        <w:rPr>
          <w:rFonts w:ascii="Times New Roman" w:cs="Times New Roman" w:eastAsia="Times New Roman" w:hAnsi="Times New Roman"/>
          <w:b w:val="1"/>
          <w:color w:val="505468"/>
          <w:sz w:val="28"/>
          <w:szCs w:val="28"/>
        </w:rPr>
      </w:pPr>
      <w:r w:rsidDel="00000000" w:rsidR="00000000" w:rsidRPr="00000000">
        <w:rPr>
          <w:rtl w:val="0"/>
        </w:rPr>
      </w:r>
    </w:p>
    <w:p w:rsidR="00000000" w:rsidDel="00000000" w:rsidP="00000000" w:rsidRDefault="00000000" w:rsidRPr="00000000" w14:paraId="000000AE">
      <w:pPr>
        <w:spacing w:after="280" w:before="280" w:line="302.6088" w:lineRule="auto"/>
        <w:ind w:left="1003.4645669291336" w:firstLine="0"/>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AF">
      <w:pPr>
        <w:spacing w:after="280" w:before="280" w:line="302.6088" w:lineRule="auto"/>
        <w:ind w:left="720" w:firstLine="0"/>
        <w:rPr>
          <w:rFonts w:ascii="Times New Roman" w:cs="Times New Roman" w:eastAsia="Times New Roman" w:hAnsi="Times New Roman"/>
          <w:b w:val="1"/>
          <w:color w:val="5b5f71"/>
          <w:sz w:val="29"/>
          <w:szCs w:val="29"/>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color w:val="5b5f71"/>
          <w:sz w:val="28"/>
          <w:szCs w:val="28"/>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b w:val="1"/>
          <w:color w:val="5b5f71"/>
          <w:sz w:val="28"/>
          <w:szCs w:val="28"/>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sz w:val="31"/>
        <w:szCs w:val="3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bullet"/>
      <w:lvlText w:val="●"/>
      <w:lvlJc w:val="left"/>
      <w:pPr>
        <w:ind w:left="720" w:hanging="360"/>
      </w:pPr>
      <w:rPr>
        <w:sz w:val="31"/>
        <w:szCs w:val="3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31"/>
        <w:szCs w:val="3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003.4645669291336"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sz w:val="31"/>
        <w:szCs w:val="3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sz w:val="31"/>
        <w:szCs w:val="3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