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2311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2311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23118E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23118E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0C270702" w:rsidR="00126111" w:rsidRDefault="00126111" w:rsidP="00126111">
      <w:pPr>
        <w:pStyle w:val="Heading1"/>
      </w:pPr>
      <w:r>
        <w:lastRenderedPageBreak/>
        <w:t>Goals &amp; Tasks</w:t>
      </w:r>
    </w:p>
    <w:tbl>
      <w:tblPr>
        <w:tblStyle w:val="GridTable1Light-Accent1"/>
        <w:tblW w:w="15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1129"/>
        <w:gridCol w:w="142"/>
        <w:gridCol w:w="142"/>
        <w:gridCol w:w="4167"/>
        <w:gridCol w:w="180"/>
        <w:gridCol w:w="180"/>
        <w:gridCol w:w="6390"/>
        <w:gridCol w:w="2815"/>
      </w:tblGrid>
      <w:tr w:rsidR="000801E7" w:rsidRPr="0059331F" w14:paraId="3FC85946" w14:textId="2EA6DA20" w:rsidTr="008B4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textDirection w:val="btLr"/>
            <w:hideMark/>
          </w:tcPr>
          <w:p w14:paraId="554F045F" w14:textId="77777777" w:rsidR="00C7661E" w:rsidRPr="0059331F" w:rsidRDefault="00C7661E" w:rsidP="00C7661E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1129" w:type="dxa"/>
            <w:noWrap/>
            <w:textDirection w:val="btLr"/>
            <w:hideMark/>
          </w:tcPr>
          <w:p w14:paraId="44E8DF3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142" w:type="dxa"/>
            <w:noWrap/>
            <w:textDirection w:val="btLr"/>
            <w:hideMark/>
          </w:tcPr>
          <w:p w14:paraId="34C90E1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142" w:type="dxa"/>
            <w:textDirection w:val="btLr"/>
          </w:tcPr>
          <w:p w14:paraId="395F2131" w14:textId="0EF611D4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4167" w:type="dxa"/>
            <w:noWrap/>
            <w:textDirection w:val="btLr"/>
            <w:hideMark/>
          </w:tcPr>
          <w:p w14:paraId="202F380B" w14:textId="17FA1A41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180" w:type="dxa"/>
            <w:textDirection w:val="btLr"/>
          </w:tcPr>
          <w:p w14:paraId="22A9AE0C" w14:textId="6FA8F683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180" w:type="dxa"/>
            <w:textDirection w:val="btLr"/>
          </w:tcPr>
          <w:p w14:paraId="1A2318E0" w14:textId="176FE58A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6390" w:type="dxa"/>
            <w:noWrap/>
            <w:textDirection w:val="btLr"/>
            <w:hideMark/>
          </w:tcPr>
          <w:p w14:paraId="4E85B8BD" w14:textId="0AC74808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2815" w:type="dxa"/>
            <w:textDirection w:val="btLr"/>
          </w:tcPr>
          <w:p w14:paraId="520AD930" w14:textId="4C659CC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0801E7" w:rsidRPr="0059331F" w14:paraId="485B03E8" w14:textId="053ADEEF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04159EC9" w14:textId="63095977" w:rsidR="00C7661E" w:rsidRPr="0059331F" w:rsidRDefault="000801E7" w:rsidP="00C7661E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1/1/2020</w:t>
            </w:r>
          </w:p>
        </w:tc>
        <w:tc>
          <w:tcPr>
            <w:tcW w:w="1129" w:type="dxa"/>
            <w:noWrap/>
            <w:hideMark/>
          </w:tcPr>
          <w:p w14:paraId="62004BB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40661C7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6A11D5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285E479D" w14:textId="24D5C34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67FA21E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0991A8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43EE11B9" w14:textId="4F7E052B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3E8717CB" w14:textId="1EB6B1A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8F89292" w14:textId="5FA89D96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66B1C035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27E9DD0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142" w:type="dxa"/>
            <w:noWrap/>
          </w:tcPr>
          <w:p w14:paraId="51D15B37" w14:textId="51EA67E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46B2418F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vMerge w:val="restart"/>
            <w:noWrap/>
          </w:tcPr>
          <w:p w14:paraId="67A5289E" w14:textId="508355D0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Needed raw data files collected.</w:t>
            </w:r>
          </w:p>
        </w:tc>
        <w:tc>
          <w:tcPr>
            <w:tcW w:w="180" w:type="dxa"/>
          </w:tcPr>
          <w:p w14:paraId="58D79EEB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EF2425D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461414DB" w14:textId="7C9AEFE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2815" w:type="dxa"/>
          </w:tcPr>
          <w:p w14:paraId="62B2715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48978551" w14:textId="72B2D505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431BAF00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078A7677" w14:textId="34B4A61C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65EF60C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28B0645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vMerge/>
            <w:noWrap/>
          </w:tcPr>
          <w:p w14:paraId="2B60E9A5" w14:textId="1C65FBB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1B75324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535055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3FF024A0" w14:textId="0EE8D4B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2815" w:type="dxa"/>
          </w:tcPr>
          <w:p w14:paraId="51A3066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2AA86C08" w14:textId="763A1C65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77E250F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44EF187A" w14:textId="11554555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238AE9F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049ACE1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vMerge/>
            <w:noWrap/>
          </w:tcPr>
          <w:p w14:paraId="233EAD48" w14:textId="2B49320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9E478F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6657BF5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368A62FF" w14:textId="2E19949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2815" w:type="dxa"/>
          </w:tcPr>
          <w:p w14:paraId="2E60539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2DF178B7" w14:textId="407490DE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1A452E60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7D9F145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5ADB980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741AB32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vMerge/>
            <w:noWrap/>
          </w:tcPr>
          <w:p w14:paraId="356449B1" w14:textId="52E51A53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63F52146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C5626CD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636BDC85" w14:textId="1E513475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2815" w:type="dxa"/>
          </w:tcPr>
          <w:p w14:paraId="52E65E8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05973D3" w14:textId="6AC53EA0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3B0CDFD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010D791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7CEB56F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1C09680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vMerge/>
            <w:noWrap/>
          </w:tcPr>
          <w:p w14:paraId="6B756733" w14:textId="57372F5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F7A73C6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15C9C0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120510EE" w14:textId="001B461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2815" w:type="dxa"/>
          </w:tcPr>
          <w:p w14:paraId="2C007B4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3B68B8AD" w14:textId="298750DB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4C01745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13F7550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1284E0E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3164EDE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vMerge/>
            <w:noWrap/>
          </w:tcPr>
          <w:p w14:paraId="0EB4DA15" w14:textId="77D5CC4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B9E403C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98F0494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4B1F1B24" w14:textId="48D975F5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2815" w:type="dxa"/>
          </w:tcPr>
          <w:p w14:paraId="47359C2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7CFBFE98" w14:textId="6EB45FA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02BD0F64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7CB7ED5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371A3B1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402D9E6A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04593D2B" w14:textId="161B7AE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180" w:type="dxa"/>
          </w:tcPr>
          <w:p w14:paraId="7059E99B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0CED0D3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6E8C585C" w14:textId="5EAF940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2815" w:type="dxa"/>
          </w:tcPr>
          <w:p w14:paraId="18C6818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6E140DA1" w14:textId="1264F00B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0A02355E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78BD095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071BA9A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2A42F504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</w:tcPr>
          <w:p w14:paraId="4B48C9FB" w14:textId="32100524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445D6EF7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01ADFBB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42797940" w14:textId="692DE0ED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4559861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DCA425F" w14:textId="167A5E74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32B60E6E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77710EE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4755C1C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53B6188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</w:tcPr>
          <w:p w14:paraId="3FF70379" w14:textId="015272AE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9C81A6F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52A6AFF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024D0430" w14:textId="4205D789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6F8634C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112D4D78" w14:textId="0AA459D8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1BE737B5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079158C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6E074CD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06E1B228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</w:tcPr>
          <w:p w14:paraId="291BB4B1" w14:textId="2E4D4FB5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FB42A27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BF05B2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26EFA306" w14:textId="7757BCBB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5E175DF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346AE5B8" w14:textId="417C331B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3587739B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23669502" w14:textId="0CE7E8A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 &gt; Infrastructure</w:t>
            </w:r>
          </w:p>
        </w:tc>
        <w:tc>
          <w:tcPr>
            <w:tcW w:w="142" w:type="dxa"/>
            <w:noWrap/>
          </w:tcPr>
          <w:p w14:paraId="316F3AE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0CEB2A0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</w:tcPr>
          <w:p w14:paraId="13338D35" w14:textId="469F552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Implement data ingestion including basic cleanup.</w:t>
            </w:r>
          </w:p>
        </w:tc>
        <w:tc>
          <w:tcPr>
            <w:tcW w:w="180" w:type="dxa"/>
          </w:tcPr>
          <w:p w14:paraId="03E8EBD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A4A642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3BBCE333" w14:textId="4EE4CAF1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54C1680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580AB611" w14:textId="1ABFB5FF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253F1EFC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3914038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4FD914C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7F07883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</w:tcPr>
          <w:p w14:paraId="55FE484B" w14:textId="3289BA2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67BB0D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B6B20A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17283BB7" w14:textId="52F21060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Ingest data</w:t>
            </w:r>
          </w:p>
        </w:tc>
        <w:tc>
          <w:tcPr>
            <w:tcW w:w="2815" w:type="dxa"/>
          </w:tcPr>
          <w:p w14:paraId="47B5C3F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4B3C94A9" w14:textId="232C9E46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5B106795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26DDA4D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2009ED8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079D63B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</w:tcPr>
          <w:p w14:paraId="37E92B15" w14:textId="69E9D7E9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F4F3EA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9F7AA7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07268778" w14:textId="47D037C0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Clean data</w:t>
            </w:r>
          </w:p>
        </w:tc>
        <w:tc>
          <w:tcPr>
            <w:tcW w:w="2815" w:type="dxa"/>
          </w:tcPr>
          <w:p w14:paraId="01C0A35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3AD979FC" w14:textId="56473E7C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41179202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50C8142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26B99FD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0C44322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3A35D120" w14:textId="4864E40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60AD802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257194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3DA4802F" w14:textId="4D53C91C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0634FAE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588F8A4A" w14:textId="398986CB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44299E8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7AF795E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073E306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0E385D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77D2F072" w14:textId="705841F1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649F3AD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63E9F3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725F453D" w14:textId="0270A38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6C04F9A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1C21B0AF" w14:textId="15EA68B1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15B92A54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4CA220B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02CCD11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3FAE59E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067E07F8" w14:textId="20416AC3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FE6BD6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43E08B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2C0479CF" w14:textId="1B6E5EF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5CBF0CD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8B4FB1" w:rsidRPr="0059331F" w14:paraId="3F4450FF" w14:textId="285D6DD4" w:rsidTr="00646E1E">
        <w:trPr>
          <w:gridAfter w:val="2"/>
          <w:wAfter w:w="9205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5383F04E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24F302F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142" w:type="dxa"/>
            <w:noWrap/>
            <w:hideMark/>
          </w:tcPr>
          <w:p w14:paraId="19C638F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22E50018" w14:textId="4C7071D4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167" w:type="dxa"/>
          </w:tcPr>
          <w:p w14:paraId="6EB07D0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010AF0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34B14F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CD5C6BC" w14:textId="126F1A80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3AE4163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184373A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6EB8423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514694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2DD0A6C0" w14:textId="7BD5108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52A92F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D456D3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3899CFEB" w14:textId="3B17DB50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4B5855C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5337981C" w14:textId="16DF6C64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0035C755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1210B8B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268C0D6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4EC86EB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65EB84C8" w14:textId="3C574E8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6E3BF7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4EDAA38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1751CE5E" w14:textId="0B7CD3EB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144DFB8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8B4FB1" w:rsidRPr="0059331F" w14:paraId="79350310" w14:textId="0EB7B45A" w:rsidTr="00646E1E">
        <w:trPr>
          <w:gridAfter w:val="2"/>
          <w:wAfter w:w="9205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16D33960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5D196DC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142" w:type="dxa"/>
            <w:noWrap/>
            <w:hideMark/>
          </w:tcPr>
          <w:p w14:paraId="33946AD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A67FF50" w14:textId="10CB9DC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4167" w:type="dxa"/>
          </w:tcPr>
          <w:p w14:paraId="35F96D5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3EEE37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88EA4A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6E5B2753" w14:textId="534F9134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01C3869C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08D17AE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6764678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282B15D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11E472B3" w14:textId="69A7E9F1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222AEA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D5A3AF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0410E98A" w14:textId="0E988CB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2E825F5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60321D88" w14:textId="5A916D11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3A009343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7D33EA0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142" w:type="dxa"/>
            <w:noWrap/>
            <w:hideMark/>
          </w:tcPr>
          <w:p w14:paraId="4BA4F05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386ECC3A" w14:textId="6E706601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167" w:type="dxa"/>
            <w:noWrap/>
            <w:hideMark/>
          </w:tcPr>
          <w:p w14:paraId="11A6356C" w14:textId="05F13CE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Simple sales analysis: Which quarters, years etc. have the highest sales; highest growth.</w:t>
            </w:r>
          </w:p>
        </w:tc>
        <w:tc>
          <w:tcPr>
            <w:tcW w:w="180" w:type="dxa"/>
          </w:tcPr>
          <w:p w14:paraId="3353FEA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E89BAE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305C1999" w14:textId="599404D1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18120FC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8B4FB1" w:rsidRPr="0059331F" w14:paraId="31679B41" w14:textId="07F4F129" w:rsidTr="00646E1E">
        <w:trPr>
          <w:gridAfter w:val="2"/>
          <w:wAfter w:w="9205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7DA3D2C7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1AA9642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142" w:type="dxa"/>
            <w:noWrap/>
            <w:hideMark/>
          </w:tcPr>
          <w:p w14:paraId="6F73102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75103F31" w14:textId="6906339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4167" w:type="dxa"/>
          </w:tcPr>
          <w:p w14:paraId="52AD377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61A46E2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AD4628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3261B3B1" w14:textId="20D4841A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6EBBE03B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7437CD1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142" w:type="dxa"/>
            <w:noWrap/>
            <w:hideMark/>
          </w:tcPr>
          <w:p w14:paraId="1BC43AE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E5577A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5214B5D0" w14:textId="76ECFB8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  <w:r w:rsidRPr="0059331F">
              <w:rPr>
                <w:i/>
                <w:iCs/>
                <w:sz w:val="10"/>
                <w:szCs w:val="10"/>
              </w:rPr>
              <w:t>Drop-down menu for college names - show sales and various detailed figures in panel.</w:t>
            </w:r>
          </w:p>
        </w:tc>
        <w:tc>
          <w:tcPr>
            <w:tcW w:w="180" w:type="dxa"/>
          </w:tcPr>
          <w:p w14:paraId="620AB02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180" w:type="dxa"/>
          </w:tcPr>
          <w:p w14:paraId="07E8254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7F8FDD1A" w14:textId="7C23E3D4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2815" w:type="dxa"/>
          </w:tcPr>
          <w:p w14:paraId="13DC8F9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143ABA35" w14:textId="0F7E86C1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693760EB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4081C73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142" w:type="dxa"/>
            <w:noWrap/>
            <w:hideMark/>
          </w:tcPr>
          <w:p w14:paraId="4DC45E7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1AE17A8F" w14:textId="2DF6122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167" w:type="dxa"/>
            <w:noWrap/>
            <w:hideMark/>
          </w:tcPr>
          <w:p w14:paraId="01692B77" w14:textId="0044D97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Trends showing comparison to other educational services</w:t>
            </w:r>
          </w:p>
        </w:tc>
        <w:tc>
          <w:tcPr>
            <w:tcW w:w="180" w:type="dxa"/>
          </w:tcPr>
          <w:p w14:paraId="4E17A71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5417A2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3AB53019" w14:textId="6FEB69A9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0404523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1215AAD5" w14:textId="34D3A383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C064D0F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5799D81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4404C1A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21C5B44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0586EE55" w14:textId="68FE7C1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8E03D4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F32E1B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2471D63F" w14:textId="2BF8B48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363498A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53EB66D7" w14:textId="1AD12420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644777C8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1EF0DA5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18F615E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31E19D7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33B3ED68" w14:textId="63FF384C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6DBD458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51EFD6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18A76D20" w14:textId="5E09B2D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646390D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780252F2" w14:textId="5AB8E1FF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08D5244B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2942498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6F0C172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7F06651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3DE16C8B" w14:textId="4764040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BC39DC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BAB4C5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0C0DD2A9" w14:textId="00ED538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01C2D59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427D2875" w14:textId="2A88050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0C34FF3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7C8E782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00A599D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479A0E0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6C0B7CD5" w14:textId="641CC15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F9E8D6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469714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0FC0EC45" w14:textId="659BC88B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3F359FD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7432C73C" w14:textId="07427BE3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5685DE0E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0D88ADE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142" w:type="dxa"/>
            <w:noWrap/>
            <w:hideMark/>
          </w:tcPr>
          <w:p w14:paraId="4F842E1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7979C83C" w14:textId="54243EE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167" w:type="dxa"/>
            <w:noWrap/>
            <w:hideMark/>
          </w:tcPr>
          <w:p w14:paraId="1CE81007" w14:textId="33897DC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dashboard display containing organized plots and data.</w:t>
            </w:r>
          </w:p>
        </w:tc>
        <w:tc>
          <w:tcPr>
            <w:tcW w:w="180" w:type="dxa"/>
          </w:tcPr>
          <w:p w14:paraId="2EF692D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553F80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0DBBABD2" w14:textId="7C2B5475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1C97797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68BFB930" w14:textId="7A1AFD4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5B122EEC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665FCBC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142" w:type="dxa"/>
            <w:noWrap/>
            <w:hideMark/>
          </w:tcPr>
          <w:p w14:paraId="041A0BE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358E708F" w14:textId="0D8D4B95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167" w:type="dxa"/>
            <w:noWrap/>
            <w:hideMark/>
          </w:tcPr>
          <w:p w14:paraId="7648737D" w14:textId="113B7B9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report containing the analysis and conclusions.</w:t>
            </w:r>
          </w:p>
        </w:tc>
        <w:tc>
          <w:tcPr>
            <w:tcW w:w="180" w:type="dxa"/>
          </w:tcPr>
          <w:p w14:paraId="7AF5E69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257DE0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54836DEE" w14:textId="215EF13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7873781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446BB17" w14:textId="00D2E865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1E306299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4B1DE18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546271D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375292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5FB6A8A9" w14:textId="1A1591C4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3612DD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2139FD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7D714DE2" w14:textId="0FEDD511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362A1CA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1044E18F" w14:textId="089AABE2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884186E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0A0903D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16E6159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3557808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13D6452E" w14:textId="4FA3F609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24DFEE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76B6E3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1E289F99" w14:textId="35E759C3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30C0C14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7EBCBEBC" w14:textId="6DC3F298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3D8DEF9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20BE626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TODO MVC description (0)</w:t>
            </w:r>
          </w:p>
        </w:tc>
        <w:tc>
          <w:tcPr>
            <w:tcW w:w="142" w:type="dxa"/>
            <w:noWrap/>
            <w:hideMark/>
          </w:tcPr>
          <w:p w14:paraId="42D27A2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6795BB8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hideMark/>
          </w:tcPr>
          <w:p w14:paraId="1FA56830" w14:textId="2A1725FB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79B99D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F7466F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279AC57E" w14:textId="3F6F64A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113EB2B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5E17ABC6" w14:textId="2D5A2BB6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9EE2EC1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40E4E4B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2826F7D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6F38528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  <w:noWrap/>
            <w:hideMark/>
          </w:tcPr>
          <w:p w14:paraId="79FF48F3" w14:textId="3756422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E3BF03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432426D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519E7B8D" w14:textId="1F9F73A4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774B9EC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7C471617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4C4DD04A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0D36FE7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11CCE8A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08F56F22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7D055AAD" w14:textId="3E82D011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5E5B6C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300D5A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51749828" w14:textId="5CF375F3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2E39D903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2A4146FE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2CE7F63B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36E0036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4AEF15E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247779A4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512915F0" w14:textId="12B28D40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12D441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D21E14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303B8728" w14:textId="521224FD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4779E489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3B278392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092C8E83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4D6BBAC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38E9487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22515CB1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688E1E2D" w14:textId="74EBE3B6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26D705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250B30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2F28847B" w14:textId="37CBD900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06B3CF61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5DAB919D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1668C34D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796BCED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37EBC7F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760602EA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6B63BDF9" w14:textId="453B1554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DA9AAF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D12B89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6C7BF8D5" w14:textId="0CF1388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5F8DCAD7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2CDF4F52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66B4C34F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 w:val="restart"/>
            <w:noWrap/>
          </w:tcPr>
          <w:p w14:paraId="35F49E93" w14:textId="41C3415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 xml:space="preserve">Analysis </w:t>
            </w:r>
            <w:r>
              <w:rPr>
                <w:sz w:val="10"/>
                <w:szCs w:val="10"/>
              </w:rPr>
              <w:t>Conclusions</w:t>
            </w:r>
          </w:p>
        </w:tc>
        <w:tc>
          <w:tcPr>
            <w:tcW w:w="142" w:type="dxa"/>
            <w:noWrap/>
          </w:tcPr>
          <w:p w14:paraId="047450D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32E72EF5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7D4DD6A3" w14:textId="6146A5EC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A5279B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C1AA9E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2E30348F" w14:textId="723F292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331AF96B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1512CC2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21897D6E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6563560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2EE882D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4EA5B707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28F15232" w14:textId="4C3B05F9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FBA246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A02B3D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4CEB0FF2" w14:textId="25F458E3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66024D02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27EA1F8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596CFF1D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70C8311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4B0F9A6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20F998F9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30A3BFBB" w14:textId="15FFEB02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analysis &amp; conclusions</w:t>
            </w:r>
          </w:p>
        </w:tc>
        <w:tc>
          <w:tcPr>
            <w:tcW w:w="180" w:type="dxa"/>
          </w:tcPr>
          <w:p w14:paraId="58A57A2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DF2206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14FF4001" w14:textId="44B9FB7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0618DA62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3626F725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402E0BCF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112ABC2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2F8161E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7D598AD3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11951803" w14:textId="6B89398A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D9157E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689BA8A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1FC6D6B3" w14:textId="3CD23DD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4397EB34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3124F3EC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696F20BE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4F7ECB7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4E50B92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1545CBE6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09DBB8A1" w14:textId="3792D34E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06ACCC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69760EC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4D46B973" w14:textId="36A16A41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5912612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24D470B3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4A2401C4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49D9BEC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4178B12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2C51FA2A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4E3135B4" w14:textId="0B888888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analysis.</w:t>
            </w:r>
          </w:p>
        </w:tc>
        <w:tc>
          <w:tcPr>
            <w:tcW w:w="180" w:type="dxa"/>
          </w:tcPr>
          <w:p w14:paraId="7084BF5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6AD6707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50E622FD" w14:textId="71231B2D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529E7AA8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1F89B4B5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39104ECC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74F75C0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50934E4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1E952139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3E2F588E" w14:textId="34ED776F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853E4A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9482BF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39651A1A" w14:textId="3FA5DE2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03C7B57A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5B92C5FE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451987D5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730D5D5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62C3179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92A956E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716CEA39" w14:textId="7C5C44FD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E9067B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425DE8B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7A627BE6" w14:textId="40CAE271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15A44FB6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1377DCA8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60D8E4B7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3A89A44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4D701F9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6C23B0AD" w14:textId="248D824D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167" w:type="dxa"/>
          </w:tcPr>
          <w:p w14:paraId="6177ED78" w14:textId="0902FAF2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E6CC89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79E495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50DDEEBB" w14:textId="27B64C6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sales are predicted for each quarter through end of 2021?"</w:t>
            </w:r>
          </w:p>
        </w:tc>
        <w:tc>
          <w:tcPr>
            <w:tcW w:w="2815" w:type="dxa"/>
          </w:tcPr>
          <w:p w14:paraId="76075C96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4100E738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5247A29F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44AC48B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206EF21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0C9084C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5B4B4DFA" w14:textId="0BEDD936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D22B06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48C5E59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72FB4AEE" w14:textId="2E7139D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37472FC8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2BEB8FCC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035E59BA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2FFCE1D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1370ABC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BFEA6DB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647BC83D" w14:textId="668940D2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52266E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01DFC9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7BBDB428" w14:textId="6B06D4C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45461049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691D80D1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0D32E918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26B00C8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4ADDF55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76871AA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401A7B20" w14:textId="24944B13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CB637D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4C1BB9E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52F25703" w14:textId="196ED630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5B97C997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56A66B25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5214C108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vMerge/>
            <w:noWrap/>
          </w:tcPr>
          <w:p w14:paraId="490813B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55E9C8D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3742178D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04CBF373" w14:textId="6C2B224C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4D99C3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DFC644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1F472D7D" w14:textId="5EB8435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511CBDB3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343E413B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311DC164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1860FD4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5BE03FB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5896D4D6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44F9238D" w14:textId="3486B3C3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8D7DF8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A8D696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24D5AA6C" w14:textId="369EF0EC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3FF4FA97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B2834DC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3FAA0B0B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4FD8E157" w14:textId="62DF80F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4E499B3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3CE1DAC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78D3D023" w14:textId="713C45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96D7C9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09953A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70E4BC08" w14:textId="6E1040F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514625E2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520555CF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4D800505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0F45FB1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0ABDB0F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1D81008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2A3ABBE3" w14:textId="668917A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2C6F7B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4569137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2A46CA3C" w14:textId="152B9E6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56E95F99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48BACF75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1B8D990C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69FFD7D2" w14:textId="0C57991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1707779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6AE0D03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1484CA8F" w14:textId="0C446FA0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ADD1CD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A2025B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455B817A" w14:textId="6B1B873D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56E2754C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7FB034A0" w14:textId="77777777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632566A2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0D30DE6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</w:tcPr>
          <w:p w14:paraId="26D01A9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4CC8459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1899B7AE" w14:textId="6043579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74E846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1FEC9B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</w:tcPr>
          <w:p w14:paraId="5C283BFE" w14:textId="5E53054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1F57A06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A3B88E3" w14:textId="2B186628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4D25BBD9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</w:tcPr>
          <w:p w14:paraId="27BAC2E0" w14:textId="381123B5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  <w:noWrap/>
            <w:hideMark/>
          </w:tcPr>
          <w:p w14:paraId="42D2D9E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703E2105" w14:textId="3223DACC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167" w:type="dxa"/>
          </w:tcPr>
          <w:p w14:paraId="2DFE342F" w14:textId="758B026C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736076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69557E6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0C24AA92" w14:textId="168E3A0B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74063AFC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6213E937" w14:textId="7A061DBD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 &amp; David</w:t>
            </w:r>
          </w:p>
        </w:tc>
      </w:tr>
      <w:tr w:rsidR="000801E7" w:rsidRPr="0059331F" w14:paraId="4F240153" w14:textId="30E6D745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8FF160D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0E39F48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142" w:type="dxa"/>
            <w:noWrap/>
            <w:hideMark/>
          </w:tcPr>
          <w:p w14:paraId="6066C88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144A41AD" w14:textId="12536433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167" w:type="dxa"/>
            <w:hideMark/>
          </w:tcPr>
          <w:p w14:paraId="62284CBE" w14:textId="2ED24795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length of time between initial contact and purchase decision?"</w:t>
            </w:r>
          </w:p>
        </w:tc>
        <w:tc>
          <w:tcPr>
            <w:tcW w:w="180" w:type="dxa"/>
          </w:tcPr>
          <w:p w14:paraId="4FF9ED5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221BEA3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3F150378" w14:textId="0FE011E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119A733A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22DD485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55B66EA" w14:textId="1E2BDB2A" w:rsidTr="008B4FB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3353B5AE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603742D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142" w:type="dxa"/>
            <w:noWrap/>
            <w:hideMark/>
          </w:tcPr>
          <w:p w14:paraId="430D564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7641E742" w14:textId="2437BE3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167" w:type="dxa"/>
            <w:hideMark/>
          </w:tcPr>
          <w:p w14:paraId="71B4BA63" w14:textId="26B6BB9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initial purchase conversion rate based on marketing/sales communications?"</w:t>
            </w:r>
          </w:p>
        </w:tc>
        <w:tc>
          <w:tcPr>
            <w:tcW w:w="180" w:type="dxa"/>
          </w:tcPr>
          <w:p w14:paraId="09B72D3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0DE393D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3D5F4FD1" w14:textId="23F52044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1383934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32B56F6E" w14:textId="39B5ED66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1E87DE53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1AD7B6F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142" w:type="dxa"/>
            <w:noWrap/>
            <w:hideMark/>
          </w:tcPr>
          <w:p w14:paraId="6092B80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2F5B4DEE" w14:textId="0989001D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167" w:type="dxa"/>
            <w:hideMark/>
          </w:tcPr>
          <w:p w14:paraId="77ABF63B" w14:textId="199B59F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180" w:type="dxa"/>
          </w:tcPr>
          <w:p w14:paraId="56F0B8C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41DBBE2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1B122D06" w14:textId="6EAB6F5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13613D6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1BC07FD" w14:textId="147D0F48" w:rsidTr="008B4FB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7580987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1E7542A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142" w:type="dxa"/>
            <w:noWrap/>
            <w:hideMark/>
          </w:tcPr>
          <w:p w14:paraId="138B636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35C24836" w14:textId="67D6163D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4167" w:type="dxa"/>
            <w:hideMark/>
          </w:tcPr>
          <w:p w14:paraId="6571329E" w14:textId="3D70136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into each group of schools (ivy league, state schools, community college, high schools, etc.)"</w:t>
            </w:r>
          </w:p>
        </w:tc>
        <w:tc>
          <w:tcPr>
            <w:tcW w:w="180" w:type="dxa"/>
          </w:tcPr>
          <w:p w14:paraId="3071FEC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57574E1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42AFCD30" w14:textId="261A3B0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1CBFEA7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4B4CE35D" w14:textId="09939322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58B3593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6E2E3D5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142" w:type="dxa"/>
            <w:noWrap/>
            <w:hideMark/>
          </w:tcPr>
          <w:p w14:paraId="7EF4F98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677DAE57" w14:textId="1B1FFF1C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167" w:type="dxa"/>
            <w:hideMark/>
          </w:tcPr>
          <w:p w14:paraId="171529FA" w14:textId="6152D52C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into regionally?"</w:t>
            </w:r>
          </w:p>
        </w:tc>
        <w:tc>
          <w:tcPr>
            <w:tcW w:w="180" w:type="dxa"/>
          </w:tcPr>
          <w:p w14:paraId="7EBA06B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38DFD16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21F81A63" w14:textId="4B5C8ED1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7D802B0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54B629EB" w14:textId="38FFCE23" w:rsidTr="008B4F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5FBB4618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08049C8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142" w:type="dxa"/>
            <w:noWrap/>
            <w:hideMark/>
          </w:tcPr>
          <w:p w14:paraId="33F55D8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2D6881E4" w14:textId="358AA85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4167" w:type="dxa"/>
            <w:hideMark/>
          </w:tcPr>
          <w:p w14:paraId="6711DB42" w14:textId="5509C3B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"Are you targeting the highest-responding customers?"</w:t>
            </w:r>
          </w:p>
        </w:tc>
        <w:tc>
          <w:tcPr>
            <w:tcW w:w="180" w:type="dxa"/>
          </w:tcPr>
          <w:p w14:paraId="49EAB6D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1C49D6E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33155D4D" w14:textId="7D7212D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4893F4D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03E8EFE5" w14:textId="6F250464" w:rsidTr="008B4FB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6B72F04A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4B6D0DF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142" w:type="dxa"/>
            <w:noWrap/>
            <w:hideMark/>
          </w:tcPr>
          <w:p w14:paraId="31BE5A8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0117C613" w14:textId="2369034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4167" w:type="dxa"/>
            <w:hideMark/>
          </w:tcPr>
          <w:p w14:paraId="6EA2FE85" w14:textId="1B83674B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conclusions can be reached by analyzing the trends in comparison to other educational services?"</w:t>
            </w:r>
          </w:p>
        </w:tc>
        <w:tc>
          <w:tcPr>
            <w:tcW w:w="180" w:type="dxa"/>
          </w:tcPr>
          <w:p w14:paraId="5C940D0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79CCEF9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7E0B3796" w14:textId="57C69EF5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7A266F2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0801E7" w:rsidRPr="0059331F" w14:paraId="53A43B70" w14:textId="2F84257B" w:rsidTr="008B4FB1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1A47E262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1129" w:type="dxa"/>
            <w:noWrap/>
            <w:hideMark/>
          </w:tcPr>
          <w:p w14:paraId="5B60478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142" w:type="dxa"/>
            <w:noWrap/>
            <w:hideMark/>
          </w:tcPr>
          <w:p w14:paraId="17A3D6F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2" w:type="dxa"/>
          </w:tcPr>
          <w:p w14:paraId="633ED771" w14:textId="0EAF5CF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167" w:type="dxa"/>
            <w:hideMark/>
          </w:tcPr>
          <w:p w14:paraId="03797C13" w14:textId="761C209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180" w:type="dxa"/>
          </w:tcPr>
          <w:p w14:paraId="4D2F95B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80" w:type="dxa"/>
          </w:tcPr>
          <w:p w14:paraId="6479B52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0" w:type="dxa"/>
            <w:noWrap/>
            <w:hideMark/>
          </w:tcPr>
          <w:p w14:paraId="669991EF" w14:textId="460FBAA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15" w:type="dxa"/>
          </w:tcPr>
          <w:p w14:paraId="7B9EBD9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059E6ACC" w14:textId="77777777" w:rsidR="00126111" w:rsidRPr="00126111" w:rsidRDefault="00126111" w:rsidP="00126111"/>
    <w:sectPr w:rsidR="00126111" w:rsidRPr="00126111" w:rsidSect="00AC5093">
      <w:pgSz w:w="15840" w:h="12240" w:orient="landscape"/>
      <w:pgMar w:top="0" w:right="0" w:bottom="0" w:left="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6EA49" w14:textId="77777777" w:rsidR="0023118E" w:rsidRDefault="0023118E" w:rsidP="007C2234">
      <w:pPr>
        <w:spacing w:before="0" w:after="0" w:line="240" w:lineRule="auto"/>
      </w:pPr>
      <w:r>
        <w:separator/>
      </w:r>
    </w:p>
  </w:endnote>
  <w:endnote w:type="continuationSeparator" w:id="0">
    <w:p w14:paraId="34F4B537" w14:textId="77777777" w:rsidR="0023118E" w:rsidRDefault="0023118E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52380" w14:textId="77777777" w:rsidR="0023118E" w:rsidRDefault="0023118E" w:rsidP="007C2234">
      <w:pPr>
        <w:spacing w:before="0" w:after="0" w:line="240" w:lineRule="auto"/>
      </w:pPr>
      <w:r>
        <w:separator/>
      </w:r>
    </w:p>
  </w:footnote>
  <w:footnote w:type="continuationSeparator" w:id="0">
    <w:p w14:paraId="537F6AC4" w14:textId="77777777" w:rsidR="0023118E" w:rsidRDefault="0023118E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2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7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5"/>
  </w:num>
  <w:num w:numId="5">
    <w:abstractNumId w:val="8"/>
  </w:num>
  <w:num w:numId="6">
    <w:abstractNumId w:val="17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4"/>
  </w:num>
  <w:num w:numId="12">
    <w:abstractNumId w:val="9"/>
  </w:num>
  <w:num w:numId="13">
    <w:abstractNumId w:val="10"/>
  </w:num>
  <w:num w:numId="14">
    <w:abstractNumId w:val="14"/>
  </w:num>
  <w:num w:numId="15">
    <w:abstractNumId w:val="3"/>
  </w:num>
  <w:num w:numId="16">
    <w:abstractNumId w:val="0"/>
  </w:num>
  <w:num w:numId="17">
    <w:abstractNumId w:val="6"/>
  </w:num>
  <w:num w:numId="1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EDD"/>
    <w:rsid w:val="000224EE"/>
    <w:rsid w:val="0002302F"/>
    <w:rsid w:val="00023E48"/>
    <w:rsid w:val="00023FB9"/>
    <w:rsid w:val="000243C9"/>
    <w:rsid w:val="0002463D"/>
    <w:rsid w:val="0002562B"/>
    <w:rsid w:val="000256A1"/>
    <w:rsid w:val="000259E2"/>
    <w:rsid w:val="0002660F"/>
    <w:rsid w:val="00026ECD"/>
    <w:rsid w:val="00027305"/>
    <w:rsid w:val="00027341"/>
    <w:rsid w:val="00027C00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C96"/>
    <w:rsid w:val="000655C8"/>
    <w:rsid w:val="0006625F"/>
    <w:rsid w:val="0006641E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4450"/>
    <w:rsid w:val="000A4D63"/>
    <w:rsid w:val="000A55D1"/>
    <w:rsid w:val="000A5FCB"/>
    <w:rsid w:val="000A72F2"/>
    <w:rsid w:val="000A7A95"/>
    <w:rsid w:val="000B269F"/>
    <w:rsid w:val="000B30AB"/>
    <w:rsid w:val="000B412F"/>
    <w:rsid w:val="000B48B0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13D5"/>
    <w:rsid w:val="001321CB"/>
    <w:rsid w:val="0013256C"/>
    <w:rsid w:val="00133662"/>
    <w:rsid w:val="0013377D"/>
    <w:rsid w:val="00133BE2"/>
    <w:rsid w:val="00134A64"/>
    <w:rsid w:val="00134EB0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7825"/>
    <w:rsid w:val="001F7828"/>
    <w:rsid w:val="001F7E82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18E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443E"/>
    <w:rsid w:val="002544F0"/>
    <w:rsid w:val="00254BBA"/>
    <w:rsid w:val="002556D9"/>
    <w:rsid w:val="002556DB"/>
    <w:rsid w:val="00255A36"/>
    <w:rsid w:val="002561B4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F99"/>
    <w:rsid w:val="002C7145"/>
    <w:rsid w:val="002C7339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D89"/>
    <w:rsid w:val="0030259C"/>
    <w:rsid w:val="0030480C"/>
    <w:rsid w:val="0030520D"/>
    <w:rsid w:val="00305FD9"/>
    <w:rsid w:val="00306050"/>
    <w:rsid w:val="00306114"/>
    <w:rsid w:val="003065FB"/>
    <w:rsid w:val="003067C0"/>
    <w:rsid w:val="003069B1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6034"/>
    <w:rsid w:val="00326551"/>
    <w:rsid w:val="00326AAB"/>
    <w:rsid w:val="00330529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4"/>
    <w:rsid w:val="004101EA"/>
    <w:rsid w:val="00411568"/>
    <w:rsid w:val="00411CF7"/>
    <w:rsid w:val="00411EDE"/>
    <w:rsid w:val="00412471"/>
    <w:rsid w:val="00412991"/>
    <w:rsid w:val="00413334"/>
    <w:rsid w:val="004141D0"/>
    <w:rsid w:val="00415315"/>
    <w:rsid w:val="00416093"/>
    <w:rsid w:val="004160C2"/>
    <w:rsid w:val="0041639C"/>
    <w:rsid w:val="00416F26"/>
    <w:rsid w:val="00416F88"/>
    <w:rsid w:val="00417BE8"/>
    <w:rsid w:val="00420489"/>
    <w:rsid w:val="00421A90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6586"/>
    <w:rsid w:val="004672B0"/>
    <w:rsid w:val="00467745"/>
    <w:rsid w:val="004679E0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7F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32C4"/>
    <w:rsid w:val="0058332A"/>
    <w:rsid w:val="00583A2C"/>
    <w:rsid w:val="00584D8A"/>
    <w:rsid w:val="005862CE"/>
    <w:rsid w:val="00586D10"/>
    <w:rsid w:val="00587145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EDA"/>
    <w:rsid w:val="005A31A4"/>
    <w:rsid w:val="005A34C2"/>
    <w:rsid w:val="005A3B45"/>
    <w:rsid w:val="005A5807"/>
    <w:rsid w:val="005A58E9"/>
    <w:rsid w:val="005A5A31"/>
    <w:rsid w:val="005A5BDA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625A"/>
    <w:rsid w:val="0062698D"/>
    <w:rsid w:val="006269F6"/>
    <w:rsid w:val="00626E71"/>
    <w:rsid w:val="0062717F"/>
    <w:rsid w:val="006277E2"/>
    <w:rsid w:val="00627FDA"/>
    <w:rsid w:val="006305CD"/>
    <w:rsid w:val="00630D39"/>
    <w:rsid w:val="00630E94"/>
    <w:rsid w:val="00631664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B0044"/>
    <w:rsid w:val="006B0600"/>
    <w:rsid w:val="006B068E"/>
    <w:rsid w:val="006B1486"/>
    <w:rsid w:val="006B1C04"/>
    <w:rsid w:val="006B22E3"/>
    <w:rsid w:val="006B24F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5B9E"/>
    <w:rsid w:val="006C6F85"/>
    <w:rsid w:val="006C776F"/>
    <w:rsid w:val="006D0FD9"/>
    <w:rsid w:val="006D1301"/>
    <w:rsid w:val="006D1C90"/>
    <w:rsid w:val="006D4028"/>
    <w:rsid w:val="006D4049"/>
    <w:rsid w:val="006D4B22"/>
    <w:rsid w:val="006D501E"/>
    <w:rsid w:val="006D511D"/>
    <w:rsid w:val="006D6138"/>
    <w:rsid w:val="006D65FB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8F6"/>
    <w:rsid w:val="00730013"/>
    <w:rsid w:val="00730A19"/>
    <w:rsid w:val="00730CC4"/>
    <w:rsid w:val="007315F0"/>
    <w:rsid w:val="007318B1"/>
    <w:rsid w:val="00731A6D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604"/>
    <w:rsid w:val="007459EC"/>
    <w:rsid w:val="00747035"/>
    <w:rsid w:val="00747363"/>
    <w:rsid w:val="00747934"/>
    <w:rsid w:val="007479A6"/>
    <w:rsid w:val="00747C76"/>
    <w:rsid w:val="00750600"/>
    <w:rsid w:val="00750FDE"/>
    <w:rsid w:val="0075110D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1891"/>
    <w:rsid w:val="007834C4"/>
    <w:rsid w:val="007837D5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C7F"/>
    <w:rsid w:val="00794FE3"/>
    <w:rsid w:val="007960FA"/>
    <w:rsid w:val="00796189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9A0"/>
    <w:rsid w:val="007A5EA6"/>
    <w:rsid w:val="007A6596"/>
    <w:rsid w:val="007A71F4"/>
    <w:rsid w:val="007B096B"/>
    <w:rsid w:val="007B0AA1"/>
    <w:rsid w:val="007B19BD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818"/>
    <w:rsid w:val="007F185E"/>
    <w:rsid w:val="007F1A29"/>
    <w:rsid w:val="007F20E0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619D"/>
    <w:rsid w:val="0082646C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2821"/>
    <w:rsid w:val="008C2CAA"/>
    <w:rsid w:val="008C2DE2"/>
    <w:rsid w:val="008C3009"/>
    <w:rsid w:val="008C38C1"/>
    <w:rsid w:val="008C3A02"/>
    <w:rsid w:val="008C3B05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A45"/>
    <w:rsid w:val="008F60C2"/>
    <w:rsid w:val="008F6AEE"/>
    <w:rsid w:val="008F7437"/>
    <w:rsid w:val="008F7514"/>
    <w:rsid w:val="008F7722"/>
    <w:rsid w:val="008F77C2"/>
    <w:rsid w:val="00900334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7EA7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806F8"/>
    <w:rsid w:val="00A812F5"/>
    <w:rsid w:val="00A8228C"/>
    <w:rsid w:val="00A823FB"/>
    <w:rsid w:val="00A82A68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D154E"/>
    <w:rsid w:val="00AD2FA3"/>
    <w:rsid w:val="00AD3F23"/>
    <w:rsid w:val="00AE0957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8BF"/>
    <w:rsid w:val="00AF2A10"/>
    <w:rsid w:val="00AF2B1D"/>
    <w:rsid w:val="00AF2D3E"/>
    <w:rsid w:val="00AF2F59"/>
    <w:rsid w:val="00AF36D5"/>
    <w:rsid w:val="00AF48A3"/>
    <w:rsid w:val="00AF530A"/>
    <w:rsid w:val="00AF6F8B"/>
    <w:rsid w:val="00AF794E"/>
    <w:rsid w:val="00AF7B68"/>
    <w:rsid w:val="00B012A2"/>
    <w:rsid w:val="00B022AE"/>
    <w:rsid w:val="00B03111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B89"/>
    <w:rsid w:val="00B22026"/>
    <w:rsid w:val="00B22178"/>
    <w:rsid w:val="00B224A2"/>
    <w:rsid w:val="00B23897"/>
    <w:rsid w:val="00B23F56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AA2"/>
    <w:rsid w:val="00B378A9"/>
    <w:rsid w:val="00B37A92"/>
    <w:rsid w:val="00B40A31"/>
    <w:rsid w:val="00B412EB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C89"/>
    <w:rsid w:val="00B77086"/>
    <w:rsid w:val="00B77197"/>
    <w:rsid w:val="00B8053C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3762"/>
    <w:rsid w:val="00BB3B26"/>
    <w:rsid w:val="00BB3DE7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B67"/>
    <w:rsid w:val="00BD6590"/>
    <w:rsid w:val="00BD7100"/>
    <w:rsid w:val="00BD7615"/>
    <w:rsid w:val="00BD7705"/>
    <w:rsid w:val="00BD7870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E4E"/>
    <w:rsid w:val="00C9693C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53EB"/>
    <w:rsid w:val="00CB5407"/>
    <w:rsid w:val="00CB551A"/>
    <w:rsid w:val="00CB5CC2"/>
    <w:rsid w:val="00CB5E5F"/>
    <w:rsid w:val="00CB602F"/>
    <w:rsid w:val="00CB6A6F"/>
    <w:rsid w:val="00CB7CF2"/>
    <w:rsid w:val="00CC0712"/>
    <w:rsid w:val="00CC16F1"/>
    <w:rsid w:val="00CC1D1D"/>
    <w:rsid w:val="00CC2280"/>
    <w:rsid w:val="00CC261D"/>
    <w:rsid w:val="00CC29C4"/>
    <w:rsid w:val="00CC33CC"/>
    <w:rsid w:val="00CC3883"/>
    <w:rsid w:val="00CC3FAD"/>
    <w:rsid w:val="00CC4C21"/>
    <w:rsid w:val="00CC4EA3"/>
    <w:rsid w:val="00CC5044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F3"/>
    <w:rsid w:val="00D1255B"/>
    <w:rsid w:val="00D13496"/>
    <w:rsid w:val="00D13657"/>
    <w:rsid w:val="00D13E78"/>
    <w:rsid w:val="00D14CF2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15F5"/>
    <w:rsid w:val="00D421A4"/>
    <w:rsid w:val="00D4424A"/>
    <w:rsid w:val="00D44725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2E2C"/>
    <w:rsid w:val="00DB3837"/>
    <w:rsid w:val="00DB3973"/>
    <w:rsid w:val="00DB46F2"/>
    <w:rsid w:val="00DB57CE"/>
    <w:rsid w:val="00DB61CF"/>
    <w:rsid w:val="00DB7060"/>
    <w:rsid w:val="00DB70B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BA8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FE6"/>
    <w:rsid w:val="00E2775A"/>
    <w:rsid w:val="00E277CE"/>
    <w:rsid w:val="00E2794A"/>
    <w:rsid w:val="00E30445"/>
    <w:rsid w:val="00E32462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7E34"/>
    <w:rsid w:val="00F27E50"/>
    <w:rsid w:val="00F27FDE"/>
    <w:rsid w:val="00F3040F"/>
    <w:rsid w:val="00F3082D"/>
    <w:rsid w:val="00F3254A"/>
    <w:rsid w:val="00F32C67"/>
    <w:rsid w:val="00F32E0C"/>
    <w:rsid w:val="00F32FB4"/>
    <w:rsid w:val="00F33153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C17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F4"/>
    <w:rsid w:val="00F62D50"/>
    <w:rsid w:val="00F63027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F16"/>
    <w:rsid w:val="00F67FCD"/>
    <w:rsid w:val="00F70D0D"/>
    <w:rsid w:val="00F70ECC"/>
    <w:rsid w:val="00F725E2"/>
    <w:rsid w:val="00F73E90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3F9A"/>
    <w:rsid w:val="00FC41A8"/>
    <w:rsid w:val="00FC4D87"/>
    <w:rsid w:val="00FC638E"/>
    <w:rsid w:val="00FD1D6F"/>
    <w:rsid w:val="00FD2E0D"/>
    <w:rsid w:val="00FD312E"/>
    <w:rsid w:val="00FD3175"/>
    <w:rsid w:val="00FD47E3"/>
    <w:rsid w:val="00FD49FA"/>
    <w:rsid w:val="00FD5BED"/>
    <w:rsid w:val="00FD5C55"/>
    <w:rsid w:val="00FD5F0B"/>
    <w:rsid w:val="00FD65A1"/>
    <w:rsid w:val="00FD6B8C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Watchlist Website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48</cp:revision>
  <cp:lastPrinted>2020-08-12T17:20:00Z</cp:lastPrinted>
  <dcterms:created xsi:type="dcterms:W3CDTF">2020-11-04T16:33:00Z</dcterms:created>
  <dcterms:modified xsi:type="dcterms:W3CDTF">2020-11-04T17:26:00Z</dcterms:modified>
</cp:coreProperties>
</file>