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E8CE4" w14:textId="4D933E80" w:rsidR="001B0CE7" w:rsidRDefault="008503D7">
      <w:r>
        <w:t>Decomposing</w:t>
      </w:r>
    </w:p>
    <w:p w14:paraId="24D1887F" w14:textId="7EDFACE8" w:rsidR="00126520" w:rsidRDefault="00A463F2">
      <w:hyperlink r:id="rId7" w:anchor="principal-component-analysis-pca" w:history="1">
        <w:r w:rsidR="00126520">
          <w:rPr>
            <w:rStyle w:val="Hyperlink"/>
          </w:rPr>
          <w:t>https://scikit-learn.org/stable/modules/decomposition.html#principal-component-analysis-pca</w:t>
        </w:r>
      </w:hyperlink>
    </w:p>
    <w:p w14:paraId="742205ED" w14:textId="39A243AD" w:rsidR="008503D7" w:rsidRDefault="008503D7"/>
    <w:p w14:paraId="210B0AA8" w14:textId="3FA49B75" w:rsidR="00123DB0" w:rsidRDefault="00123DB0"/>
    <w:p w14:paraId="7D534247" w14:textId="77777777" w:rsidR="009E02DC" w:rsidRDefault="00123DB0" w:rsidP="009E02DC">
      <w:pPr>
        <w:pStyle w:val="NormalWeb"/>
        <w:shd w:val="clear" w:color="auto" w:fill="FFFFFF"/>
        <w:spacing w:before="120" w:beforeAutospacing="0" w:after="120" w:afterAutospacing="0"/>
        <w:rPr>
          <w:rFonts w:ascii="Arial" w:hAnsi="Arial" w:cs="Arial"/>
          <w:color w:val="222222"/>
          <w:sz w:val="21"/>
          <w:szCs w:val="21"/>
        </w:rPr>
      </w:pPr>
      <w:r>
        <w:t>LDA</w:t>
      </w:r>
      <w:r w:rsidR="008773B4">
        <w:t xml:space="preserve">: </w:t>
      </w:r>
      <w:r w:rsidR="009E02DC">
        <w:rPr>
          <w:rFonts w:ascii="Arial" w:hAnsi="Arial" w:cs="Arial"/>
          <w:b/>
          <w:bCs/>
          <w:color w:val="222222"/>
          <w:sz w:val="21"/>
          <w:szCs w:val="21"/>
        </w:rPr>
        <w:t>Linear discriminant analysis</w:t>
      </w:r>
      <w:r w:rsidR="009E02DC">
        <w:rPr>
          <w:rFonts w:ascii="Arial" w:hAnsi="Arial" w:cs="Arial"/>
          <w:color w:val="222222"/>
          <w:sz w:val="21"/>
          <w:szCs w:val="21"/>
        </w:rPr>
        <w:t> (</w:t>
      </w:r>
      <w:r w:rsidR="009E02DC">
        <w:rPr>
          <w:rFonts w:ascii="Arial" w:hAnsi="Arial" w:cs="Arial"/>
          <w:b/>
          <w:bCs/>
          <w:color w:val="222222"/>
          <w:sz w:val="21"/>
          <w:szCs w:val="21"/>
        </w:rPr>
        <w:t>LDA</w:t>
      </w:r>
      <w:r w:rsidR="009E02DC">
        <w:rPr>
          <w:rFonts w:ascii="Arial" w:hAnsi="Arial" w:cs="Arial"/>
          <w:color w:val="222222"/>
          <w:sz w:val="21"/>
          <w:szCs w:val="21"/>
        </w:rPr>
        <w:t>), </w:t>
      </w:r>
      <w:r w:rsidR="009E02DC">
        <w:rPr>
          <w:rFonts w:ascii="Arial" w:hAnsi="Arial" w:cs="Arial"/>
          <w:b/>
          <w:bCs/>
          <w:color w:val="222222"/>
          <w:sz w:val="21"/>
          <w:szCs w:val="21"/>
        </w:rPr>
        <w:t>normal discriminant analysis</w:t>
      </w:r>
      <w:r w:rsidR="009E02DC">
        <w:rPr>
          <w:rFonts w:ascii="Arial" w:hAnsi="Arial" w:cs="Arial"/>
          <w:color w:val="222222"/>
          <w:sz w:val="21"/>
          <w:szCs w:val="21"/>
        </w:rPr>
        <w:t> (</w:t>
      </w:r>
      <w:r w:rsidR="009E02DC">
        <w:rPr>
          <w:rFonts w:ascii="Arial" w:hAnsi="Arial" w:cs="Arial"/>
          <w:b/>
          <w:bCs/>
          <w:color w:val="222222"/>
          <w:sz w:val="21"/>
          <w:szCs w:val="21"/>
        </w:rPr>
        <w:t>NDA</w:t>
      </w:r>
      <w:r w:rsidR="009E02DC">
        <w:rPr>
          <w:rFonts w:ascii="Arial" w:hAnsi="Arial" w:cs="Arial"/>
          <w:color w:val="222222"/>
          <w:sz w:val="21"/>
          <w:szCs w:val="21"/>
        </w:rPr>
        <w:t>), or </w:t>
      </w:r>
      <w:r w:rsidR="009E02DC">
        <w:rPr>
          <w:rFonts w:ascii="Arial" w:hAnsi="Arial" w:cs="Arial"/>
          <w:b/>
          <w:bCs/>
          <w:color w:val="222222"/>
          <w:sz w:val="21"/>
          <w:szCs w:val="21"/>
        </w:rPr>
        <w:t>discriminant function analysis</w:t>
      </w:r>
      <w:r w:rsidR="009E02DC">
        <w:rPr>
          <w:rFonts w:ascii="Arial" w:hAnsi="Arial" w:cs="Arial"/>
          <w:color w:val="222222"/>
          <w:sz w:val="21"/>
          <w:szCs w:val="21"/>
        </w:rPr>
        <w:t> is a generalization of </w:t>
      </w:r>
      <w:r w:rsidR="009E02DC">
        <w:rPr>
          <w:rFonts w:ascii="Arial" w:hAnsi="Arial" w:cs="Arial"/>
          <w:b/>
          <w:bCs/>
          <w:color w:val="222222"/>
          <w:sz w:val="21"/>
          <w:szCs w:val="21"/>
        </w:rPr>
        <w:t>Fisher's linear discriminant</w:t>
      </w:r>
      <w:r w:rsidR="009E02DC">
        <w:rPr>
          <w:rFonts w:ascii="Arial" w:hAnsi="Arial" w:cs="Arial"/>
          <w:color w:val="222222"/>
          <w:sz w:val="21"/>
          <w:szCs w:val="21"/>
        </w:rPr>
        <w:t>, a method used in </w:t>
      </w:r>
      <w:hyperlink r:id="rId8" w:tooltip="Statistics" w:history="1">
        <w:r w:rsidR="009E02DC">
          <w:rPr>
            <w:rStyle w:val="Hyperlink"/>
            <w:rFonts w:ascii="Arial" w:hAnsi="Arial" w:cs="Arial"/>
            <w:color w:val="0B0080"/>
            <w:sz w:val="21"/>
            <w:szCs w:val="21"/>
          </w:rPr>
          <w:t>statistics</w:t>
        </w:r>
      </w:hyperlink>
      <w:r w:rsidR="009E02DC">
        <w:rPr>
          <w:rFonts w:ascii="Arial" w:hAnsi="Arial" w:cs="Arial"/>
          <w:color w:val="222222"/>
          <w:sz w:val="21"/>
          <w:szCs w:val="21"/>
        </w:rPr>
        <w:t>, </w:t>
      </w:r>
      <w:hyperlink r:id="rId9" w:tooltip="Pattern recognition" w:history="1">
        <w:r w:rsidR="009E02DC">
          <w:rPr>
            <w:rStyle w:val="Hyperlink"/>
            <w:rFonts w:ascii="Arial" w:hAnsi="Arial" w:cs="Arial"/>
            <w:color w:val="0B0080"/>
            <w:sz w:val="21"/>
            <w:szCs w:val="21"/>
          </w:rPr>
          <w:t>pattern recognition</w:t>
        </w:r>
      </w:hyperlink>
      <w:r w:rsidR="009E02DC">
        <w:rPr>
          <w:rFonts w:ascii="Arial" w:hAnsi="Arial" w:cs="Arial"/>
          <w:color w:val="222222"/>
          <w:sz w:val="21"/>
          <w:szCs w:val="21"/>
        </w:rPr>
        <w:t>, and </w:t>
      </w:r>
      <w:hyperlink r:id="rId10" w:tooltip="Machine learning" w:history="1">
        <w:r w:rsidR="009E02DC">
          <w:rPr>
            <w:rStyle w:val="Hyperlink"/>
            <w:rFonts w:ascii="Arial" w:hAnsi="Arial" w:cs="Arial"/>
            <w:color w:val="0B0080"/>
            <w:sz w:val="21"/>
            <w:szCs w:val="21"/>
          </w:rPr>
          <w:t>machine learning</w:t>
        </w:r>
      </w:hyperlink>
      <w:r w:rsidR="009E02DC">
        <w:rPr>
          <w:rFonts w:ascii="Arial" w:hAnsi="Arial" w:cs="Arial"/>
          <w:color w:val="222222"/>
          <w:sz w:val="21"/>
          <w:szCs w:val="21"/>
        </w:rPr>
        <w:t> to find a </w:t>
      </w:r>
      <w:hyperlink r:id="rId11" w:tooltip="Linear combination" w:history="1">
        <w:r w:rsidR="009E02DC">
          <w:rPr>
            <w:rStyle w:val="Hyperlink"/>
            <w:rFonts w:ascii="Arial" w:hAnsi="Arial" w:cs="Arial"/>
            <w:color w:val="0B0080"/>
            <w:sz w:val="21"/>
            <w:szCs w:val="21"/>
          </w:rPr>
          <w:t>linear combination</w:t>
        </w:r>
      </w:hyperlink>
      <w:r w:rsidR="009E02DC">
        <w:rPr>
          <w:rFonts w:ascii="Arial" w:hAnsi="Arial" w:cs="Arial"/>
          <w:color w:val="222222"/>
          <w:sz w:val="21"/>
          <w:szCs w:val="21"/>
        </w:rPr>
        <w:t> of </w:t>
      </w:r>
      <w:hyperlink r:id="rId12" w:tooltip="Features (pattern recognition)" w:history="1">
        <w:r w:rsidR="009E02DC">
          <w:rPr>
            <w:rStyle w:val="Hyperlink"/>
            <w:rFonts w:ascii="Arial" w:hAnsi="Arial" w:cs="Arial"/>
            <w:color w:val="0B0080"/>
            <w:sz w:val="21"/>
            <w:szCs w:val="21"/>
          </w:rPr>
          <w:t>features</w:t>
        </w:r>
      </w:hyperlink>
      <w:r w:rsidR="009E02DC">
        <w:rPr>
          <w:rFonts w:ascii="Arial" w:hAnsi="Arial" w:cs="Arial"/>
          <w:color w:val="222222"/>
          <w:sz w:val="21"/>
          <w:szCs w:val="21"/>
        </w:rPr>
        <w:t> that characterizes or separates two or more classes of objects or events. The resulting combination may be used as a </w:t>
      </w:r>
      <w:hyperlink r:id="rId13" w:tooltip="Linear classifier" w:history="1">
        <w:r w:rsidR="009E02DC">
          <w:rPr>
            <w:rStyle w:val="Hyperlink"/>
            <w:rFonts w:ascii="Arial" w:hAnsi="Arial" w:cs="Arial"/>
            <w:color w:val="0B0080"/>
            <w:sz w:val="21"/>
            <w:szCs w:val="21"/>
          </w:rPr>
          <w:t>linear classifier</w:t>
        </w:r>
      </w:hyperlink>
      <w:r w:rsidR="009E02DC">
        <w:rPr>
          <w:rFonts w:ascii="Arial" w:hAnsi="Arial" w:cs="Arial"/>
          <w:color w:val="222222"/>
          <w:sz w:val="21"/>
          <w:szCs w:val="21"/>
        </w:rPr>
        <w:t>, or, more commonly, for </w:t>
      </w:r>
      <w:hyperlink r:id="rId14" w:tooltip="Dimensionality reduction" w:history="1">
        <w:r w:rsidR="009E02DC">
          <w:rPr>
            <w:rStyle w:val="Hyperlink"/>
            <w:rFonts w:ascii="Arial" w:hAnsi="Arial" w:cs="Arial"/>
            <w:color w:val="0B0080"/>
            <w:sz w:val="21"/>
            <w:szCs w:val="21"/>
          </w:rPr>
          <w:t>dimensionality reduction</w:t>
        </w:r>
      </w:hyperlink>
      <w:r w:rsidR="009E02DC">
        <w:rPr>
          <w:rFonts w:ascii="Arial" w:hAnsi="Arial" w:cs="Arial"/>
          <w:color w:val="222222"/>
          <w:sz w:val="21"/>
          <w:szCs w:val="21"/>
        </w:rPr>
        <w:t> before later </w:t>
      </w:r>
      <w:hyperlink r:id="rId15" w:tooltip="Statistical classification" w:history="1">
        <w:r w:rsidR="009E02DC">
          <w:rPr>
            <w:rStyle w:val="Hyperlink"/>
            <w:rFonts w:ascii="Arial" w:hAnsi="Arial" w:cs="Arial"/>
            <w:color w:val="0B0080"/>
            <w:sz w:val="21"/>
            <w:szCs w:val="21"/>
          </w:rPr>
          <w:t>classification</w:t>
        </w:r>
      </w:hyperlink>
      <w:r w:rsidR="009E02DC">
        <w:rPr>
          <w:rFonts w:ascii="Arial" w:hAnsi="Arial" w:cs="Arial"/>
          <w:color w:val="222222"/>
          <w:sz w:val="21"/>
          <w:szCs w:val="21"/>
        </w:rPr>
        <w:t>.</w:t>
      </w:r>
    </w:p>
    <w:p w14:paraId="28ECBBD6" w14:textId="45A1F0DB" w:rsidR="00123DB0" w:rsidRDefault="00123DB0"/>
    <w:p w14:paraId="70A1EAFB" w14:textId="4017874D" w:rsidR="00E70700" w:rsidRDefault="00E70700" w:rsidP="00E70700">
      <w:pPr>
        <w:pStyle w:val="ListParagraph"/>
        <w:numPr>
          <w:ilvl w:val="0"/>
          <w:numId w:val="1"/>
        </w:numPr>
      </w:pPr>
      <w:hyperlink r:id="rId16" w:history="1">
        <w:r>
          <w:rPr>
            <w:rStyle w:val="Hyperlink"/>
          </w:rPr>
          <w:t>https://www.youtube.com/watch?v=azXCzI57Yfc</w:t>
        </w:r>
      </w:hyperlink>
    </w:p>
    <w:p w14:paraId="5F92A5D3" w14:textId="38FC8081" w:rsidR="008773B4" w:rsidRDefault="008773B4" w:rsidP="00797F89">
      <w:pPr>
        <w:pStyle w:val="ListParagraph"/>
        <w:numPr>
          <w:ilvl w:val="0"/>
          <w:numId w:val="1"/>
        </w:numPr>
      </w:pPr>
      <w:r w:rsidRPr="008773B4">
        <w:t>linear discriminant analysis example</w:t>
      </w:r>
      <w:r w:rsidR="00797F89">
        <w:t xml:space="preserve"> </w:t>
      </w:r>
      <w:hyperlink r:id="rId17" w:history="1">
        <w:r w:rsidR="00E1459F">
          <w:rPr>
            <w:rStyle w:val="Hyperlink"/>
          </w:rPr>
          <w:t>https://en.wikipedia.org/wiki/Linear_discriminant_analysis</w:t>
        </w:r>
      </w:hyperlink>
    </w:p>
    <w:p w14:paraId="2451E901" w14:textId="75648607" w:rsidR="00487BCB" w:rsidRDefault="00487BCB">
      <w:bookmarkStart w:id="0" w:name="_GoBack"/>
      <w:bookmarkEnd w:id="0"/>
    </w:p>
    <w:p w14:paraId="2E11E6A4" w14:textId="77777777" w:rsidR="00487BCB" w:rsidRDefault="00487BCB" w:rsidP="00487B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LDA is also closely related to </w:t>
      </w:r>
      <w:hyperlink r:id="rId18" w:tooltip="Principal component analysis" w:history="1">
        <w:r>
          <w:rPr>
            <w:rStyle w:val="Hyperlink"/>
            <w:rFonts w:ascii="Arial" w:hAnsi="Arial" w:cs="Arial"/>
            <w:color w:val="0B0080"/>
            <w:sz w:val="21"/>
            <w:szCs w:val="21"/>
          </w:rPr>
          <w:t>principal component analysis</w:t>
        </w:r>
      </w:hyperlink>
      <w:r>
        <w:rPr>
          <w:rFonts w:ascii="Arial" w:hAnsi="Arial" w:cs="Arial"/>
          <w:color w:val="222222"/>
          <w:sz w:val="21"/>
          <w:szCs w:val="21"/>
        </w:rPr>
        <w:t> (PCA) and </w:t>
      </w:r>
      <w:hyperlink r:id="rId19" w:tooltip="Factor analysis" w:history="1">
        <w:r>
          <w:rPr>
            <w:rStyle w:val="Hyperlink"/>
            <w:rFonts w:ascii="Arial" w:hAnsi="Arial" w:cs="Arial"/>
            <w:color w:val="0B0080"/>
            <w:sz w:val="21"/>
            <w:szCs w:val="21"/>
          </w:rPr>
          <w:t>factor analysis</w:t>
        </w:r>
      </w:hyperlink>
      <w:r>
        <w:rPr>
          <w:rFonts w:ascii="Arial" w:hAnsi="Arial" w:cs="Arial"/>
          <w:color w:val="222222"/>
          <w:sz w:val="21"/>
          <w:szCs w:val="21"/>
        </w:rPr>
        <w:t> in that they both look for linear combinations of variables which best explain the data.</w:t>
      </w:r>
      <w:hyperlink r:id="rId20" w:anchor="cite_note-Martinez:2001-4" w:history="1">
        <w:r>
          <w:rPr>
            <w:rStyle w:val="Hyperlink"/>
            <w:rFonts w:ascii="Arial" w:hAnsi="Arial" w:cs="Arial"/>
            <w:color w:val="0B0080"/>
            <w:sz w:val="17"/>
            <w:szCs w:val="17"/>
            <w:vertAlign w:val="superscript"/>
          </w:rPr>
          <w:t>[4]</w:t>
        </w:r>
      </w:hyperlink>
      <w:r>
        <w:rPr>
          <w:rFonts w:ascii="Arial" w:hAnsi="Arial" w:cs="Arial"/>
          <w:color w:val="222222"/>
          <w:sz w:val="21"/>
          <w:szCs w:val="21"/>
        </w:rPr>
        <w:t xml:space="preserve"> LDA explicitly attempts to model the difference between the classes of data. PCA, in contrast, does not </w:t>
      </w:r>
      <w:proofErr w:type="gramStart"/>
      <w:r>
        <w:rPr>
          <w:rFonts w:ascii="Arial" w:hAnsi="Arial" w:cs="Arial"/>
          <w:color w:val="222222"/>
          <w:sz w:val="21"/>
          <w:szCs w:val="21"/>
        </w:rPr>
        <w:t>take into account</w:t>
      </w:r>
      <w:proofErr w:type="gramEnd"/>
      <w:r>
        <w:rPr>
          <w:rFonts w:ascii="Arial" w:hAnsi="Arial" w:cs="Arial"/>
          <w:color w:val="222222"/>
          <w:sz w:val="21"/>
          <w:szCs w:val="21"/>
        </w:rPr>
        <w:t xml:space="preserve"> any difference in class, and factor analysis builds the feature combinations based on differences rather than similarities. Discriminant analysis is also different from factor analysis in that it is not an interdependence technique: a distinction between independent variables and dependent variables (also called criterion variables) must be made.</w:t>
      </w:r>
    </w:p>
    <w:p w14:paraId="2C76C35D" w14:textId="77777777" w:rsidR="00487BCB" w:rsidRDefault="00487BCB"/>
    <w:sectPr w:rsidR="00487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CA07" w14:textId="77777777" w:rsidR="00A463F2" w:rsidRDefault="00A463F2" w:rsidP="00487BCB">
      <w:pPr>
        <w:spacing w:after="0" w:line="240" w:lineRule="auto"/>
      </w:pPr>
      <w:r>
        <w:separator/>
      </w:r>
    </w:p>
  </w:endnote>
  <w:endnote w:type="continuationSeparator" w:id="0">
    <w:p w14:paraId="58EE68E7" w14:textId="77777777" w:rsidR="00A463F2" w:rsidRDefault="00A463F2" w:rsidP="0048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1B1E6" w14:textId="77777777" w:rsidR="00A463F2" w:rsidRDefault="00A463F2" w:rsidP="00487BCB">
      <w:pPr>
        <w:spacing w:after="0" w:line="240" w:lineRule="auto"/>
      </w:pPr>
      <w:r>
        <w:separator/>
      </w:r>
    </w:p>
  </w:footnote>
  <w:footnote w:type="continuationSeparator" w:id="0">
    <w:p w14:paraId="4219A2C9" w14:textId="77777777" w:rsidR="00A463F2" w:rsidRDefault="00A463F2" w:rsidP="00487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C17"/>
    <w:multiLevelType w:val="hybridMultilevel"/>
    <w:tmpl w:val="890AE9E2"/>
    <w:lvl w:ilvl="0" w:tplc="0CFA49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DD"/>
    <w:rsid w:val="00123DB0"/>
    <w:rsid w:val="00126520"/>
    <w:rsid w:val="00132400"/>
    <w:rsid w:val="001F3465"/>
    <w:rsid w:val="00487BCB"/>
    <w:rsid w:val="00730CE8"/>
    <w:rsid w:val="00797F89"/>
    <w:rsid w:val="007F41DD"/>
    <w:rsid w:val="008503D7"/>
    <w:rsid w:val="008773B4"/>
    <w:rsid w:val="009E02DC"/>
    <w:rsid w:val="00A463F2"/>
    <w:rsid w:val="00E1459F"/>
    <w:rsid w:val="00E70700"/>
    <w:rsid w:val="00E9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8B5E"/>
  <w15:chartTrackingRefBased/>
  <w15:docId w15:val="{A9AF696F-525C-450C-831F-177E287E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6520"/>
    <w:rPr>
      <w:color w:val="0000FF"/>
      <w:u w:val="single"/>
    </w:rPr>
  </w:style>
  <w:style w:type="paragraph" w:styleId="Header">
    <w:name w:val="header"/>
    <w:basedOn w:val="Normal"/>
    <w:link w:val="HeaderChar"/>
    <w:uiPriority w:val="99"/>
    <w:unhideWhenUsed/>
    <w:rsid w:val="00487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BCB"/>
  </w:style>
  <w:style w:type="paragraph" w:styleId="Footer">
    <w:name w:val="footer"/>
    <w:basedOn w:val="Normal"/>
    <w:link w:val="FooterChar"/>
    <w:uiPriority w:val="99"/>
    <w:unhideWhenUsed/>
    <w:rsid w:val="00487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BCB"/>
  </w:style>
  <w:style w:type="paragraph" w:styleId="NormalWeb">
    <w:name w:val="Normal (Web)"/>
    <w:basedOn w:val="Normal"/>
    <w:uiPriority w:val="99"/>
    <w:semiHidden/>
    <w:unhideWhenUsed/>
    <w:rsid w:val="00487B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5699">
      <w:bodyDiv w:val="1"/>
      <w:marLeft w:val="0"/>
      <w:marRight w:val="0"/>
      <w:marTop w:val="0"/>
      <w:marBottom w:val="0"/>
      <w:divBdr>
        <w:top w:val="none" w:sz="0" w:space="0" w:color="auto"/>
        <w:left w:val="none" w:sz="0" w:space="0" w:color="auto"/>
        <w:bottom w:val="none" w:sz="0" w:space="0" w:color="auto"/>
        <w:right w:val="none" w:sz="0" w:space="0" w:color="auto"/>
      </w:divBdr>
    </w:div>
    <w:div w:id="761100712">
      <w:bodyDiv w:val="1"/>
      <w:marLeft w:val="0"/>
      <w:marRight w:val="0"/>
      <w:marTop w:val="0"/>
      <w:marBottom w:val="0"/>
      <w:divBdr>
        <w:top w:val="none" w:sz="0" w:space="0" w:color="auto"/>
        <w:left w:val="none" w:sz="0" w:space="0" w:color="auto"/>
        <w:bottom w:val="none" w:sz="0" w:space="0" w:color="auto"/>
        <w:right w:val="none" w:sz="0" w:space="0" w:color="auto"/>
      </w:divBdr>
    </w:div>
    <w:div w:id="7658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Linear_classifier" TargetMode="External"/><Relationship Id="rId18" Type="http://schemas.openxmlformats.org/officeDocument/2006/relationships/hyperlink" Target="https://en.wikipedia.org/wiki/Principal_component_analy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ikit-learn.org/stable/modules/decomposition.html" TargetMode="External"/><Relationship Id="rId12" Type="http://schemas.openxmlformats.org/officeDocument/2006/relationships/hyperlink" Target="https://en.wikipedia.org/wiki/Features_(pattern_recognition)" TargetMode="External"/><Relationship Id="rId17" Type="http://schemas.openxmlformats.org/officeDocument/2006/relationships/hyperlink" Target="https://en.wikipedia.org/wiki/Linear_discriminant_analysis" TargetMode="External"/><Relationship Id="rId2" Type="http://schemas.openxmlformats.org/officeDocument/2006/relationships/styles" Target="styles.xml"/><Relationship Id="rId16" Type="http://schemas.openxmlformats.org/officeDocument/2006/relationships/hyperlink" Target="https://www.youtube.com/watch?v=azXCzI57Yfc" TargetMode="External"/><Relationship Id="rId20" Type="http://schemas.openxmlformats.org/officeDocument/2006/relationships/hyperlink" Target="https://en.wikipedia.org/wiki/Linear_discriminant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ear_combination" TargetMode="External"/><Relationship Id="rId5" Type="http://schemas.openxmlformats.org/officeDocument/2006/relationships/footnotes" Target="footnotes.xml"/><Relationship Id="rId15" Type="http://schemas.openxmlformats.org/officeDocument/2006/relationships/hyperlink" Target="https://en.wikipedia.org/wiki/Statistical_classification" TargetMode="External"/><Relationship Id="rId10" Type="http://schemas.openxmlformats.org/officeDocument/2006/relationships/hyperlink" Target="https://en.wikipedia.org/wiki/Machine_learning" TargetMode="External"/><Relationship Id="rId19" Type="http://schemas.openxmlformats.org/officeDocument/2006/relationships/hyperlink" Target="https://en.wikipedia.org/wiki/Factor_analysis" TargetMode="External"/><Relationship Id="rId4" Type="http://schemas.openxmlformats.org/officeDocument/2006/relationships/webSettings" Target="webSettings.xml"/><Relationship Id="rId9" Type="http://schemas.openxmlformats.org/officeDocument/2006/relationships/hyperlink" Target="https://en.wikipedia.org/wiki/Pattern_recognition" TargetMode="External"/><Relationship Id="rId14" Type="http://schemas.openxmlformats.org/officeDocument/2006/relationships/hyperlink" Target="https://en.wikipedia.org/wiki/Dimensionality_redu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Hu,Zhenhong</dc:creator>
  <cp:keywords/>
  <dc:description/>
  <cp:lastModifiedBy>Hu,Zhenhong</cp:lastModifiedBy>
  <cp:revision>12</cp:revision>
  <dcterms:created xsi:type="dcterms:W3CDTF">2019-12-16T05:10:00Z</dcterms:created>
  <dcterms:modified xsi:type="dcterms:W3CDTF">2019-12-17T04:17:00Z</dcterms:modified>
</cp:coreProperties>
</file>