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4A5D" w14:textId="77777777" w:rsidR="00FE72F8" w:rsidRPr="00FE72F8" w:rsidRDefault="00FE72F8" w:rsidP="00FE72F8">
      <w:pPr>
        <w:rPr>
          <w:b/>
          <w:bCs/>
        </w:rPr>
      </w:pPr>
      <w:r w:rsidRPr="00FE72F8">
        <w:rPr>
          <w:b/>
          <w:bCs/>
        </w:rPr>
        <w:t>Patent Registration</w:t>
      </w:r>
    </w:p>
    <w:p w14:paraId="0665BCDD" w14:textId="77777777" w:rsidR="00FE72F8" w:rsidRPr="00FE72F8" w:rsidRDefault="00FE72F8" w:rsidP="00FE72F8">
      <w:r w:rsidRPr="00FE72F8">
        <w:rPr>
          <w:i/>
          <w:iCs/>
        </w:rPr>
        <w:t>Protect your innovation with exclusive rights &amp; global recognition</w:t>
      </w:r>
    </w:p>
    <w:p w14:paraId="080B0D21" w14:textId="77777777" w:rsidR="00FE72F8" w:rsidRPr="00FE72F8" w:rsidRDefault="00FE72F8" w:rsidP="00FE72F8">
      <w:r w:rsidRPr="00FE72F8">
        <w:pict w14:anchorId="54589B34">
          <v:rect id="_x0000_i1061" style="width:0;height:1.5pt" o:hralign="center" o:hrstd="t" o:hr="t" fillcolor="#a0a0a0" stroked="f"/>
        </w:pict>
      </w:r>
    </w:p>
    <w:p w14:paraId="2B037039" w14:textId="77777777" w:rsidR="00FE72F8" w:rsidRPr="00FE72F8" w:rsidRDefault="00FE72F8" w:rsidP="00FE72F8">
      <w:pPr>
        <w:rPr>
          <w:b/>
          <w:bCs/>
        </w:rPr>
      </w:pPr>
      <w:r w:rsidRPr="00FE72F8">
        <w:rPr>
          <w:b/>
          <w:bCs/>
        </w:rPr>
        <w:t>What is a Patent?</w:t>
      </w:r>
    </w:p>
    <w:p w14:paraId="3DF50E41" w14:textId="77777777" w:rsidR="00FE72F8" w:rsidRPr="00FE72F8" w:rsidRDefault="00FE72F8" w:rsidP="00FE72F8">
      <w:r w:rsidRPr="00FE72F8">
        <w:t xml:space="preserve">A </w:t>
      </w:r>
      <w:r w:rsidRPr="00FE72F8">
        <w:rPr>
          <w:b/>
          <w:bCs/>
        </w:rPr>
        <w:t>Patent</w:t>
      </w:r>
      <w:r w:rsidRPr="00FE72F8">
        <w:t xml:space="preserve"> is a statutory right granted by the Government of India to an inventor for a novel product, process, or innovation. It gives the patent holder </w:t>
      </w:r>
      <w:r w:rsidRPr="00FE72F8">
        <w:rPr>
          <w:b/>
          <w:bCs/>
        </w:rPr>
        <w:t>exclusive rights to use, sell, or license the invention</w:t>
      </w:r>
      <w:r w:rsidRPr="00FE72F8">
        <w:t xml:space="preserve"> for 20 years, preventing others from making, using, or selling it without permission.</w:t>
      </w:r>
    </w:p>
    <w:p w14:paraId="7D309B64" w14:textId="77777777" w:rsidR="00FE72F8" w:rsidRPr="00FE72F8" w:rsidRDefault="00FE72F8" w:rsidP="00FE72F8">
      <w:r w:rsidRPr="00FE72F8">
        <w:pict w14:anchorId="6646EF88">
          <v:rect id="_x0000_i1062" style="width:0;height:1.5pt" o:hralign="center" o:hrstd="t" o:hr="t" fillcolor="#a0a0a0" stroked="f"/>
        </w:pict>
      </w:r>
    </w:p>
    <w:p w14:paraId="4CC64BFB" w14:textId="77777777" w:rsidR="00FE72F8" w:rsidRPr="00FE72F8" w:rsidRDefault="00FE72F8" w:rsidP="00FE72F8">
      <w:pPr>
        <w:rPr>
          <w:b/>
          <w:bCs/>
        </w:rPr>
      </w:pPr>
      <w:r w:rsidRPr="00FE72F8">
        <w:rPr>
          <w:b/>
          <w:bCs/>
        </w:rPr>
        <w:t>Why Register a Patent?</w:t>
      </w:r>
    </w:p>
    <w:p w14:paraId="6E5DB160" w14:textId="77777777" w:rsidR="00FE72F8" w:rsidRPr="00FE72F8" w:rsidRDefault="00FE72F8" w:rsidP="00FE72F8">
      <w:r w:rsidRPr="00FE72F8">
        <w:rPr>
          <w:rFonts w:ascii="Segoe UI Emoji" w:hAnsi="Segoe UI Emoji" w:cs="Segoe UI Emoji"/>
        </w:rPr>
        <w:t>✔️</w:t>
      </w:r>
      <w:r w:rsidRPr="00FE72F8">
        <w:t xml:space="preserve"> </w:t>
      </w:r>
      <w:r w:rsidRPr="00FE72F8">
        <w:rPr>
          <w:b/>
          <w:bCs/>
        </w:rPr>
        <w:t>Exclusive Ownership</w:t>
      </w:r>
      <w:r w:rsidRPr="00FE72F8">
        <w:t xml:space="preserve"> – Protects your innovation from being copied</w:t>
      </w:r>
      <w:r w:rsidRPr="00FE72F8">
        <w:br/>
      </w:r>
      <w:r w:rsidRPr="00FE72F8">
        <w:rPr>
          <w:rFonts w:ascii="Segoe UI Emoji" w:hAnsi="Segoe UI Emoji" w:cs="Segoe UI Emoji"/>
        </w:rPr>
        <w:t>✔️</w:t>
      </w:r>
      <w:r w:rsidRPr="00FE72F8">
        <w:t xml:space="preserve"> </w:t>
      </w:r>
      <w:r w:rsidRPr="00FE72F8">
        <w:rPr>
          <w:b/>
          <w:bCs/>
        </w:rPr>
        <w:t>Commercial Advantage</w:t>
      </w:r>
      <w:r w:rsidRPr="00FE72F8">
        <w:t xml:space="preserve"> – Ability to license or sell your patent for revenue</w:t>
      </w:r>
      <w:r w:rsidRPr="00FE72F8">
        <w:br/>
      </w:r>
      <w:r w:rsidRPr="00FE72F8">
        <w:rPr>
          <w:rFonts w:ascii="Segoe UI Emoji" w:hAnsi="Segoe UI Emoji" w:cs="Segoe UI Emoji"/>
        </w:rPr>
        <w:t>✔️</w:t>
      </w:r>
      <w:r w:rsidRPr="00FE72F8">
        <w:t xml:space="preserve"> </w:t>
      </w:r>
      <w:r w:rsidRPr="00FE72F8">
        <w:rPr>
          <w:b/>
          <w:bCs/>
        </w:rPr>
        <w:t>Investor Confidence</w:t>
      </w:r>
      <w:r w:rsidRPr="00FE72F8">
        <w:t xml:space="preserve"> – Attracts funding by proving ownership of innovation</w:t>
      </w:r>
      <w:r w:rsidRPr="00FE72F8">
        <w:br/>
      </w:r>
      <w:r w:rsidRPr="00FE72F8">
        <w:rPr>
          <w:rFonts w:ascii="Segoe UI Emoji" w:hAnsi="Segoe UI Emoji" w:cs="Segoe UI Emoji"/>
        </w:rPr>
        <w:t>✔️</w:t>
      </w:r>
      <w:r w:rsidRPr="00FE72F8">
        <w:t xml:space="preserve"> </w:t>
      </w:r>
      <w:r w:rsidRPr="00FE72F8">
        <w:rPr>
          <w:b/>
          <w:bCs/>
        </w:rPr>
        <w:t>Global Protection</w:t>
      </w:r>
      <w:r w:rsidRPr="00FE72F8">
        <w:t xml:space="preserve"> – Option to extend under PCT (Patent Cooperation Treaty)</w:t>
      </w:r>
      <w:r w:rsidRPr="00FE72F8">
        <w:br/>
      </w:r>
      <w:r w:rsidRPr="00FE72F8">
        <w:rPr>
          <w:rFonts w:ascii="Segoe UI Emoji" w:hAnsi="Segoe UI Emoji" w:cs="Segoe UI Emoji"/>
        </w:rPr>
        <w:t>✔️</w:t>
      </w:r>
      <w:r w:rsidRPr="00FE72F8">
        <w:t xml:space="preserve"> </w:t>
      </w:r>
      <w:r w:rsidRPr="00FE72F8">
        <w:rPr>
          <w:b/>
          <w:bCs/>
        </w:rPr>
        <w:t>20 Years Validity</w:t>
      </w:r>
      <w:r w:rsidRPr="00FE72F8">
        <w:t xml:space="preserve"> – Strong long-term IP protection</w:t>
      </w:r>
      <w:r w:rsidRPr="00FE72F8">
        <w:br/>
      </w:r>
      <w:r w:rsidRPr="00FE72F8">
        <w:rPr>
          <w:rFonts w:ascii="Segoe UI Emoji" w:hAnsi="Segoe UI Emoji" w:cs="Segoe UI Emoji"/>
        </w:rPr>
        <w:t>✔️</w:t>
      </w:r>
      <w:r w:rsidRPr="00FE72F8">
        <w:t xml:space="preserve"> </w:t>
      </w:r>
      <w:r w:rsidRPr="00FE72F8">
        <w:rPr>
          <w:b/>
          <w:bCs/>
        </w:rPr>
        <w:t>Competitive Edge</w:t>
      </w:r>
      <w:r w:rsidRPr="00FE72F8">
        <w:t xml:space="preserve"> – Safeguards your R&amp;D investments</w:t>
      </w:r>
    </w:p>
    <w:p w14:paraId="1B6A9DDF" w14:textId="77777777" w:rsidR="00FE72F8" w:rsidRPr="00FE72F8" w:rsidRDefault="00FE72F8" w:rsidP="00FE72F8">
      <w:r w:rsidRPr="00FE72F8">
        <w:pict w14:anchorId="4A6025D9">
          <v:rect id="_x0000_i1063" style="width:0;height:1.5pt" o:hralign="center" o:hrstd="t" o:hr="t" fillcolor="#a0a0a0" stroked="f"/>
        </w:pict>
      </w:r>
    </w:p>
    <w:p w14:paraId="6437405D" w14:textId="77777777" w:rsidR="00FE72F8" w:rsidRPr="00FE72F8" w:rsidRDefault="00FE72F8" w:rsidP="00FE72F8">
      <w:pPr>
        <w:rPr>
          <w:b/>
          <w:bCs/>
        </w:rPr>
      </w:pPr>
      <w:r w:rsidRPr="00FE72F8">
        <w:rPr>
          <w:b/>
          <w:bCs/>
        </w:rPr>
        <w:t>What Can Be Patented?</w:t>
      </w:r>
    </w:p>
    <w:p w14:paraId="36AD0D26" w14:textId="77777777" w:rsidR="00FE72F8" w:rsidRPr="00FE72F8" w:rsidRDefault="00FE72F8" w:rsidP="00FE72F8">
      <w:pPr>
        <w:numPr>
          <w:ilvl w:val="0"/>
          <w:numId w:val="1"/>
        </w:numPr>
      </w:pPr>
      <w:r w:rsidRPr="00FE72F8">
        <w:t xml:space="preserve">New </w:t>
      </w:r>
      <w:r w:rsidRPr="00FE72F8">
        <w:rPr>
          <w:b/>
          <w:bCs/>
        </w:rPr>
        <w:t>products, machines, or compositions</w:t>
      </w:r>
    </w:p>
    <w:p w14:paraId="27DE2AB8" w14:textId="77777777" w:rsidR="00FE72F8" w:rsidRPr="00FE72F8" w:rsidRDefault="00FE72F8" w:rsidP="00FE72F8">
      <w:pPr>
        <w:numPr>
          <w:ilvl w:val="0"/>
          <w:numId w:val="1"/>
        </w:numPr>
      </w:pPr>
      <w:r w:rsidRPr="00FE72F8">
        <w:t xml:space="preserve">Innovative </w:t>
      </w:r>
      <w:r w:rsidRPr="00FE72F8">
        <w:rPr>
          <w:b/>
          <w:bCs/>
        </w:rPr>
        <w:t>processes, methods, or techniques</w:t>
      </w:r>
    </w:p>
    <w:p w14:paraId="1119AC5D" w14:textId="77777777" w:rsidR="00FE72F8" w:rsidRPr="00FE72F8" w:rsidRDefault="00FE72F8" w:rsidP="00FE72F8">
      <w:pPr>
        <w:numPr>
          <w:ilvl w:val="0"/>
          <w:numId w:val="1"/>
        </w:numPr>
      </w:pPr>
      <w:r w:rsidRPr="00FE72F8">
        <w:rPr>
          <w:b/>
          <w:bCs/>
        </w:rPr>
        <w:t>Software &amp; algorithms</w:t>
      </w:r>
      <w:r w:rsidRPr="00FE72F8">
        <w:t xml:space="preserve"> (with technical application)</w:t>
      </w:r>
    </w:p>
    <w:p w14:paraId="20F62542" w14:textId="77777777" w:rsidR="00FE72F8" w:rsidRPr="00FE72F8" w:rsidRDefault="00FE72F8" w:rsidP="00FE72F8">
      <w:pPr>
        <w:numPr>
          <w:ilvl w:val="0"/>
          <w:numId w:val="1"/>
        </w:numPr>
      </w:pPr>
      <w:r w:rsidRPr="00FE72F8">
        <w:rPr>
          <w:b/>
          <w:bCs/>
        </w:rPr>
        <w:t>Pharmaceutical formulations</w:t>
      </w:r>
      <w:r w:rsidRPr="00FE72F8">
        <w:t xml:space="preserve"> &amp; biotech inventions</w:t>
      </w:r>
    </w:p>
    <w:p w14:paraId="1E0014AB" w14:textId="77777777" w:rsidR="00FE72F8" w:rsidRPr="00FE72F8" w:rsidRDefault="00FE72F8" w:rsidP="00FE72F8">
      <w:pPr>
        <w:numPr>
          <w:ilvl w:val="0"/>
          <w:numId w:val="1"/>
        </w:numPr>
      </w:pPr>
      <w:r w:rsidRPr="00FE72F8">
        <w:rPr>
          <w:b/>
          <w:bCs/>
        </w:rPr>
        <w:t>Industrial designs &amp; devices</w:t>
      </w:r>
    </w:p>
    <w:p w14:paraId="0425A6BC" w14:textId="77777777" w:rsidR="00FE72F8" w:rsidRPr="00FE72F8" w:rsidRDefault="00FE72F8" w:rsidP="00FE72F8">
      <w:r w:rsidRPr="00FE72F8">
        <w:rPr>
          <w:i/>
          <w:iCs/>
        </w:rPr>
        <w:t>(Non-patentable items: abstract theories, business methods, traditional knowledge, natural laws, etc.)</w:t>
      </w:r>
    </w:p>
    <w:p w14:paraId="337A4022" w14:textId="77777777" w:rsidR="00FE72F8" w:rsidRPr="00FE72F8" w:rsidRDefault="00FE72F8" w:rsidP="00FE72F8">
      <w:r w:rsidRPr="00FE72F8">
        <w:pict w14:anchorId="6598CFD2">
          <v:rect id="_x0000_i1064" style="width:0;height:1.5pt" o:hralign="center" o:hrstd="t" o:hr="t" fillcolor="#a0a0a0" stroked="f"/>
        </w:pict>
      </w:r>
    </w:p>
    <w:p w14:paraId="73FB16EA" w14:textId="77777777" w:rsidR="00FE72F8" w:rsidRPr="00FE72F8" w:rsidRDefault="00FE72F8" w:rsidP="00FE72F8">
      <w:pPr>
        <w:rPr>
          <w:b/>
          <w:bCs/>
        </w:rPr>
      </w:pPr>
      <w:r w:rsidRPr="00FE72F8">
        <w:rPr>
          <w:b/>
          <w:bCs/>
        </w:rPr>
        <w:t>Our Package Includes:</w:t>
      </w:r>
    </w:p>
    <w:p w14:paraId="02AB028D" w14:textId="77777777" w:rsidR="00FE72F8" w:rsidRPr="00FE72F8" w:rsidRDefault="00FE72F8" w:rsidP="00FE72F8">
      <w:r w:rsidRPr="00FE72F8">
        <w:rPr>
          <w:rFonts w:ascii="Segoe UI Emoji" w:hAnsi="Segoe UI Emoji" w:cs="Segoe UI Emoji"/>
        </w:rPr>
        <w:t>📌</w:t>
      </w:r>
      <w:r w:rsidRPr="00FE72F8">
        <w:t xml:space="preserve"> Patent search &amp; prior art check (to assess novelty)</w:t>
      </w:r>
      <w:r w:rsidRPr="00FE72F8">
        <w:br/>
      </w:r>
      <w:r w:rsidRPr="00FE72F8">
        <w:rPr>
          <w:rFonts w:ascii="Segoe UI Emoji" w:hAnsi="Segoe UI Emoji" w:cs="Segoe UI Emoji"/>
        </w:rPr>
        <w:t>📌</w:t>
      </w:r>
      <w:r w:rsidRPr="00FE72F8">
        <w:t xml:space="preserve"> Drafting of </w:t>
      </w:r>
      <w:r w:rsidRPr="00FE72F8">
        <w:rPr>
          <w:b/>
          <w:bCs/>
        </w:rPr>
        <w:t>Patent Specification</w:t>
      </w:r>
      <w:r w:rsidRPr="00FE72F8">
        <w:t xml:space="preserve"> (Provisional / Complete)</w:t>
      </w:r>
      <w:r w:rsidRPr="00FE72F8">
        <w:br/>
      </w:r>
      <w:r w:rsidRPr="00FE72F8">
        <w:rPr>
          <w:rFonts w:ascii="Segoe UI Emoji" w:hAnsi="Segoe UI Emoji" w:cs="Segoe UI Emoji"/>
        </w:rPr>
        <w:t>📌</w:t>
      </w:r>
      <w:r w:rsidRPr="00FE72F8">
        <w:t xml:space="preserve"> Filing of patent application with Indian Patent Office (IPO)</w:t>
      </w:r>
      <w:r w:rsidRPr="00FE72F8">
        <w:br/>
      </w:r>
      <w:r w:rsidRPr="00FE72F8">
        <w:rPr>
          <w:rFonts w:ascii="Segoe UI Emoji" w:hAnsi="Segoe UI Emoji" w:cs="Segoe UI Emoji"/>
        </w:rPr>
        <w:t>📌</w:t>
      </w:r>
      <w:r w:rsidRPr="00FE72F8">
        <w:t xml:space="preserve"> Handling of examination reports &amp; queries</w:t>
      </w:r>
      <w:r w:rsidRPr="00FE72F8">
        <w:br/>
      </w:r>
      <w:r w:rsidRPr="00FE72F8">
        <w:rPr>
          <w:rFonts w:ascii="Segoe UI Emoji" w:hAnsi="Segoe UI Emoji" w:cs="Segoe UI Emoji"/>
        </w:rPr>
        <w:t>📌</w:t>
      </w:r>
      <w:r w:rsidRPr="00FE72F8">
        <w:t xml:space="preserve"> Publication &amp; opposition management</w:t>
      </w:r>
      <w:r w:rsidRPr="00FE72F8">
        <w:br/>
      </w:r>
      <w:r w:rsidRPr="00FE72F8">
        <w:rPr>
          <w:rFonts w:ascii="Segoe UI Emoji" w:hAnsi="Segoe UI Emoji" w:cs="Segoe UI Emoji"/>
        </w:rPr>
        <w:t>📌</w:t>
      </w:r>
      <w:r w:rsidRPr="00FE72F8">
        <w:t xml:space="preserve"> Grant of </w:t>
      </w:r>
      <w:r w:rsidRPr="00FE72F8">
        <w:rPr>
          <w:b/>
          <w:bCs/>
        </w:rPr>
        <w:t>Patent Certificate</w:t>
      </w:r>
      <w:r w:rsidRPr="00FE72F8">
        <w:br/>
      </w:r>
      <w:r w:rsidRPr="00FE72F8">
        <w:rPr>
          <w:rFonts w:ascii="Segoe UI Emoji" w:hAnsi="Segoe UI Emoji" w:cs="Segoe UI Emoji"/>
        </w:rPr>
        <w:t>📌</w:t>
      </w:r>
      <w:r w:rsidRPr="00FE72F8">
        <w:t xml:space="preserve"> Advisory on </w:t>
      </w:r>
      <w:r w:rsidRPr="00FE72F8">
        <w:rPr>
          <w:b/>
          <w:bCs/>
        </w:rPr>
        <w:t>international filing (PCT/WIPO)</w:t>
      </w:r>
    </w:p>
    <w:p w14:paraId="758D924B" w14:textId="77777777" w:rsidR="00FE72F8" w:rsidRPr="00FE72F8" w:rsidRDefault="00FE72F8" w:rsidP="00FE72F8">
      <w:r w:rsidRPr="00FE72F8">
        <w:pict w14:anchorId="32698AE6">
          <v:rect id="_x0000_i1065" style="width:0;height:1.5pt" o:hralign="center" o:hrstd="t" o:hr="t" fillcolor="#a0a0a0" stroked="f"/>
        </w:pict>
      </w:r>
    </w:p>
    <w:p w14:paraId="5332347E" w14:textId="77777777" w:rsidR="00FE72F8" w:rsidRPr="00FE72F8" w:rsidRDefault="00FE72F8" w:rsidP="00FE72F8">
      <w:pPr>
        <w:rPr>
          <w:b/>
          <w:bCs/>
        </w:rPr>
      </w:pPr>
      <w:r w:rsidRPr="00FE72F8">
        <w:rPr>
          <w:b/>
          <w:bCs/>
        </w:rPr>
        <w:t>Why Choose FinnovateAI?</w:t>
      </w:r>
    </w:p>
    <w:p w14:paraId="4814B03F" w14:textId="77777777" w:rsidR="00FE72F8" w:rsidRPr="00FE72F8" w:rsidRDefault="00FE72F8" w:rsidP="00FE72F8">
      <w:r w:rsidRPr="00FE72F8">
        <w:rPr>
          <w:rFonts w:ascii="Segoe UI Emoji" w:hAnsi="Segoe UI Emoji" w:cs="Segoe UI Emoji"/>
        </w:rPr>
        <w:lastRenderedPageBreak/>
        <w:t>✨</w:t>
      </w:r>
      <w:r w:rsidRPr="00FE72F8">
        <w:t xml:space="preserve"> </w:t>
      </w:r>
      <w:r w:rsidRPr="00FE72F8">
        <w:rPr>
          <w:b/>
          <w:bCs/>
        </w:rPr>
        <w:t>Expert IP consultants &amp; patent attorneys</w:t>
      </w:r>
      <w:r w:rsidRPr="00FE72F8">
        <w:t xml:space="preserve"> with industry-specific knowledge</w:t>
      </w:r>
      <w:r w:rsidRPr="00FE72F8">
        <w:br/>
      </w:r>
      <w:r w:rsidRPr="00FE72F8">
        <w:rPr>
          <w:rFonts w:ascii="Segoe UI Emoji" w:hAnsi="Segoe UI Emoji" w:cs="Segoe UI Emoji"/>
        </w:rPr>
        <w:t>✨</w:t>
      </w:r>
      <w:r w:rsidRPr="00FE72F8">
        <w:t xml:space="preserve"> </w:t>
      </w:r>
      <w:r w:rsidRPr="00FE72F8">
        <w:rPr>
          <w:b/>
          <w:bCs/>
        </w:rPr>
        <w:t>End-to-end support</w:t>
      </w:r>
      <w:r w:rsidRPr="00FE72F8">
        <w:t xml:space="preserve"> from search → drafting → filing → grant</w:t>
      </w:r>
      <w:r w:rsidRPr="00FE72F8">
        <w:br/>
      </w:r>
      <w:r w:rsidRPr="00FE72F8">
        <w:rPr>
          <w:rFonts w:ascii="Segoe UI Emoji" w:hAnsi="Segoe UI Emoji" w:cs="Segoe UI Emoji"/>
        </w:rPr>
        <w:t>✨</w:t>
      </w:r>
      <w:r w:rsidRPr="00FE72F8">
        <w:t xml:space="preserve"> </w:t>
      </w:r>
      <w:r w:rsidRPr="00FE72F8">
        <w:rPr>
          <w:b/>
          <w:bCs/>
        </w:rPr>
        <w:t>Affordable packages</w:t>
      </w:r>
      <w:r w:rsidRPr="00FE72F8">
        <w:t xml:space="preserve"> compared to traditional law firms</w:t>
      </w:r>
      <w:r w:rsidRPr="00FE72F8">
        <w:br/>
      </w:r>
      <w:r w:rsidRPr="00FE72F8">
        <w:rPr>
          <w:rFonts w:ascii="Segoe UI Emoji" w:hAnsi="Segoe UI Emoji" w:cs="Segoe UI Emoji"/>
        </w:rPr>
        <w:t>✨</w:t>
      </w:r>
      <w:r w:rsidRPr="00FE72F8">
        <w:t xml:space="preserve"> </w:t>
      </w:r>
      <w:r w:rsidRPr="00FE72F8">
        <w:rPr>
          <w:b/>
          <w:bCs/>
        </w:rPr>
        <w:t>One-stop e-commerce platform</w:t>
      </w:r>
      <w:r w:rsidRPr="00FE72F8">
        <w:t xml:space="preserve"> for all IPR &amp; compliance needs</w:t>
      </w:r>
      <w:r w:rsidRPr="00FE72F8">
        <w:br/>
      </w:r>
      <w:r w:rsidRPr="00FE72F8">
        <w:rPr>
          <w:rFonts w:ascii="Segoe UI Emoji" w:hAnsi="Segoe UI Emoji" w:cs="Segoe UI Emoji"/>
        </w:rPr>
        <w:t>✨</w:t>
      </w:r>
      <w:r w:rsidRPr="00FE72F8">
        <w:t xml:space="preserve"> </w:t>
      </w:r>
      <w:r w:rsidRPr="00FE72F8">
        <w:rPr>
          <w:b/>
          <w:bCs/>
        </w:rPr>
        <w:t>Digital-first process</w:t>
      </w:r>
      <w:r w:rsidRPr="00FE72F8">
        <w:t xml:space="preserve"> with real-time tracking</w:t>
      </w:r>
    </w:p>
    <w:p w14:paraId="5CBA3EFF" w14:textId="77777777" w:rsidR="00FE72F8" w:rsidRPr="00FE72F8" w:rsidRDefault="00FE72F8" w:rsidP="00FE72F8">
      <w:r w:rsidRPr="00FE72F8">
        <w:pict w14:anchorId="16026AB4">
          <v:rect id="_x0000_i1066" style="width:0;height:1.5pt" o:hralign="center" o:hrstd="t" o:hr="t" fillcolor="#a0a0a0" stroked="f"/>
        </w:pict>
      </w:r>
    </w:p>
    <w:p w14:paraId="700F9BDE" w14:textId="77777777" w:rsidR="00FE72F8" w:rsidRPr="00FE72F8" w:rsidRDefault="00FE72F8" w:rsidP="00FE72F8">
      <w:pPr>
        <w:rPr>
          <w:b/>
          <w:bCs/>
        </w:rPr>
      </w:pPr>
      <w:r w:rsidRPr="00FE72F8">
        <w:rPr>
          <w:b/>
          <w:bCs/>
        </w:rPr>
        <w:t>Process in 5 Steps</w:t>
      </w:r>
    </w:p>
    <w:p w14:paraId="21DB8EAF" w14:textId="77777777" w:rsidR="00FE72F8" w:rsidRPr="00FE72F8" w:rsidRDefault="00FE72F8" w:rsidP="00FE72F8">
      <w:r w:rsidRPr="00FE72F8">
        <w:t>1️</w:t>
      </w:r>
      <w:r w:rsidRPr="00FE72F8">
        <w:rPr>
          <w:rFonts w:ascii="Segoe UI Symbol" w:hAnsi="Segoe UI Symbol" w:cs="Segoe UI Symbol"/>
        </w:rPr>
        <w:t>⃣</w:t>
      </w:r>
      <w:r w:rsidRPr="00FE72F8">
        <w:t xml:space="preserve"> </w:t>
      </w:r>
      <w:r w:rsidRPr="00FE72F8">
        <w:rPr>
          <w:b/>
          <w:bCs/>
        </w:rPr>
        <w:t>Add Service &amp; Checkout</w:t>
      </w:r>
      <w:r w:rsidRPr="00FE72F8">
        <w:t xml:space="preserve"> at FinnovateAI.com</w:t>
      </w:r>
      <w:r w:rsidRPr="00FE72F8">
        <w:br/>
        <w:t>2️</w:t>
      </w:r>
      <w:r w:rsidRPr="00FE72F8">
        <w:rPr>
          <w:rFonts w:ascii="Segoe UI Symbol" w:hAnsi="Segoe UI Symbol" w:cs="Segoe UI Symbol"/>
        </w:rPr>
        <w:t>⃣</w:t>
      </w:r>
      <w:r w:rsidRPr="00FE72F8">
        <w:t xml:space="preserve"> </w:t>
      </w:r>
      <w:r w:rsidRPr="00FE72F8">
        <w:rPr>
          <w:b/>
          <w:bCs/>
        </w:rPr>
        <w:t>Upload Details of Invention</w:t>
      </w:r>
      <w:r w:rsidRPr="00FE72F8">
        <w:t xml:space="preserve"> (draft, drawings, description)</w:t>
      </w:r>
      <w:r w:rsidRPr="00FE72F8">
        <w:br/>
        <w:t>3️</w:t>
      </w:r>
      <w:r w:rsidRPr="00FE72F8">
        <w:rPr>
          <w:rFonts w:ascii="Segoe UI Symbol" w:hAnsi="Segoe UI Symbol" w:cs="Segoe UI Symbol"/>
        </w:rPr>
        <w:t>⃣</w:t>
      </w:r>
      <w:r w:rsidRPr="00FE72F8">
        <w:t xml:space="preserve"> </w:t>
      </w:r>
      <w:r w:rsidRPr="00FE72F8">
        <w:rPr>
          <w:b/>
          <w:bCs/>
        </w:rPr>
        <w:t>Patent Search &amp; Drafting</w:t>
      </w:r>
      <w:r w:rsidRPr="00FE72F8">
        <w:t xml:space="preserve"> – Expert team prepares your specification</w:t>
      </w:r>
      <w:r w:rsidRPr="00FE72F8">
        <w:br/>
        <w:t>4️</w:t>
      </w:r>
      <w:r w:rsidRPr="00FE72F8">
        <w:rPr>
          <w:rFonts w:ascii="Segoe UI Symbol" w:hAnsi="Segoe UI Symbol" w:cs="Segoe UI Symbol"/>
        </w:rPr>
        <w:t>⃣</w:t>
      </w:r>
      <w:r w:rsidRPr="00FE72F8">
        <w:t xml:space="preserve"> </w:t>
      </w:r>
      <w:r w:rsidRPr="00FE72F8">
        <w:rPr>
          <w:b/>
          <w:bCs/>
        </w:rPr>
        <w:t>Application Filing</w:t>
      </w:r>
      <w:r w:rsidRPr="00FE72F8">
        <w:t xml:space="preserve"> – Provisional / Complete application filed with IPO</w:t>
      </w:r>
      <w:r w:rsidRPr="00FE72F8">
        <w:br/>
        <w:t>5️</w:t>
      </w:r>
      <w:r w:rsidRPr="00FE72F8">
        <w:rPr>
          <w:rFonts w:ascii="Segoe UI Symbol" w:hAnsi="Segoe UI Symbol" w:cs="Segoe UI Symbol"/>
        </w:rPr>
        <w:t>⃣</w:t>
      </w:r>
      <w:r w:rsidRPr="00FE72F8">
        <w:t xml:space="preserve"> </w:t>
      </w:r>
      <w:r w:rsidRPr="00FE72F8">
        <w:rPr>
          <w:b/>
          <w:bCs/>
        </w:rPr>
        <w:t>Patent Protection Begins</w:t>
      </w:r>
      <w:r w:rsidRPr="00FE72F8">
        <w:t xml:space="preserve"> – Start using “Patent Pending” immediately; full rights after grant</w:t>
      </w:r>
    </w:p>
    <w:p w14:paraId="53223729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683"/>
    <w:multiLevelType w:val="multilevel"/>
    <w:tmpl w:val="439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F8"/>
    <w:rsid w:val="002D01F3"/>
    <w:rsid w:val="007F408F"/>
    <w:rsid w:val="00915635"/>
    <w:rsid w:val="00C12B25"/>
    <w:rsid w:val="00FE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8ADE"/>
  <w15:chartTrackingRefBased/>
  <w15:docId w15:val="{8C8629FC-6AD3-4ECA-82AB-E7863CB8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2025-08-20T06:20:00Z</dcterms:created>
  <dcterms:modified xsi:type="dcterms:W3CDTF">2025-08-20T06:25:00Z</dcterms:modified>
</cp:coreProperties>
</file>