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8C656" w14:textId="6D064EF3" w:rsidR="00655917" w:rsidRPr="00B81C49" w:rsidRDefault="00655917" w:rsidP="00655917">
      <w:pPr>
        <w:spacing w:line="240" w:lineRule="auto"/>
        <w:rPr>
          <w:rFonts w:ascii="Times New Roman" w:hAnsi="Times New Roman" w:cs="Times New Roman"/>
          <w:b/>
          <w:sz w:val="28"/>
          <w:szCs w:val="24"/>
        </w:rPr>
      </w:pPr>
      <w:r w:rsidRPr="00B81C49">
        <w:rPr>
          <w:rFonts w:ascii="Times New Roman" w:hAnsi="Times New Roman" w:cs="Times New Roman"/>
          <w:b/>
          <w:sz w:val="28"/>
          <w:szCs w:val="24"/>
        </w:rPr>
        <w:t xml:space="preserve">Implementation of </w:t>
      </w:r>
      <w:proofErr w:type="spellStart"/>
      <w:r>
        <w:rPr>
          <w:rFonts w:ascii="Times New Roman" w:hAnsi="Times New Roman" w:cs="Times New Roman"/>
          <w:b/>
          <w:sz w:val="28"/>
          <w:szCs w:val="24"/>
        </w:rPr>
        <w:t>SecurePro</w:t>
      </w:r>
      <w:proofErr w:type="spellEnd"/>
    </w:p>
    <w:p w14:paraId="06DDBA5F" w14:textId="231A3EF7" w:rsidR="00655917" w:rsidRPr="00C8104A" w:rsidRDefault="00655917" w:rsidP="00655917">
      <w:pPr>
        <w:spacing w:line="240" w:lineRule="auto"/>
        <w:rPr>
          <w:rFonts w:ascii="Times New Roman" w:hAnsi="Times New Roman" w:cs="Times New Roman"/>
          <w:sz w:val="24"/>
          <w:szCs w:val="24"/>
        </w:rPr>
      </w:pPr>
      <w:r w:rsidRPr="00C8104A">
        <w:rPr>
          <w:rFonts w:ascii="Times New Roman" w:hAnsi="Times New Roman" w:cs="Times New Roman"/>
          <w:sz w:val="24"/>
          <w:szCs w:val="24"/>
        </w:rPr>
        <w:t xml:space="preserve">The </w:t>
      </w:r>
      <w:r>
        <w:rPr>
          <w:rFonts w:ascii="Times New Roman" w:hAnsi="Times New Roman" w:cs="Times New Roman"/>
          <w:sz w:val="24"/>
          <w:szCs w:val="24"/>
        </w:rPr>
        <w:t>proctored based e-exam</w:t>
      </w:r>
      <w:r w:rsidRPr="00C8104A">
        <w:rPr>
          <w:rFonts w:ascii="Times New Roman" w:hAnsi="Times New Roman" w:cs="Times New Roman"/>
          <w:sz w:val="24"/>
          <w:szCs w:val="24"/>
        </w:rPr>
        <w:t xml:space="preserve"> </w:t>
      </w:r>
      <w:r>
        <w:rPr>
          <w:rFonts w:ascii="Times New Roman" w:hAnsi="Times New Roman" w:cs="Times New Roman"/>
          <w:sz w:val="24"/>
          <w:szCs w:val="24"/>
        </w:rPr>
        <w:t>system is</w:t>
      </w:r>
      <w:r w:rsidRPr="00C8104A">
        <w:rPr>
          <w:rFonts w:ascii="Times New Roman" w:hAnsi="Times New Roman" w:cs="Times New Roman"/>
          <w:sz w:val="24"/>
          <w:szCs w:val="24"/>
        </w:rPr>
        <w:t xml:space="preserve"> an application that runs on </w:t>
      </w:r>
      <w:r>
        <w:rPr>
          <w:rFonts w:ascii="Times New Roman" w:hAnsi="Times New Roman" w:cs="Times New Roman"/>
          <w:sz w:val="24"/>
          <w:szCs w:val="24"/>
        </w:rPr>
        <w:t>a</w:t>
      </w:r>
      <w:bookmarkStart w:id="0" w:name="_GoBack"/>
      <w:bookmarkEnd w:id="0"/>
      <w:r w:rsidRPr="00C8104A">
        <w:rPr>
          <w:rFonts w:ascii="Times New Roman" w:hAnsi="Times New Roman" w:cs="Times New Roman"/>
          <w:sz w:val="24"/>
          <w:szCs w:val="24"/>
        </w:rPr>
        <w:t xml:space="preserve"> mobile devices. The application was written using JAVA programming language and MYSQL as the database language. The languages were chosen </w:t>
      </w:r>
      <w:proofErr w:type="gramStart"/>
      <w:r w:rsidRPr="00C8104A">
        <w:rPr>
          <w:rFonts w:ascii="Times New Roman" w:hAnsi="Times New Roman" w:cs="Times New Roman"/>
          <w:sz w:val="24"/>
          <w:szCs w:val="24"/>
        </w:rPr>
        <w:t>for the purpose of</w:t>
      </w:r>
      <w:proofErr w:type="gramEnd"/>
      <w:r w:rsidRPr="00C8104A">
        <w:rPr>
          <w:rFonts w:ascii="Times New Roman" w:hAnsi="Times New Roman" w:cs="Times New Roman"/>
          <w:sz w:val="24"/>
          <w:szCs w:val="24"/>
        </w:rPr>
        <w:t xml:space="preserve"> good functionality in graphical outputs, ease in programming and its efficiency when it comes to mobile programming. The Graphical User Interface (GUI) platform of the mobile application enables users check their symptoms after which the system diagnosed </w:t>
      </w:r>
      <w:r>
        <w:rPr>
          <w:rFonts w:ascii="Times New Roman" w:hAnsi="Times New Roman" w:cs="Times New Roman"/>
          <w:sz w:val="24"/>
          <w:szCs w:val="24"/>
        </w:rPr>
        <w:t>the likely disease and prescribe the drug with the details</w:t>
      </w:r>
      <w:r w:rsidRPr="00C8104A">
        <w:rPr>
          <w:rFonts w:ascii="Times New Roman" w:hAnsi="Times New Roman" w:cs="Times New Roman"/>
          <w:sz w:val="24"/>
          <w:szCs w:val="24"/>
        </w:rPr>
        <w:t xml:space="preserve"> (i.e. the drug to used, the company that produced it and where to obtain the product.). The platforms have some features such as the submit button for sending the symptoms selected by the user in other to diagnosed result. The new diagnosed</w:t>
      </w:r>
      <w:r w:rsidRPr="00C8104A">
        <w:rPr>
          <w:rFonts w:ascii="Times New Roman" w:hAnsi="Times New Roman" w:cs="Times New Roman"/>
          <w:b/>
          <w:sz w:val="24"/>
          <w:szCs w:val="24"/>
        </w:rPr>
        <w:t xml:space="preserve"> </w:t>
      </w:r>
      <w:r w:rsidRPr="00C8104A">
        <w:rPr>
          <w:rFonts w:ascii="Times New Roman" w:hAnsi="Times New Roman" w:cs="Times New Roman"/>
          <w:sz w:val="24"/>
          <w:szCs w:val="24"/>
        </w:rPr>
        <w:t xml:space="preserve">which shows after first diagnosed. </w:t>
      </w:r>
      <w:proofErr w:type="gramStart"/>
      <w:r w:rsidRPr="00C8104A">
        <w:rPr>
          <w:rFonts w:ascii="Times New Roman" w:hAnsi="Times New Roman" w:cs="Times New Roman"/>
          <w:sz w:val="24"/>
          <w:szCs w:val="24"/>
        </w:rPr>
        <w:t>This buttons</w:t>
      </w:r>
      <w:proofErr w:type="gramEnd"/>
      <w:r w:rsidRPr="00C8104A">
        <w:rPr>
          <w:rFonts w:ascii="Times New Roman" w:hAnsi="Times New Roman" w:cs="Times New Roman"/>
          <w:sz w:val="24"/>
          <w:szCs w:val="24"/>
        </w:rPr>
        <w:t xml:space="preserve"> allow users to selects other observable symptoms among the list. The</w:t>
      </w:r>
      <w:r w:rsidRPr="00C8104A">
        <w:rPr>
          <w:rFonts w:ascii="Times New Roman" w:hAnsi="Times New Roman" w:cs="Times New Roman"/>
          <w:b/>
          <w:sz w:val="24"/>
          <w:szCs w:val="24"/>
        </w:rPr>
        <w:t xml:space="preserve"> </w:t>
      </w:r>
      <w:r w:rsidRPr="00C8104A">
        <w:rPr>
          <w:rFonts w:ascii="Times New Roman" w:hAnsi="Times New Roman" w:cs="Times New Roman"/>
          <w:sz w:val="24"/>
          <w:szCs w:val="24"/>
        </w:rPr>
        <w:t>user can exit the application using the exit button.</w:t>
      </w:r>
    </w:p>
    <w:p w14:paraId="03437BFF" w14:textId="77777777" w:rsidR="00655917" w:rsidRPr="00C8104A" w:rsidRDefault="00655917" w:rsidP="00655917">
      <w:pPr>
        <w:tabs>
          <w:tab w:val="left" w:pos="5460"/>
        </w:tabs>
        <w:spacing w:line="240" w:lineRule="auto"/>
        <w:rPr>
          <w:rFonts w:ascii="Times New Roman" w:hAnsi="Times New Roman" w:cs="Times New Roman"/>
          <w:sz w:val="24"/>
          <w:szCs w:val="24"/>
        </w:rPr>
        <w:sectPr w:rsidR="00655917" w:rsidRPr="00C8104A">
          <w:pgSz w:w="12240" w:h="15840"/>
          <w:pgMar w:top="1440" w:right="1440" w:bottom="1440" w:left="1440" w:header="720" w:footer="720" w:gutter="0"/>
          <w:cols w:space="720"/>
          <w:docGrid w:linePitch="360"/>
        </w:sectPr>
      </w:pPr>
    </w:p>
    <w:p w14:paraId="4EF8A2ED" w14:textId="77777777" w:rsidR="00655917" w:rsidRDefault="00655917" w:rsidP="00655917">
      <w:pPr>
        <w:spacing w:after="0" w:line="240" w:lineRule="auto"/>
        <w:rPr>
          <w:rFonts w:ascii="Times New Roman" w:hAnsi="Times New Roman" w:cs="Times New Roman"/>
          <w:sz w:val="24"/>
          <w:szCs w:val="24"/>
        </w:rPr>
      </w:pPr>
    </w:p>
    <w:p w14:paraId="338F4E45" w14:textId="77777777" w:rsidR="00655917" w:rsidRDefault="00655917" w:rsidP="00655917">
      <w:pPr>
        <w:spacing w:after="0" w:line="240" w:lineRule="auto"/>
        <w:rPr>
          <w:rFonts w:ascii="Times New Roman" w:hAnsi="Times New Roman" w:cs="Times New Roman"/>
          <w:i/>
          <w:sz w:val="24"/>
          <w:szCs w:val="24"/>
        </w:rPr>
        <w:sectPr w:rsidR="00655917" w:rsidSect="00647637">
          <w:type w:val="continuous"/>
          <w:pgSz w:w="12240" w:h="15840"/>
          <w:pgMar w:top="1440" w:right="1440" w:bottom="1440" w:left="1440" w:header="720" w:footer="720" w:gutter="0"/>
          <w:cols w:num="2" w:space="720"/>
          <w:docGrid w:linePitch="360"/>
        </w:sectPr>
      </w:pPr>
    </w:p>
    <w:p w14:paraId="1BBA7453" w14:textId="77777777" w:rsidR="00655917" w:rsidRPr="00253C36" w:rsidRDefault="00655917" w:rsidP="00655917">
      <w:pPr>
        <w:spacing w:after="0" w:line="240" w:lineRule="auto"/>
        <w:rPr>
          <w:rFonts w:ascii="Times New Roman" w:hAnsi="Times New Roman" w:cs="Times New Roman"/>
          <w:i/>
          <w:sz w:val="24"/>
          <w:szCs w:val="24"/>
        </w:rPr>
      </w:pPr>
      <w:r w:rsidRPr="00253C36">
        <w:rPr>
          <w:rFonts w:ascii="Times New Roman" w:hAnsi="Times New Roman" w:cs="Times New Roman"/>
          <w:i/>
          <w:sz w:val="24"/>
          <w:szCs w:val="24"/>
        </w:rPr>
        <w:t>Figure 5:  The mobile application interface where the user scrolls up to selects her observable symptoms.</w:t>
      </w:r>
    </w:p>
    <w:p w14:paraId="5B0D6406" w14:textId="77777777" w:rsidR="00655917" w:rsidRDefault="00655917" w:rsidP="00655917">
      <w:pPr>
        <w:spacing w:after="0" w:line="240" w:lineRule="auto"/>
        <w:rPr>
          <w:rFonts w:ascii="Times New Roman" w:hAnsi="Times New Roman" w:cs="Times New Roman"/>
          <w:sz w:val="24"/>
          <w:szCs w:val="24"/>
        </w:rPr>
      </w:pPr>
    </w:p>
    <w:p w14:paraId="2BC32C26" w14:textId="77777777" w:rsidR="00655917" w:rsidRPr="00C8104A" w:rsidRDefault="00655917" w:rsidP="00655917">
      <w:pPr>
        <w:spacing w:after="0" w:line="240" w:lineRule="auto"/>
        <w:rPr>
          <w:rFonts w:ascii="Times New Roman" w:hAnsi="Times New Roman" w:cs="Times New Roman"/>
          <w:sz w:val="24"/>
          <w:szCs w:val="24"/>
        </w:rPr>
      </w:pPr>
    </w:p>
    <w:p w14:paraId="79816BD8" w14:textId="77777777" w:rsidR="00655917" w:rsidRPr="00253C36" w:rsidRDefault="00655917" w:rsidP="00655917">
      <w:pPr>
        <w:spacing w:line="240" w:lineRule="auto"/>
        <w:rPr>
          <w:rFonts w:ascii="Times New Roman" w:hAnsi="Times New Roman" w:cs="Times New Roman"/>
          <w:i/>
          <w:sz w:val="24"/>
          <w:szCs w:val="24"/>
        </w:rPr>
      </w:pPr>
      <w:r w:rsidRPr="00253C36">
        <w:rPr>
          <w:rFonts w:ascii="Times New Roman" w:hAnsi="Times New Roman" w:cs="Times New Roman"/>
          <w:i/>
          <w:sz w:val="24"/>
          <w:szCs w:val="24"/>
        </w:rPr>
        <w:t>Figure 6: The system prompting the user to submit the observable symptoms selected</w:t>
      </w:r>
    </w:p>
    <w:p w14:paraId="75132697" w14:textId="77777777" w:rsidR="00655917" w:rsidRPr="00253C36" w:rsidRDefault="00655917" w:rsidP="00655917">
      <w:pPr>
        <w:spacing w:after="0" w:line="240" w:lineRule="auto"/>
        <w:rPr>
          <w:rFonts w:ascii="Times New Roman" w:hAnsi="Times New Roman" w:cs="Times New Roman"/>
          <w:i/>
          <w:sz w:val="24"/>
          <w:szCs w:val="24"/>
        </w:rPr>
        <w:sectPr w:rsidR="00655917" w:rsidRPr="00253C36" w:rsidSect="009757F4">
          <w:type w:val="continuous"/>
          <w:pgSz w:w="12240" w:h="15840"/>
          <w:pgMar w:top="1440" w:right="1440" w:bottom="1440" w:left="1440" w:header="720" w:footer="720" w:gutter="0"/>
          <w:cols w:space="720"/>
          <w:docGrid w:linePitch="360"/>
        </w:sectPr>
      </w:pPr>
    </w:p>
    <w:p w14:paraId="7ABC690F" w14:textId="77777777" w:rsidR="00655917" w:rsidRDefault="00655917" w:rsidP="00655917">
      <w:pPr>
        <w:spacing w:after="0" w:line="240" w:lineRule="auto"/>
        <w:rPr>
          <w:rFonts w:ascii="Times New Roman" w:hAnsi="Times New Roman" w:cs="Times New Roman"/>
          <w:sz w:val="24"/>
          <w:szCs w:val="24"/>
        </w:rPr>
        <w:sectPr w:rsidR="00655917" w:rsidSect="00647637">
          <w:type w:val="continuous"/>
          <w:pgSz w:w="12240" w:h="15840"/>
          <w:pgMar w:top="1440" w:right="1440" w:bottom="1440" w:left="1440" w:header="720" w:footer="720" w:gutter="0"/>
          <w:cols w:space="720"/>
          <w:docGrid w:linePitch="360"/>
        </w:sectPr>
      </w:pPr>
    </w:p>
    <w:p w14:paraId="29176E8B" w14:textId="77777777" w:rsidR="00655917" w:rsidRPr="00C8104A" w:rsidRDefault="00655917" w:rsidP="00655917">
      <w:pPr>
        <w:spacing w:after="0" w:line="240" w:lineRule="auto"/>
        <w:rPr>
          <w:rFonts w:ascii="Times New Roman" w:hAnsi="Times New Roman" w:cs="Times New Roman"/>
          <w:sz w:val="24"/>
          <w:szCs w:val="24"/>
        </w:rPr>
      </w:pPr>
      <w:r>
        <w:rPr>
          <w:rFonts w:ascii="Times New Roman" w:hAnsi="Times New Roman" w:cs="Times New Roman"/>
          <w:sz w:val="24"/>
          <w:szCs w:val="24"/>
        </w:rPr>
        <w:t>Fig. 5</w:t>
      </w:r>
      <w:r w:rsidRPr="00C8104A">
        <w:rPr>
          <w:rFonts w:ascii="Times New Roman" w:hAnsi="Times New Roman" w:cs="Times New Roman"/>
          <w:sz w:val="24"/>
          <w:szCs w:val="24"/>
        </w:rPr>
        <w:t xml:space="preserve"> shows the initial interface that will be displayed for the user </w:t>
      </w:r>
      <w:proofErr w:type="gramStart"/>
      <w:r w:rsidRPr="00C8104A">
        <w:rPr>
          <w:rFonts w:ascii="Times New Roman" w:hAnsi="Times New Roman" w:cs="Times New Roman"/>
          <w:sz w:val="24"/>
          <w:szCs w:val="24"/>
        </w:rPr>
        <w:t>so as to</w:t>
      </w:r>
      <w:proofErr w:type="gramEnd"/>
      <w:r w:rsidRPr="00C8104A">
        <w:rPr>
          <w:rFonts w:ascii="Times New Roman" w:hAnsi="Times New Roman" w:cs="Times New Roman"/>
          <w:sz w:val="24"/>
          <w:szCs w:val="24"/>
        </w:rPr>
        <w:t xml:space="preserve"> make selection of his/her symptoms noticed by checking the necessary check boxes before being prompted if the user is sure of making the submission after pressing the </w:t>
      </w:r>
      <w:r>
        <w:rPr>
          <w:rFonts w:ascii="Times New Roman" w:hAnsi="Times New Roman" w:cs="Times New Roman"/>
          <w:sz w:val="24"/>
          <w:szCs w:val="24"/>
        </w:rPr>
        <w:t>submit button as shown in fig. 6</w:t>
      </w:r>
      <w:r w:rsidRPr="00C8104A">
        <w:rPr>
          <w:rFonts w:ascii="Times New Roman" w:hAnsi="Times New Roman" w:cs="Times New Roman"/>
          <w:sz w:val="24"/>
          <w:szCs w:val="24"/>
        </w:rPr>
        <w:t xml:space="preserve">. </w:t>
      </w:r>
      <w:r>
        <w:rPr>
          <w:rFonts w:ascii="Times New Roman" w:hAnsi="Times New Roman" w:cs="Times New Roman"/>
          <w:sz w:val="24"/>
          <w:szCs w:val="24"/>
        </w:rPr>
        <w:t>Fig. 7</w:t>
      </w:r>
      <w:r w:rsidRPr="00C8104A">
        <w:rPr>
          <w:rFonts w:ascii="Times New Roman" w:hAnsi="Times New Roman" w:cs="Times New Roman"/>
          <w:sz w:val="24"/>
          <w:szCs w:val="24"/>
        </w:rPr>
        <w:t xml:space="preserve"> shows the result and prescription interface which makes the diseased diagnosed, drug prescription, and manufacturer and address where such drug can be purchased.</w:t>
      </w:r>
    </w:p>
    <w:p w14:paraId="02F89B59" w14:textId="77777777" w:rsidR="00655917" w:rsidRPr="00C8104A" w:rsidRDefault="00655917" w:rsidP="00655917">
      <w:pPr>
        <w:spacing w:line="360" w:lineRule="auto"/>
        <w:rPr>
          <w:rFonts w:ascii="Times New Roman" w:hAnsi="Times New Roman" w:cs="Times New Roman"/>
          <w:sz w:val="24"/>
          <w:szCs w:val="24"/>
        </w:rPr>
        <w:sectPr w:rsidR="00655917" w:rsidRPr="00C8104A" w:rsidSect="00647637">
          <w:type w:val="continuous"/>
          <w:pgSz w:w="12240" w:h="15840"/>
          <w:pgMar w:top="1440" w:right="1440" w:bottom="1440" w:left="1440" w:header="720" w:footer="720" w:gutter="0"/>
          <w:cols w:space="720"/>
          <w:docGrid w:linePitch="360"/>
        </w:sectPr>
      </w:pPr>
    </w:p>
    <w:p w14:paraId="166C5870" w14:textId="77777777" w:rsidR="00655917" w:rsidRPr="00C8104A" w:rsidRDefault="00655917" w:rsidP="00655917">
      <w:pPr>
        <w:spacing w:line="360" w:lineRule="auto"/>
        <w:rPr>
          <w:rFonts w:ascii="Times New Roman" w:hAnsi="Times New Roman" w:cs="Times New Roman"/>
          <w:sz w:val="24"/>
          <w:szCs w:val="24"/>
        </w:rPr>
      </w:pPr>
    </w:p>
    <w:p w14:paraId="55896F85" w14:textId="77777777" w:rsidR="00655917" w:rsidRPr="00C8104A" w:rsidRDefault="00655917" w:rsidP="00655917">
      <w:pPr>
        <w:tabs>
          <w:tab w:val="left" w:pos="2520"/>
        </w:tabs>
        <w:rPr>
          <w:rFonts w:ascii="Times New Roman" w:hAnsi="Times New Roman" w:cs="Times New Roman"/>
          <w:sz w:val="24"/>
          <w:szCs w:val="24"/>
        </w:rPr>
      </w:pPr>
    </w:p>
    <w:p w14:paraId="14881FF4" w14:textId="77777777" w:rsidR="00655917" w:rsidRDefault="00655917" w:rsidP="00655917">
      <w:pPr>
        <w:tabs>
          <w:tab w:val="left" w:pos="2985"/>
        </w:tabs>
        <w:rPr>
          <w:rFonts w:ascii="Times New Roman" w:hAnsi="Times New Roman" w:cs="Times New Roman"/>
          <w:i/>
          <w:sz w:val="24"/>
          <w:szCs w:val="24"/>
        </w:rPr>
        <w:sectPr w:rsidR="00655917" w:rsidSect="00754EBE">
          <w:type w:val="continuous"/>
          <w:pgSz w:w="12240" w:h="15840"/>
          <w:pgMar w:top="1440" w:right="1440" w:bottom="1440" w:left="1440" w:header="720" w:footer="720" w:gutter="0"/>
          <w:cols w:num="2" w:space="720"/>
          <w:docGrid w:linePitch="360"/>
        </w:sectPr>
      </w:pPr>
    </w:p>
    <w:p w14:paraId="453E96ED" w14:textId="77777777" w:rsidR="00655917" w:rsidRPr="006F1032" w:rsidRDefault="00655917" w:rsidP="00655917">
      <w:pPr>
        <w:tabs>
          <w:tab w:val="left" w:pos="2985"/>
        </w:tabs>
        <w:rPr>
          <w:rFonts w:ascii="Times New Roman" w:hAnsi="Times New Roman" w:cs="Times New Roman"/>
          <w:i/>
          <w:sz w:val="24"/>
          <w:szCs w:val="24"/>
        </w:rPr>
      </w:pPr>
      <w:r w:rsidRPr="006F1032">
        <w:rPr>
          <w:rFonts w:ascii="Times New Roman" w:hAnsi="Times New Roman" w:cs="Times New Roman"/>
          <w:i/>
          <w:sz w:val="24"/>
          <w:szCs w:val="24"/>
        </w:rPr>
        <w:t xml:space="preserve">Figure 7: User select an </w:t>
      </w:r>
      <w:proofErr w:type="gramStart"/>
      <w:r w:rsidRPr="006F1032">
        <w:rPr>
          <w:rFonts w:ascii="Times New Roman" w:hAnsi="Times New Roman" w:cs="Times New Roman"/>
          <w:i/>
          <w:sz w:val="24"/>
          <w:szCs w:val="24"/>
        </w:rPr>
        <w:t>observable symptoms</w:t>
      </w:r>
      <w:proofErr w:type="gramEnd"/>
      <w:r w:rsidRPr="006F1032">
        <w:rPr>
          <w:rFonts w:ascii="Times New Roman" w:hAnsi="Times New Roman" w:cs="Times New Roman"/>
          <w:i/>
          <w:sz w:val="24"/>
          <w:szCs w:val="24"/>
        </w:rPr>
        <w:t xml:space="preserve"> that is not correspond to the one inside the database. (This might be </w:t>
      </w:r>
      <w:proofErr w:type="gramStart"/>
      <w:r w:rsidRPr="006F1032">
        <w:rPr>
          <w:rFonts w:ascii="Times New Roman" w:hAnsi="Times New Roman" w:cs="Times New Roman"/>
          <w:i/>
          <w:sz w:val="24"/>
          <w:szCs w:val="24"/>
        </w:rPr>
        <w:t>as a result of</w:t>
      </w:r>
      <w:proofErr w:type="gramEnd"/>
      <w:r w:rsidRPr="006F1032">
        <w:rPr>
          <w:rFonts w:ascii="Times New Roman" w:hAnsi="Times New Roman" w:cs="Times New Roman"/>
          <w:i/>
          <w:sz w:val="24"/>
          <w:szCs w:val="24"/>
        </w:rPr>
        <w:t xml:space="preserve"> user actually trying to test the system or her illness not specified in the database).</w:t>
      </w:r>
    </w:p>
    <w:p w14:paraId="0D30E049" w14:textId="77777777" w:rsidR="00655917" w:rsidRPr="00C8104A" w:rsidRDefault="00655917" w:rsidP="00655917">
      <w:pPr>
        <w:tabs>
          <w:tab w:val="left" w:pos="2985"/>
        </w:tabs>
        <w:rPr>
          <w:rFonts w:ascii="Times New Roman" w:hAnsi="Times New Roman" w:cs="Times New Roman"/>
          <w:sz w:val="24"/>
          <w:szCs w:val="24"/>
        </w:rPr>
      </w:pPr>
    </w:p>
    <w:p w14:paraId="2719105C" w14:textId="77777777" w:rsidR="00655917" w:rsidRPr="00C8104A" w:rsidRDefault="00655917" w:rsidP="00655917">
      <w:pPr>
        <w:tabs>
          <w:tab w:val="left" w:pos="2985"/>
        </w:tabs>
        <w:rPr>
          <w:rFonts w:ascii="Times New Roman" w:hAnsi="Times New Roman" w:cs="Times New Roman"/>
          <w:sz w:val="24"/>
          <w:szCs w:val="24"/>
        </w:rPr>
      </w:pPr>
      <w:r w:rsidRPr="00C8104A">
        <w:rPr>
          <w:rFonts w:ascii="Times New Roman" w:hAnsi="Times New Roman" w:cs="Times New Roman"/>
          <w:sz w:val="24"/>
          <w:szCs w:val="24"/>
        </w:rPr>
        <w:br w:type="textWrapping" w:clear="all"/>
      </w:r>
      <w:r w:rsidRPr="006F1032">
        <w:rPr>
          <w:rFonts w:ascii="Times New Roman" w:hAnsi="Times New Roman" w:cs="Times New Roman"/>
          <w:i/>
          <w:sz w:val="24"/>
          <w:szCs w:val="24"/>
        </w:rPr>
        <w:t xml:space="preserve">Figure 8: Result when user selects an un- match observable </w:t>
      </w:r>
      <w:proofErr w:type="gramStart"/>
      <w:r w:rsidRPr="006F1032">
        <w:rPr>
          <w:rFonts w:ascii="Times New Roman" w:hAnsi="Times New Roman" w:cs="Times New Roman"/>
          <w:i/>
          <w:sz w:val="24"/>
          <w:szCs w:val="24"/>
        </w:rPr>
        <w:t>symptoms</w:t>
      </w:r>
      <w:proofErr w:type="gramEnd"/>
      <w:r w:rsidRPr="00C8104A">
        <w:rPr>
          <w:rFonts w:ascii="Times New Roman" w:hAnsi="Times New Roman" w:cs="Times New Roman"/>
          <w:sz w:val="24"/>
          <w:szCs w:val="24"/>
        </w:rPr>
        <w:t>.</w:t>
      </w:r>
    </w:p>
    <w:p w14:paraId="079569F9" w14:textId="77777777" w:rsidR="00655917" w:rsidRPr="00C8104A" w:rsidRDefault="00655917" w:rsidP="00655917">
      <w:pPr>
        <w:tabs>
          <w:tab w:val="left" w:pos="2985"/>
        </w:tabs>
        <w:rPr>
          <w:rFonts w:ascii="Times New Roman" w:hAnsi="Times New Roman" w:cs="Times New Roman"/>
          <w:sz w:val="24"/>
          <w:szCs w:val="24"/>
        </w:rPr>
        <w:sectPr w:rsidR="00655917" w:rsidRPr="00C8104A" w:rsidSect="009757F4">
          <w:type w:val="continuous"/>
          <w:pgSz w:w="12240" w:h="15840"/>
          <w:pgMar w:top="1440" w:right="1440" w:bottom="1440" w:left="1440" w:header="720" w:footer="720" w:gutter="0"/>
          <w:cols w:space="720"/>
          <w:docGrid w:linePitch="360"/>
        </w:sectPr>
      </w:pPr>
    </w:p>
    <w:p w14:paraId="0A0F330D" w14:textId="77777777" w:rsidR="00655917" w:rsidRDefault="00655917" w:rsidP="00655917">
      <w:pPr>
        <w:tabs>
          <w:tab w:val="left" w:pos="2985"/>
        </w:tabs>
        <w:spacing w:before="240"/>
        <w:rPr>
          <w:rFonts w:ascii="Times New Roman" w:hAnsi="Times New Roman" w:cs="Times New Roman"/>
          <w:sz w:val="24"/>
          <w:szCs w:val="24"/>
        </w:rPr>
        <w:sectPr w:rsidR="00655917" w:rsidSect="00647637">
          <w:type w:val="continuous"/>
          <w:pgSz w:w="12240" w:h="15840"/>
          <w:pgMar w:top="1440" w:right="1440" w:bottom="1440" w:left="1440" w:header="720" w:footer="720" w:gutter="0"/>
          <w:cols w:space="720"/>
          <w:docGrid w:linePitch="360"/>
        </w:sectPr>
      </w:pPr>
    </w:p>
    <w:p w14:paraId="0426390B" w14:textId="77777777" w:rsidR="00655917" w:rsidRPr="00C8104A" w:rsidRDefault="00655917" w:rsidP="00655917">
      <w:pPr>
        <w:tabs>
          <w:tab w:val="left" w:pos="2985"/>
        </w:tabs>
        <w:spacing w:before="240"/>
        <w:rPr>
          <w:rFonts w:ascii="Times New Roman" w:hAnsi="Times New Roman" w:cs="Times New Roman"/>
          <w:sz w:val="24"/>
          <w:szCs w:val="24"/>
        </w:rPr>
      </w:pPr>
      <w:r>
        <w:rPr>
          <w:rFonts w:ascii="Times New Roman" w:hAnsi="Times New Roman" w:cs="Times New Roman"/>
          <w:sz w:val="24"/>
          <w:szCs w:val="24"/>
        </w:rPr>
        <w:lastRenderedPageBreak/>
        <w:t>Fig. 7 and 8</w:t>
      </w:r>
      <w:r w:rsidRPr="00C8104A">
        <w:rPr>
          <w:rFonts w:ascii="Times New Roman" w:hAnsi="Times New Roman" w:cs="Times New Roman"/>
          <w:sz w:val="24"/>
          <w:szCs w:val="24"/>
        </w:rPr>
        <w:t xml:space="preserve"> shows the mobile interface of the application when the combined choice of symptoms cannot diagnose any disease and peradventure not able to prescribe any drug. Fig. 8 shows displays on the mobile device when the right combination of symptoms </w:t>
      </w:r>
      <w:proofErr w:type="gramStart"/>
      <w:r w:rsidRPr="00C8104A">
        <w:rPr>
          <w:rFonts w:ascii="Times New Roman" w:hAnsi="Times New Roman" w:cs="Times New Roman"/>
          <w:sz w:val="24"/>
          <w:szCs w:val="24"/>
        </w:rPr>
        <w:t>are</w:t>
      </w:r>
      <w:proofErr w:type="gramEnd"/>
      <w:r w:rsidRPr="00C8104A">
        <w:rPr>
          <w:rFonts w:ascii="Times New Roman" w:hAnsi="Times New Roman" w:cs="Times New Roman"/>
          <w:sz w:val="24"/>
          <w:szCs w:val="24"/>
        </w:rPr>
        <w:t xml:space="preserve"> checked by the user and submitted when the combination of symptoms choices have a resulting outcome from the inference base in the database. Fig.</w:t>
      </w:r>
      <w:r>
        <w:rPr>
          <w:rFonts w:ascii="Times New Roman" w:hAnsi="Times New Roman" w:cs="Times New Roman"/>
          <w:sz w:val="24"/>
          <w:szCs w:val="24"/>
        </w:rPr>
        <w:t xml:space="preserve"> 10</w:t>
      </w:r>
      <w:r w:rsidRPr="00C8104A">
        <w:rPr>
          <w:rFonts w:ascii="Times New Roman" w:hAnsi="Times New Roman" w:cs="Times New Roman"/>
          <w:sz w:val="24"/>
          <w:szCs w:val="24"/>
        </w:rPr>
        <w:t xml:space="preserve"> therefore shows the final display of the mobile application which make the user decide if he/she chooses to exit the application or not.</w:t>
      </w:r>
    </w:p>
    <w:p w14:paraId="4966FAC4" w14:textId="77777777" w:rsidR="00655917" w:rsidRPr="00C8104A" w:rsidRDefault="00655917" w:rsidP="00655917">
      <w:pPr>
        <w:tabs>
          <w:tab w:val="left" w:pos="2985"/>
        </w:tabs>
        <w:rPr>
          <w:rFonts w:ascii="Times New Roman" w:hAnsi="Times New Roman" w:cs="Times New Roman"/>
          <w:sz w:val="24"/>
          <w:szCs w:val="24"/>
        </w:rPr>
      </w:pPr>
    </w:p>
    <w:p w14:paraId="0EAF0BA5" w14:textId="77777777" w:rsidR="00655917" w:rsidRPr="006F1032" w:rsidRDefault="00655917" w:rsidP="00655917">
      <w:pPr>
        <w:tabs>
          <w:tab w:val="left" w:pos="2985"/>
        </w:tabs>
        <w:rPr>
          <w:rFonts w:ascii="Times New Roman" w:hAnsi="Times New Roman" w:cs="Times New Roman"/>
          <w:i/>
          <w:sz w:val="24"/>
          <w:szCs w:val="24"/>
        </w:rPr>
      </w:pPr>
      <w:r w:rsidRPr="006F1032">
        <w:rPr>
          <w:rFonts w:ascii="Times New Roman" w:hAnsi="Times New Roman" w:cs="Times New Roman"/>
          <w:i/>
          <w:sz w:val="24"/>
          <w:szCs w:val="24"/>
        </w:rPr>
        <w:t>Fig 9: Mobile Application interface showing the system diagnosing result to the user based on the symptoms selected.</w:t>
      </w:r>
    </w:p>
    <w:p w14:paraId="6C5E75A2" w14:textId="77777777" w:rsidR="00655917" w:rsidRPr="00C8104A" w:rsidRDefault="00655917" w:rsidP="00655917">
      <w:pPr>
        <w:tabs>
          <w:tab w:val="left" w:pos="2985"/>
        </w:tabs>
        <w:rPr>
          <w:rFonts w:ascii="Times New Roman" w:hAnsi="Times New Roman" w:cs="Times New Roman"/>
          <w:sz w:val="24"/>
          <w:szCs w:val="24"/>
        </w:rPr>
      </w:pPr>
      <w:r w:rsidRPr="00C8104A">
        <w:rPr>
          <w:rFonts w:ascii="Times New Roman" w:hAnsi="Times New Roman" w:cs="Times New Roman"/>
          <w:sz w:val="24"/>
          <w:szCs w:val="24"/>
        </w:rPr>
        <w:t>.</w:t>
      </w:r>
    </w:p>
    <w:p w14:paraId="7ED3A6A2" w14:textId="77777777" w:rsidR="00655917" w:rsidRPr="006F1032" w:rsidRDefault="00655917" w:rsidP="00655917">
      <w:pPr>
        <w:tabs>
          <w:tab w:val="left" w:pos="2700"/>
        </w:tabs>
        <w:rPr>
          <w:rFonts w:ascii="Times New Roman" w:hAnsi="Times New Roman" w:cs="Times New Roman"/>
          <w:i/>
          <w:sz w:val="24"/>
          <w:szCs w:val="24"/>
        </w:rPr>
      </w:pPr>
      <w:r w:rsidRPr="006F1032">
        <w:rPr>
          <w:rFonts w:ascii="Times New Roman" w:hAnsi="Times New Roman" w:cs="Times New Roman"/>
          <w:i/>
          <w:sz w:val="24"/>
          <w:szCs w:val="24"/>
        </w:rPr>
        <w:t xml:space="preserve">Figure 10: </w:t>
      </w:r>
      <w:proofErr w:type="spellStart"/>
      <w:r w:rsidRPr="006F1032">
        <w:rPr>
          <w:rFonts w:ascii="Times New Roman" w:hAnsi="Times New Roman" w:cs="Times New Roman"/>
          <w:i/>
          <w:sz w:val="24"/>
          <w:szCs w:val="24"/>
        </w:rPr>
        <w:t>MAPHOG</w:t>
      </w:r>
      <w:proofErr w:type="spellEnd"/>
      <w:r w:rsidRPr="006F1032">
        <w:rPr>
          <w:rFonts w:ascii="Times New Roman" w:hAnsi="Times New Roman" w:cs="Times New Roman"/>
          <w:i/>
          <w:sz w:val="24"/>
          <w:szCs w:val="24"/>
        </w:rPr>
        <w:t xml:space="preserve"> Interface prompting the user to choose whether to exit the application or not</w:t>
      </w:r>
    </w:p>
    <w:p w14:paraId="18AC8C84" w14:textId="77777777" w:rsidR="00655917" w:rsidRPr="006652CF" w:rsidRDefault="00655917" w:rsidP="00655917">
      <w:pPr>
        <w:spacing w:line="240" w:lineRule="auto"/>
        <w:rPr>
          <w:rFonts w:ascii="Times New Roman" w:hAnsi="Times New Roman" w:cs="Times New Roman"/>
          <w:b/>
          <w:sz w:val="24"/>
          <w:szCs w:val="24"/>
        </w:rPr>
      </w:pPr>
      <w:proofErr w:type="spellStart"/>
      <w:r w:rsidRPr="006652CF">
        <w:rPr>
          <w:rFonts w:ascii="Times New Roman" w:hAnsi="Times New Roman" w:cs="Times New Roman"/>
          <w:b/>
          <w:sz w:val="24"/>
          <w:szCs w:val="24"/>
        </w:rPr>
        <w:t>MAPHOG</w:t>
      </w:r>
      <w:proofErr w:type="spellEnd"/>
      <w:r w:rsidRPr="006652CF">
        <w:rPr>
          <w:rFonts w:ascii="Times New Roman" w:hAnsi="Times New Roman" w:cs="Times New Roman"/>
          <w:b/>
          <w:sz w:val="24"/>
          <w:szCs w:val="24"/>
        </w:rPr>
        <w:t xml:space="preserve"> USABILITY EVALUATION</w:t>
      </w:r>
    </w:p>
    <w:p w14:paraId="2E975A94" w14:textId="77777777" w:rsidR="00655917" w:rsidRDefault="00655917" w:rsidP="00655917">
      <w:pPr>
        <w:spacing w:line="240" w:lineRule="auto"/>
        <w:rPr>
          <w:rFonts w:ascii="Times New Roman" w:hAnsi="Times New Roman" w:cs="Times New Roman"/>
          <w:sz w:val="24"/>
          <w:szCs w:val="24"/>
        </w:rPr>
      </w:pPr>
      <w:r>
        <w:rPr>
          <w:rFonts w:ascii="Times New Roman" w:hAnsi="Times New Roman" w:cs="Times New Roman"/>
          <w:sz w:val="24"/>
          <w:szCs w:val="24"/>
        </w:rPr>
        <w:t>An evaluation was carried out on the mobile application using the Technology Acceptance Model (TAM)</w:t>
      </w:r>
      <w:r w:rsidRPr="000D4862">
        <w:t xml:space="preserve"> </w:t>
      </w:r>
      <w:r w:rsidRPr="000D4862">
        <w:rPr>
          <w:rFonts w:ascii="Times New Roman" w:hAnsi="Times New Roman" w:cs="Times New Roman"/>
          <w:sz w:val="24"/>
          <w:szCs w:val="24"/>
        </w:rPr>
        <w:t xml:space="preserve">(Venkatesh and </w:t>
      </w:r>
      <w:proofErr w:type="spellStart"/>
      <w:r w:rsidRPr="000D4862">
        <w:rPr>
          <w:rFonts w:ascii="Times New Roman" w:hAnsi="Times New Roman" w:cs="Times New Roman"/>
          <w:sz w:val="24"/>
          <w:szCs w:val="24"/>
        </w:rPr>
        <w:t>Bala</w:t>
      </w:r>
      <w:proofErr w:type="spellEnd"/>
      <w:r w:rsidRPr="000D4862">
        <w:rPr>
          <w:rFonts w:ascii="Times New Roman" w:hAnsi="Times New Roman" w:cs="Times New Roman"/>
          <w:sz w:val="24"/>
          <w:szCs w:val="24"/>
        </w:rPr>
        <w:t xml:space="preserve"> 2008)</w:t>
      </w:r>
      <w:r>
        <w:rPr>
          <w:rFonts w:ascii="Times New Roman" w:hAnsi="Times New Roman" w:cs="Times New Roman"/>
          <w:sz w:val="24"/>
          <w:szCs w:val="24"/>
        </w:rPr>
        <w:t xml:space="preserve"> which is </w:t>
      </w:r>
      <w:r w:rsidRPr="000D4862">
        <w:rPr>
          <w:rFonts w:ascii="Times New Roman" w:hAnsi="Times New Roman" w:cs="Times New Roman"/>
          <w:sz w:val="24"/>
          <w:szCs w:val="24"/>
        </w:rPr>
        <w:t xml:space="preserve">recognized as one of the main </w:t>
      </w:r>
      <w:r>
        <w:rPr>
          <w:rFonts w:ascii="Times New Roman" w:hAnsi="Times New Roman" w:cs="Times New Roman"/>
          <w:sz w:val="24"/>
          <w:szCs w:val="24"/>
        </w:rPr>
        <w:t xml:space="preserve">Information Systems (IS) theories that contributes to </w:t>
      </w:r>
      <w:r w:rsidRPr="000D4862">
        <w:rPr>
          <w:rFonts w:ascii="Times New Roman" w:hAnsi="Times New Roman" w:cs="Times New Roman"/>
          <w:sz w:val="24"/>
          <w:szCs w:val="24"/>
        </w:rPr>
        <w:t>understanding of users ’accepta</w:t>
      </w:r>
      <w:r>
        <w:rPr>
          <w:rFonts w:ascii="Times New Roman" w:hAnsi="Times New Roman" w:cs="Times New Roman"/>
          <w:sz w:val="24"/>
          <w:szCs w:val="24"/>
        </w:rPr>
        <w:t>nce of information systems (IS)/</w:t>
      </w:r>
      <w:r w:rsidRPr="000D4862">
        <w:rPr>
          <w:rFonts w:ascii="Times New Roman" w:hAnsi="Times New Roman" w:cs="Times New Roman"/>
          <w:sz w:val="24"/>
          <w:szCs w:val="24"/>
        </w:rPr>
        <w:t>information technology (IT).</w:t>
      </w:r>
      <w:r>
        <w:rPr>
          <w:rFonts w:ascii="Times New Roman" w:hAnsi="Times New Roman" w:cs="Times New Roman"/>
          <w:sz w:val="24"/>
          <w:szCs w:val="24"/>
        </w:rPr>
        <w:t xml:space="preserve"> In this paper, we made use of five factors from TAM:</w:t>
      </w:r>
      <w:r w:rsidRPr="00AF0F3C">
        <w:t xml:space="preserve"> </w:t>
      </w:r>
      <w:r>
        <w:rPr>
          <w:rFonts w:ascii="Times New Roman" w:hAnsi="Times New Roman" w:cs="Times New Roman"/>
          <w:sz w:val="24"/>
          <w:szCs w:val="24"/>
        </w:rPr>
        <w:t>Perceived Ease of Use (</w:t>
      </w:r>
      <w:proofErr w:type="spellStart"/>
      <w:r>
        <w:rPr>
          <w:rFonts w:ascii="Times New Roman" w:hAnsi="Times New Roman" w:cs="Times New Roman"/>
          <w:sz w:val="24"/>
          <w:szCs w:val="24"/>
        </w:rPr>
        <w:t>PEOU</w:t>
      </w:r>
      <w:proofErr w:type="spellEnd"/>
      <w:r>
        <w:rPr>
          <w:rFonts w:ascii="Times New Roman" w:hAnsi="Times New Roman" w:cs="Times New Roman"/>
          <w:sz w:val="24"/>
          <w:szCs w:val="24"/>
        </w:rPr>
        <w:t xml:space="preserve">), </w:t>
      </w:r>
      <w:r w:rsidRPr="00AF0F3C">
        <w:rPr>
          <w:rFonts w:ascii="Times New Roman" w:hAnsi="Times New Roman" w:cs="Times New Roman"/>
          <w:sz w:val="24"/>
          <w:szCs w:val="24"/>
        </w:rPr>
        <w:t xml:space="preserve">Perceived Usefulness (PU), </w:t>
      </w:r>
      <w:r>
        <w:rPr>
          <w:rFonts w:ascii="Times New Roman" w:hAnsi="Times New Roman" w:cs="Times New Roman"/>
          <w:sz w:val="24"/>
          <w:szCs w:val="24"/>
        </w:rPr>
        <w:t xml:space="preserve">Perception of External Control </w:t>
      </w:r>
      <w:r w:rsidRPr="00AF0F3C">
        <w:rPr>
          <w:rFonts w:ascii="Times New Roman" w:hAnsi="Times New Roman" w:cs="Times New Roman"/>
          <w:sz w:val="24"/>
          <w:szCs w:val="24"/>
        </w:rPr>
        <w:t>(PEC)</w:t>
      </w:r>
      <w:r>
        <w:rPr>
          <w:rFonts w:ascii="Times New Roman" w:hAnsi="Times New Roman" w:cs="Times New Roman"/>
          <w:sz w:val="24"/>
          <w:szCs w:val="24"/>
        </w:rPr>
        <w:t xml:space="preserve">, Job Relevance (REL) and Behavioral Intention (BI) as follows which was explicitly explained in </w:t>
      </w:r>
      <w:r w:rsidRPr="00C471AE">
        <w:rPr>
          <w:rFonts w:ascii="Times New Roman" w:hAnsi="Times New Roman" w:cs="Times New Roman"/>
          <w:sz w:val="24"/>
          <w:szCs w:val="24"/>
        </w:rPr>
        <w:t>Abdullah</w:t>
      </w:r>
      <w:r>
        <w:rPr>
          <w:rFonts w:ascii="Times New Roman" w:hAnsi="Times New Roman" w:cs="Times New Roman"/>
          <w:sz w:val="24"/>
          <w:szCs w:val="24"/>
        </w:rPr>
        <w:t xml:space="preserve"> et al. (2016);</w:t>
      </w:r>
    </w:p>
    <w:p w14:paraId="7F7AA333" w14:textId="77777777" w:rsidR="00655917" w:rsidRPr="006F606A" w:rsidRDefault="00655917" w:rsidP="00655917">
      <w:pPr>
        <w:spacing w:line="240" w:lineRule="auto"/>
        <w:rPr>
          <w:rFonts w:ascii="Times New Roman" w:hAnsi="Times New Roman" w:cs="Times New Roman"/>
          <w:sz w:val="24"/>
          <w:szCs w:val="24"/>
        </w:rPr>
      </w:pPr>
      <w:r w:rsidRPr="006F606A">
        <w:rPr>
          <w:rFonts w:ascii="Times New Roman" w:hAnsi="Times New Roman" w:cs="Times New Roman"/>
          <w:sz w:val="24"/>
          <w:szCs w:val="24"/>
        </w:rPr>
        <w:t xml:space="preserve">(1) </w:t>
      </w:r>
      <w:proofErr w:type="spellStart"/>
      <w:r w:rsidRPr="006F606A">
        <w:rPr>
          <w:rFonts w:ascii="Times New Roman" w:hAnsi="Times New Roman" w:cs="Times New Roman"/>
          <w:sz w:val="24"/>
          <w:szCs w:val="24"/>
        </w:rPr>
        <w:t>PEOU</w:t>
      </w:r>
      <w:proofErr w:type="spellEnd"/>
      <w:r w:rsidRPr="006F606A">
        <w:rPr>
          <w:rFonts w:ascii="Times New Roman" w:hAnsi="Times New Roman" w:cs="Times New Roman"/>
          <w:sz w:val="24"/>
          <w:szCs w:val="24"/>
        </w:rPr>
        <w:t xml:space="preserve"> is used to determin</w:t>
      </w:r>
      <w:r>
        <w:rPr>
          <w:rFonts w:ascii="Times New Roman" w:hAnsi="Times New Roman" w:cs="Times New Roman"/>
          <w:sz w:val="24"/>
          <w:szCs w:val="24"/>
        </w:rPr>
        <w:t xml:space="preserve">e to what degree of ease is associated with the use of the </w:t>
      </w:r>
      <w:proofErr w:type="spellStart"/>
      <w:r>
        <w:rPr>
          <w:rFonts w:ascii="Times New Roman" w:hAnsi="Times New Roman" w:cs="Times New Roman"/>
          <w:sz w:val="24"/>
          <w:szCs w:val="24"/>
        </w:rPr>
        <w:t>MAPHOG</w:t>
      </w:r>
      <w:proofErr w:type="spellEnd"/>
      <w:r w:rsidRPr="006F606A">
        <w:rPr>
          <w:rFonts w:ascii="Times New Roman" w:hAnsi="Times New Roman" w:cs="Times New Roman"/>
          <w:sz w:val="24"/>
          <w:szCs w:val="24"/>
        </w:rPr>
        <w:t>;</w:t>
      </w:r>
    </w:p>
    <w:p w14:paraId="1ED3C7A7" w14:textId="77777777" w:rsidR="00655917" w:rsidRPr="00C471AE" w:rsidRDefault="00655917" w:rsidP="00655917">
      <w:pPr>
        <w:spacing w:line="240" w:lineRule="auto"/>
        <w:rPr>
          <w:rFonts w:ascii="Times New Roman" w:hAnsi="Times New Roman" w:cs="Times New Roman"/>
          <w:szCs w:val="24"/>
        </w:rPr>
      </w:pPr>
      <w:r w:rsidRPr="006F606A">
        <w:rPr>
          <w:rFonts w:ascii="Times New Roman" w:hAnsi="Times New Roman" w:cs="Times New Roman"/>
          <w:sz w:val="24"/>
          <w:szCs w:val="24"/>
        </w:rPr>
        <w:t>(2) PU is used to determi</w:t>
      </w:r>
      <w:r>
        <w:rPr>
          <w:rFonts w:ascii="Times New Roman" w:hAnsi="Times New Roman" w:cs="Times New Roman"/>
          <w:sz w:val="24"/>
          <w:szCs w:val="24"/>
        </w:rPr>
        <w:t xml:space="preserve">ne the degree to which a person </w:t>
      </w:r>
      <w:r w:rsidRPr="006F606A">
        <w:rPr>
          <w:rFonts w:ascii="Times New Roman" w:hAnsi="Times New Roman" w:cs="Times New Roman"/>
          <w:sz w:val="24"/>
          <w:szCs w:val="24"/>
        </w:rPr>
        <w:t xml:space="preserve">believes </w:t>
      </w:r>
      <w:proofErr w:type="spellStart"/>
      <w:r>
        <w:rPr>
          <w:rFonts w:ascii="Times New Roman" w:hAnsi="Times New Roman" w:cs="Times New Roman"/>
          <w:sz w:val="24"/>
          <w:szCs w:val="24"/>
        </w:rPr>
        <w:t>MAPHOG</w:t>
      </w:r>
      <w:proofErr w:type="spellEnd"/>
      <w:r w:rsidRPr="006F606A">
        <w:rPr>
          <w:rFonts w:ascii="Times New Roman" w:hAnsi="Times New Roman" w:cs="Times New Roman"/>
          <w:sz w:val="24"/>
          <w:szCs w:val="24"/>
        </w:rPr>
        <w:t xml:space="preserve"> would enhance his or her performance in </w:t>
      </w:r>
      <w:r>
        <w:rPr>
          <w:rFonts w:ascii="Times New Roman" w:hAnsi="Times New Roman" w:cs="Times New Roman"/>
          <w:sz w:val="24"/>
          <w:szCs w:val="24"/>
        </w:rPr>
        <w:t>diagnosing obstetrics and g</w:t>
      </w:r>
      <w:r w:rsidRPr="00C471AE">
        <w:rPr>
          <w:rFonts w:ascii="Times New Roman" w:hAnsi="Times New Roman" w:cs="Times New Roman"/>
          <w:sz w:val="24"/>
          <w:szCs w:val="24"/>
        </w:rPr>
        <w:t xml:space="preserve">ynecology </w:t>
      </w:r>
      <w:r>
        <w:rPr>
          <w:rFonts w:ascii="Times New Roman" w:hAnsi="Times New Roman" w:cs="Times New Roman"/>
          <w:sz w:val="24"/>
          <w:szCs w:val="24"/>
        </w:rPr>
        <w:t>p</w:t>
      </w:r>
      <w:r w:rsidRPr="00C471AE">
        <w:rPr>
          <w:rFonts w:ascii="Times New Roman" w:hAnsi="Times New Roman" w:cs="Times New Roman"/>
          <w:sz w:val="24"/>
          <w:szCs w:val="24"/>
        </w:rPr>
        <w:t>roblems.</w:t>
      </w:r>
    </w:p>
    <w:p w14:paraId="3D9F0957" w14:textId="77777777" w:rsidR="00655917" w:rsidRPr="006F606A" w:rsidRDefault="00655917" w:rsidP="00655917">
      <w:pPr>
        <w:spacing w:line="240" w:lineRule="auto"/>
        <w:rPr>
          <w:rFonts w:ascii="Times New Roman" w:hAnsi="Times New Roman" w:cs="Times New Roman"/>
          <w:sz w:val="24"/>
          <w:szCs w:val="24"/>
        </w:rPr>
      </w:pPr>
      <w:r w:rsidRPr="006F606A">
        <w:rPr>
          <w:rFonts w:ascii="Times New Roman" w:hAnsi="Times New Roman" w:cs="Times New Roman"/>
          <w:sz w:val="24"/>
          <w:szCs w:val="24"/>
        </w:rPr>
        <w:t>(3) PEC is used to determine the degree to which an individual believes that organiz</w:t>
      </w:r>
      <w:r>
        <w:rPr>
          <w:rFonts w:ascii="Times New Roman" w:hAnsi="Times New Roman" w:cs="Times New Roman"/>
          <w:sz w:val="24"/>
          <w:szCs w:val="24"/>
        </w:rPr>
        <w:t xml:space="preserve">ational and technical resources </w:t>
      </w:r>
      <w:r w:rsidRPr="006F606A">
        <w:rPr>
          <w:rFonts w:ascii="Times New Roman" w:hAnsi="Times New Roman" w:cs="Times New Roman"/>
          <w:sz w:val="24"/>
          <w:szCs w:val="24"/>
        </w:rPr>
        <w:t>exist to</w:t>
      </w:r>
      <w:r>
        <w:rPr>
          <w:rFonts w:ascii="Times New Roman" w:hAnsi="Times New Roman" w:cs="Times New Roman"/>
          <w:sz w:val="24"/>
          <w:szCs w:val="24"/>
        </w:rPr>
        <w:t xml:space="preserve"> support the use of the </w:t>
      </w:r>
      <w:proofErr w:type="spellStart"/>
      <w:r>
        <w:rPr>
          <w:rFonts w:ascii="Times New Roman" w:hAnsi="Times New Roman" w:cs="Times New Roman"/>
          <w:sz w:val="24"/>
          <w:szCs w:val="24"/>
        </w:rPr>
        <w:t>MAPHOG</w:t>
      </w:r>
      <w:proofErr w:type="spellEnd"/>
      <w:r w:rsidRPr="006F606A">
        <w:rPr>
          <w:rFonts w:ascii="Times New Roman" w:hAnsi="Times New Roman" w:cs="Times New Roman"/>
          <w:sz w:val="24"/>
          <w:szCs w:val="24"/>
        </w:rPr>
        <w:t>;</w:t>
      </w:r>
    </w:p>
    <w:p w14:paraId="193626E0" w14:textId="77777777" w:rsidR="00655917" w:rsidRPr="006F606A" w:rsidRDefault="00655917" w:rsidP="00655917">
      <w:pPr>
        <w:spacing w:line="240" w:lineRule="auto"/>
        <w:rPr>
          <w:rFonts w:ascii="Times New Roman" w:hAnsi="Times New Roman" w:cs="Times New Roman"/>
          <w:sz w:val="24"/>
          <w:szCs w:val="24"/>
        </w:rPr>
      </w:pPr>
      <w:r w:rsidRPr="006F606A">
        <w:rPr>
          <w:rFonts w:ascii="Times New Roman" w:hAnsi="Times New Roman" w:cs="Times New Roman"/>
          <w:sz w:val="24"/>
          <w:szCs w:val="24"/>
        </w:rPr>
        <w:t>(4) REL is used to determine the degree to which an individual believes that the t</w:t>
      </w:r>
      <w:r>
        <w:rPr>
          <w:rFonts w:ascii="Times New Roman" w:hAnsi="Times New Roman" w:cs="Times New Roman"/>
          <w:sz w:val="24"/>
          <w:szCs w:val="24"/>
        </w:rPr>
        <w:t xml:space="preserve">arget </w:t>
      </w:r>
      <w:proofErr w:type="spellStart"/>
      <w:r>
        <w:rPr>
          <w:rFonts w:ascii="Times New Roman" w:hAnsi="Times New Roman" w:cs="Times New Roman"/>
          <w:sz w:val="24"/>
          <w:szCs w:val="24"/>
        </w:rPr>
        <w:t>MAPHOG</w:t>
      </w:r>
      <w:proofErr w:type="spellEnd"/>
      <w:r>
        <w:rPr>
          <w:rFonts w:ascii="Times New Roman" w:hAnsi="Times New Roman" w:cs="Times New Roman"/>
          <w:sz w:val="24"/>
          <w:szCs w:val="24"/>
        </w:rPr>
        <w:t xml:space="preserve"> is applicable to </w:t>
      </w:r>
      <w:r w:rsidRPr="006F606A">
        <w:rPr>
          <w:rFonts w:ascii="Times New Roman" w:hAnsi="Times New Roman" w:cs="Times New Roman"/>
          <w:sz w:val="24"/>
          <w:szCs w:val="24"/>
        </w:rPr>
        <w:t>his or her job.</w:t>
      </w:r>
    </w:p>
    <w:p w14:paraId="4D7E11CD" w14:textId="77777777" w:rsidR="00655917" w:rsidRDefault="00655917" w:rsidP="00655917">
      <w:pPr>
        <w:spacing w:line="240" w:lineRule="auto"/>
        <w:rPr>
          <w:rFonts w:ascii="Times New Roman" w:hAnsi="Times New Roman" w:cs="Times New Roman"/>
          <w:sz w:val="24"/>
          <w:szCs w:val="24"/>
        </w:rPr>
      </w:pPr>
      <w:r w:rsidRPr="006F606A">
        <w:rPr>
          <w:rFonts w:ascii="Times New Roman" w:hAnsi="Times New Roman" w:cs="Times New Roman"/>
          <w:sz w:val="24"/>
          <w:szCs w:val="24"/>
        </w:rPr>
        <w:t>(5) BI is used to determine t</w:t>
      </w:r>
      <w:r>
        <w:rPr>
          <w:rFonts w:ascii="Times New Roman" w:hAnsi="Times New Roman" w:cs="Times New Roman"/>
          <w:sz w:val="24"/>
          <w:szCs w:val="24"/>
        </w:rPr>
        <w:t xml:space="preserve">he degree to which a person has </w:t>
      </w:r>
      <w:r w:rsidRPr="006F606A">
        <w:rPr>
          <w:rFonts w:ascii="Times New Roman" w:hAnsi="Times New Roman" w:cs="Times New Roman"/>
          <w:sz w:val="24"/>
          <w:szCs w:val="24"/>
        </w:rPr>
        <w:t xml:space="preserve">formulated conscious </w:t>
      </w:r>
      <w:r>
        <w:rPr>
          <w:rFonts w:ascii="Times New Roman" w:hAnsi="Times New Roman" w:cs="Times New Roman"/>
          <w:sz w:val="24"/>
          <w:szCs w:val="24"/>
        </w:rPr>
        <w:t xml:space="preserve">plans to use </w:t>
      </w:r>
      <w:proofErr w:type="spellStart"/>
      <w:r>
        <w:rPr>
          <w:rFonts w:ascii="Times New Roman" w:hAnsi="Times New Roman" w:cs="Times New Roman"/>
          <w:sz w:val="24"/>
          <w:szCs w:val="24"/>
        </w:rPr>
        <w:t>MAHPOG</w:t>
      </w:r>
      <w:proofErr w:type="spellEnd"/>
      <w:r w:rsidRPr="006F606A">
        <w:rPr>
          <w:rFonts w:ascii="Times New Roman" w:hAnsi="Times New Roman" w:cs="Times New Roman"/>
          <w:sz w:val="24"/>
          <w:szCs w:val="24"/>
        </w:rPr>
        <w:t>.</w:t>
      </w:r>
    </w:p>
    <w:p w14:paraId="787DC8AD" w14:textId="77777777" w:rsidR="00655917" w:rsidRDefault="00655917" w:rsidP="00655917">
      <w:pPr>
        <w:spacing w:line="240" w:lineRule="auto"/>
        <w:rPr>
          <w:rFonts w:ascii="Times New Roman" w:hAnsi="Times New Roman" w:cs="Times New Roman"/>
          <w:sz w:val="24"/>
          <w:szCs w:val="24"/>
        </w:rPr>
      </w:pPr>
      <w:r>
        <w:rPr>
          <w:rFonts w:ascii="Times New Roman" w:hAnsi="Times New Roman" w:cs="Times New Roman"/>
          <w:sz w:val="24"/>
          <w:szCs w:val="24"/>
        </w:rPr>
        <w:t xml:space="preserve">After the development of mobile application, we conducted a validation with twenty-one (21) participants with an aim to study the usability of </w:t>
      </w:r>
      <w:proofErr w:type="spellStart"/>
      <w:r>
        <w:rPr>
          <w:rFonts w:ascii="Times New Roman" w:hAnsi="Times New Roman" w:cs="Times New Roman"/>
          <w:sz w:val="24"/>
          <w:szCs w:val="24"/>
        </w:rPr>
        <w:t>MAHPOG</w:t>
      </w:r>
      <w:proofErr w:type="spellEnd"/>
      <w:r>
        <w:rPr>
          <w:rFonts w:ascii="Times New Roman" w:hAnsi="Times New Roman" w:cs="Times New Roman"/>
          <w:sz w:val="24"/>
          <w:szCs w:val="24"/>
        </w:rPr>
        <w:t>. Given our aim to develop a health-relevant mobile application that will be acceptable in practice, we believe that the understanding of its quality was insufficient. This is because a high quality or performance does not determine its usefulness to the target users. Feedback gotten from the usability evaluation (conducted with o</w:t>
      </w:r>
      <w:r w:rsidRPr="009A4070">
        <w:rPr>
          <w:rFonts w:ascii="Times New Roman" w:hAnsi="Times New Roman" w:cs="Times New Roman"/>
          <w:sz w:val="24"/>
          <w:szCs w:val="24"/>
        </w:rPr>
        <w:t>bstetricians</w:t>
      </w:r>
      <w:r>
        <w:rPr>
          <w:rFonts w:ascii="Times New Roman" w:hAnsi="Times New Roman" w:cs="Times New Roman"/>
          <w:sz w:val="24"/>
          <w:szCs w:val="24"/>
        </w:rPr>
        <w:t xml:space="preserve"> and g</w:t>
      </w:r>
      <w:r w:rsidRPr="009A4070">
        <w:rPr>
          <w:rFonts w:ascii="Times New Roman" w:hAnsi="Times New Roman" w:cs="Times New Roman"/>
          <w:sz w:val="24"/>
          <w:szCs w:val="24"/>
        </w:rPr>
        <w:t>ynecologists</w:t>
      </w:r>
      <w:r>
        <w:rPr>
          <w:rFonts w:ascii="Times New Roman" w:hAnsi="Times New Roman" w:cs="Times New Roman"/>
          <w:sz w:val="24"/>
          <w:szCs w:val="24"/>
        </w:rPr>
        <w:t xml:space="preserve">, as the summary is seen in table 2) is vital to determining the user’s perception on </w:t>
      </w:r>
      <w:proofErr w:type="spellStart"/>
      <w:r>
        <w:rPr>
          <w:rFonts w:ascii="Times New Roman" w:hAnsi="Times New Roman" w:cs="Times New Roman"/>
          <w:sz w:val="24"/>
          <w:szCs w:val="24"/>
        </w:rPr>
        <w:t>MAHPOG</w:t>
      </w:r>
      <w:proofErr w:type="spellEnd"/>
      <w:r>
        <w:rPr>
          <w:rFonts w:ascii="Times New Roman" w:hAnsi="Times New Roman" w:cs="Times New Roman"/>
          <w:sz w:val="24"/>
          <w:szCs w:val="24"/>
        </w:rPr>
        <w:t>, for providing insight into the future use of the mobile application.</w:t>
      </w:r>
    </w:p>
    <w:p w14:paraId="0C888192" w14:textId="77777777" w:rsidR="00655917" w:rsidRDefault="00655917" w:rsidP="0065591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2 summarizes the overall usability feedback of </w:t>
      </w:r>
      <w:proofErr w:type="spellStart"/>
      <w:r>
        <w:rPr>
          <w:rFonts w:ascii="Times New Roman" w:hAnsi="Times New Roman" w:cs="Times New Roman"/>
          <w:sz w:val="24"/>
          <w:szCs w:val="24"/>
        </w:rPr>
        <w:t>MAHPOG</w:t>
      </w:r>
      <w:proofErr w:type="spellEnd"/>
      <w:r>
        <w:rPr>
          <w:rFonts w:ascii="Times New Roman" w:hAnsi="Times New Roman" w:cs="Times New Roman"/>
          <w:sz w:val="24"/>
          <w:szCs w:val="24"/>
        </w:rPr>
        <w:t xml:space="preserve">. This feedback received from the participants showed that perception is evidenced by the 3.54 mean score for perceived ease of use, 3.92 mean score for perceived usefulness, 4.43 mean score for perception of external control, 3.60 mean score of job relevance and 4.04 mean score for behavioral intention. All construct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measured on a 5-point Likert scale through multiple questions in the usability.</w:t>
      </w:r>
    </w:p>
    <w:p w14:paraId="6BDF8718" w14:textId="77777777" w:rsidR="00655917" w:rsidRDefault="00655917" w:rsidP="00655917">
      <w:pPr>
        <w:spacing w:line="240" w:lineRule="auto"/>
        <w:rPr>
          <w:rFonts w:ascii="Times New Roman" w:hAnsi="Times New Roman" w:cs="Times New Roman"/>
          <w:sz w:val="24"/>
          <w:szCs w:val="24"/>
        </w:rPr>
      </w:pPr>
      <w:r>
        <w:rPr>
          <w:rFonts w:ascii="Times New Roman" w:hAnsi="Times New Roman" w:cs="Times New Roman"/>
          <w:sz w:val="24"/>
          <w:szCs w:val="24"/>
        </w:rPr>
        <w:t>Table 2:</w:t>
      </w:r>
      <w:r w:rsidRPr="00250961">
        <w:t xml:space="preserve"> </w:t>
      </w:r>
      <w:r>
        <w:rPr>
          <w:rFonts w:ascii="Times New Roman" w:hAnsi="Times New Roman" w:cs="Times New Roman"/>
          <w:sz w:val="24"/>
          <w:szCs w:val="24"/>
        </w:rPr>
        <w:t>Usability evaluation results</w:t>
      </w:r>
    </w:p>
    <w:tbl>
      <w:tblPr>
        <w:tblStyle w:val="TableGrid"/>
        <w:tblW w:w="5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170"/>
      </w:tblGrid>
      <w:tr w:rsidR="00655917" w:rsidRPr="000B30C6" w14:paraId="77E58D63" w14:textId="77777777" w:rsidTr="00CC6A96">
        <w:tc>
          <w:tcPr>
            <w:tcW w:w="4068" w:type="dxa"/>
            <w:tcBorders>
              <w:top w:val="single" w:sz="4" w:space="0" w:color="auto"/>
              <w:bottom w:val="single" w:sz="4" w:space="0" w:color="auto"/>
            </w:tcBorders>
          </w:tcPr>
          <w:p w14:paraId="794E8160" w14:textId="77777777" w:rsidR="00655917" w:rsidRPr="00947FC2" w:rsidRDefault="00655917" w:rsidP="00CC6A96">
            <w:pPr>
              <w:spacing w:line="276" w:lineRule="auto"/>
              <w:rPr>
                <w:rFonts w:ascii="Times New Roman" w:hAnsi="Times New Roman" w:cs="Times New Roman"/>
                <w:sz w:val="24"/>
                <w:szCs w:val="24"/>
              </w:rPr>
            </w:pPr>
            <w:r w:rsidRPr="00947FC2">
              <w:rPr>
                <w:rFonts w:ascii="Times New Roman" w:hAnsi="Times New Roman" w:cs="Times New Roman"/>
                <w:sz w:val="24"/>
                <w:szCs w:val="24"/>
              </w:rPr>
              <w:t>Statements</w:t>
            </w:r>
          </w:p>
        </w:tc>
        <w:tc>
          <w:tcPr>
            <w:tcW w:w="1170" w:type="dxa"/>
            <w:tcBorders>
              <w:top w:val="single" w:sz="4" w:space="0" w:color="auto"/>
              <w:bottom w:val="single" w:sz="4" w:space="0" w:color="auto"/>
            </w:tcBorders>
          </w:tcPr>
          <w:p w14:paraId="53C6422D"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Mean</w:t>
            </w:r>
          </w:p>
        </w:tc>
      </w:tr>
      <w:tr w:rsidR="00655917" w:rsidRPr="000B30C6" w14:paraId="7260494D" w14:textId="77777777" w:rsidTr="00CC6A96">
        <w:tc>
          <w:tcPr>
            <w:tcW w:w="4068" w:type="dxa"/>
            <w:tcBorders>
              <w:top w:val="single" w:sz="4" w:space="0" w:color="auto"/>
            </w:tcBorders>
          </w:tcPr>
          <w:p w14:paraId="3C6E1563"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Perceived Ease of Use (</w:t>
            </w:r>
            <w:proofErr w:type="spellStart"/>
            <w:r>
              <w:rPr>
                <w:rFonts w:ascii="Times New Roman" w:hAnsi="Times New Roman" w:cs="Times New Roman"/>
                <w:sz w:val="24"/>
                <w:szCs w:val="24"/>
              </w:rPr>
              <w:t>PEOU</w:t>
            </w:r>
            <w:proofErr w:type="spellEnd"/>
            <w:r>
              <w:rPr>
                <w:rFonts w:ascii="Times New Roman" w:hAnsi="Times New Roman" w:cs="Times New Roman"/>
                <w:sz w:val="24"/>
                <w:szCs w:val="24"/>
              </w:rPr>
              <w:t>)</w:t>
            </w:r>
          </w:p>
        </w:tc>
        <w:tc>
          <w:tcPr>
            <w:tcW w:w="1170" w:type="dxa"/>
            <w:tcBorders>
              <w:top w:val="single" w:sz="4" w:space="0" w:color="auto"/>
            </w:tcBorders>
          </w:tcPr>
          <w:p w14:paraId="66374BB5"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3.54</w:t>
            </w:r>
          </w:p>
        </w:tc>
      </w:tr>
      <w:tr w:rsidR="00655917" w:rsidRPr="000B30C6" w14:paraId="6309D3BB" w14:textId="77777777" w:rsidTr="00CC6A96">
        <w:tc>
          <w:tcPr>
            <w:tcW w:w="4068" w:type="dxa"/>
          </w:tcPr>
          <w:p w14:paraId="72E8F40C"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Perceived Usefulness (PU)</w:t>
            </w:r>
          </w:p>
        </w:tc>
        <w:tc>
          <w:tcPr>
            <w:tcW w:w="1170" w:type="dxa"/>
          </w:tcPr>
          <w:p w14:paraId="6DE771E8"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3.92</w:t>
            </w:r>
          </w:p>
        </w:tc>
      </w:tr>
      <w:tr w:rsidR="00655917" w:rsidRPr="000B30C6" w14:paraId="3B7302FF" w14:textId="77777777" w:rsidTr="00CC6A96">
        <w:tc>
          <w:tcPr>
            <w:tcW w:w="4068" w:type="dxa"/>
          </w:tcPr>
          <w:p w14:paraId="0B0C8FEB"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Perceived External Control (PEC)</w:t>
            </w:r>
          </w:p>
        </w:tc>
        <w:tc>
          <w:tcPr>
            <w:tcW w:w="1170" w:type="dxa"/>
          </w:tcPr>
          <w:p w14:paraId="7BF9DBD2"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4.43</w:t>
            </w:r>
          </w:p>
        </w:tc>
      </w:tr>
      <w:tr w:rsidR="00655917" w:rsidRPr="000B30C6" w14:paraId="1A846ECA" w14:textId="77777777" w:rsidTr="00CC6A96">
        <w:tc>
          <w:tcPr>
            <w:tcW w:w="4068" w:type="dxa"/>
          </w:tcPr>
          <w:p w14:paraId="4646C648" w14:textId="77777777" w:rsidR="00655917"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Job Relevance (REL)</w:t>
            </w:r>
          </w:p>
        </w:tc>
        <w:tc>
          <w:tcPr>
            <w:tcW w:w="1170" w:type="dxa"/>
          </w:tcPr>
          <w:p w14:paraId="2431833D"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3.60</w:t>
            </w:r>
          </w:p>
        </w:tc>
      </w:tr>
      <w:tr w:rsidR="00655917" w:rsidRPr="000B30C6" w14:paraId="2C245D31" w14:textId="77777777" w:rsidTr="00CC6A96">
        <w:tc>
          <w:tcPr>
            <w:tcW w:w="4068" w:type="dxa"/>
            <w:tcBorders>
              <w:bottom w:val="single" w:sz="4" w:space="0" w:color="auto"/>
            </w:tcBorders>
          </w:tcPr>
          <w:p w14:paraId="659AF4A0" w14:textId="77777777" w:rsidR="00655917"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Behavioral Intention (BI)</w:t>
            </w:r>
          </w:p>
        </w:tc>
        <w:tc>
          <w:tcPr>
            <w:tcW w:w="1170" w:type="dxa"/>
            <w:tcBorders>
              <w:bottom w:val="single" w:sz="4" w:space="0" w:color="auto"/>
            </w:tcBorders>
          </w:tcPr>
          <w:p w14:paraId="04A795A4"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4.04</w:t>
            </w:r>
          </w:p>
        </w:tc>
      </w:tr>
    </w:tbl>
    <w:p w14:paraId="0A17E583" w14:textId="77777777" w:rsidR="00655917" w:rsidRDefault="00655917" w:rsidP="00655917">
      <w:pPr>
        <w:spacing w:line="240" w:lineRule="auto"/>
        <w:rPr>
          <w:rFonts w:ascii="Times New Roman" w:hAnsi="Times New Roman" w:cs="Times New Roman"/>
          <w:sz w:val="24"/>
          <w:szCs w:val="24"/>
        </w:rPr>
      </w:pPr>
    </w:p>
    <w:p w14:paraId="51CC9BB8" w14:textId="77777777" w:rsidR="00655917" w:rsidRDefault="00655917" w:rsidP="00655917">
      <w:pPr>
        <w:spacing w:line="240" w:lineRule="auto"/>
        <w:rPr>
          <w:rFonts w:ascii="Times New Roman" w:hAnsi="Times New Roman" w:cs="Times New Roman"/>
          <w:sz w:val="24"/>
          <w:szCs w:val="24"/>
        </w:rPr>
      </w:pPr>
      <w:r>
        <w:rPr>
          <w:rFonts w:ascii="Times New Roman" w:hAnsi="Times New Roman" w:cs="Times New Roman"/>
          <w:sz w:val="24"/>
          <w:szCs w:val="24"/>
        </w:rPr>
        <w:t xml:space="preserve">In addition to exploring the mean rating for each participant per usability construct, we also explored the median score per usability construct, across all accumulated construct responses. </w:t>
      </w:r>
      <w:proofErr w:type="gramStart"/>
      <w:r>
        <w:rPr>
          <w:rFonts w:ascii="Times New Roman" w:hAnsi="Times New Roman" w:cs="Times New Roman"/>
          <w:sz w:val="24"/>
          <w:szCs w:val="24"/>
        </w:rPr>
        <w:t>In particular, we</w:t>
      </w:r>
      <w:proofErr w:type="gramEnd"/>
      <w:r>
        <w:rPr>
          <w:rFonts w:ascii="Times New Roman" w:hAnsi="Times New Roman" w:cs="Times New Roman"/>
          <w:sz w:val="24"/>
          <w:szCs w:val="24"/>
        </w:rPr>
        <w:t xml:space="preserve"> found that based on 210 responses for </w:t>
      </w:r>
      <w:proofErr w:type="spellStart"/>
      <w:r>
        <w:rPr>
          <w:rFonts w:ascii="Times New Roman" w:hAnsi="Times New Roman" w:cs="Times New Roman"/>
          <w:sz w:val="24"/>
          <w:szCs w:val="24"/>
        </w:rPr>
        <w:t>PEOU</w:t>
      </w:r>
      <w:proofErr w:type="spellEnd"/>
      <w:r>
        <w:rPr>
          <w:rFonts w:ascii="Times New Roman" w:hAnsi="Times New Roman" w:cs="Times New Roman"/>
          <w:sz w:val="24"/>
          <w:szCs w:val="24"/>
        </w:rPr>
        <w:t xml:space="preserve"> construct (which was measured with 10 questions, as outlined in table 3, each answered by 21 respondents) the median for overall </w:t>
      </w:r>
      <w:proofErr w:type="spellStart"/>
      <w:r>
        <w:rPr>
          <w:rFonts w:ascii="Times New Roman" w:hAnsi="Times New Roman" w:cs="Times New Roman"/>
          <w:sz w:val="24"/>
          <w:szCs w:val="24"/>
        </w:rPr>
        <w:t>PEOU</w:t>
      </w:r>
      <w:proofErr w:type="spellEnd"/>
      <w:r>
        <w:rPr>
          <w:rFonts w:ascii="Times New Roman" w:hAnsi="Times New Roman" w:cs="Times New Roman"/>
          <w:sz w:val="24"/>
          <w:szCs w:val="24"/>
        </w:rPr>
        <w:t xml:space="preserve"> is 4. The score </w:t>
      </w:r>
      <w:proofErr w:type="gramStart"/>
      <w:r>
        <w:rPr>
          <w:rFonts w:ascii="Times New Roman" w:hAnsi="Times New Roman" w:cs="Times New Roman"/>
          <w:sz w:val="24"/>
          <w:szCs w:val="24"/>
        </w:rPr>
        <w:t>support</w:t>
      </w:r>
      <w:proofErr w:type="gramEnd"/>
      <w:r>
        <w:rPr>
          <w:rFonts w:ascii="Times New Roman" w:hAnsi="Times New Roman" w:cs="Times New Roman"/>
          <w:sz w:val="24"/>
          <w:szCs w:val="24"/>
        </w:rPr>
        <w:t xml:space="preserve"> the high agreement received on </w:t>
      </w:r>
      <w:proofErr w:type="spellStart"/>
      <w:r>
        <w:rPr>
          <w:rFonts w:ascii="Times New Roman" w:hAnsi="Times New Roman" w:cs="Times New Roman"/>
          <w:sz w:val="24"/>
          <w:szCs w:val="24"/>
        </w:rPr>
        <w:t>PEOU</w:t>
      </w:r>
      <w:proofErr w:type="spellEnd"/>
      <w:r>
        <w:rPr>
          <w:rFonts w:ascii="Times New Roman" w:hAnsi="Times New Roman" w:cs="Times New Roman"/>
          <w:sz w:val="24"/>
          <w:szCs w:val="24"/>
        </w:rPr>
        <w:t xml:space="preserve">, as represented in the overall mean score of 3.54. </w:t>
      </w:r>
      <w:proofErr w:type="gramStart"/>
      <w:r>
        <w:rPr>
          <w:rFonts w:ascii="Times New Roman" w:hAnsi="Times New Roman" w:cs="Times New Roman"/>
          <w:sz w:val="24"/>
          <w:szCs w:val="24"/>
        </w:rPr>
        <w:t>This findings</w:t>
      </w:r>
      <w:proofErr w:type="gramEnd"/>
      <w:r>
        <w:rPr>
          <w:rFonts w:ascii="Times New Roman" w:hAnsi="Times New Roman" w:cs="Times New Roman"/>
          <w:sz w:val="24"/>
          <w:szCs w:val="24"/>
        </w:rPr>
        <w:t xml:space="preserve"> indicates that the participants agreed that </w:t>
      </w:r>
      <w:proofErr w:type="spellStart"/>
      <w:r>
        <w:rPr>
          <w:rFonts w:ascii="Times New Roman" w:hAnsi="Times New Roman" w:cs="Times New Roman"/>
          <w:sz w:val="24"/>
          <w:szCs w:val="24"/>
        </w:rPr>
        <w:t>MAHPOG</w:t>
      </w:r>
      <w:proofErr w:type="spellEnd"/>
      <w:r>
        <w:rPr>
          <w:rFonts w:ascii="Times New Roman" w:hAnsi="Times New Roman" w:cs="Times New Roman"/>
          <w:sz w:val="24"/>
          <w:szCs w:val="24"/>
        </w:rPr>
        <w:t xml:space="preserve"> is easy to use. Further exploration of the evaluation of </w:t>
      </w:r>
      <w:proofErr w:type="spellStart"/>
      <w:r>
        <w:rPr>
          <w:rFonts w:ascii="Times New Roman" w:hAnsi="Times New Roman" w:cs="Times New Roman"/>
          <w:sz w:val="24"/>
          <w:szCs w:val="24"/>
        </w:rPr>
        <w:t>PEOU</w:t>
      </w:r>
      <w:proofErr w:type="spellEnd"/>
      <w:r>
        <w:rPr>
          <w:rFonts w:ascii="Times New Roman" w:hAnsi="Times New Roman" w:cs="Times New Roman"/>
          <w:sz w:val="24"/>
          <w:szCs w:val="24"/>
        </w:rPr>
        <w:t xml:space="preserve"> of the ontology shows that PEOU1 received the highest mean score i.e. 4.57 (see table 3). These scores highlight the participants’ agreement that “Background knowledge of mobile phone is essential to effectively use this application” followed by PEOU2 with mean score of 4.52 which shows that the participants agreed that “Users will understand this application with little effort”. PEOU3 had a mean sore of 4.48 indicating that participants agree that they could easily maser the use of </w:t>
      </w:r>
      <w:proofErr w:type="spellStart"/>
      <w:r>
        <w:rPr>
          <w:rFonts w:ascii="Times New Roman" w:hAnsi="Times New Roman" w:cs="Times New Roman"/>
          <w:sz w:val="24"/>
          <w:szCs w:val="24"/>
        </w:rPr>
        <w:t>MAHPOG</w:t>
      </w:r>
      <w:proofErr w:type="spellEnd"/>
      <w:r>
        <w:rPr>
          <w:rFonts w:ascii="Times New Roman" w:hAnsi="Times New Roman" w:cs="Times New Roman"/>
          <w:sz w:val="24"/>
          <w:szCs w:val="24"/>
        </w:rPr>
        <w:t xml:space="preserve">. The mean score of PEOU5 i.e. 4.38 showed the participants’ agreement on the flexibility of the application in terms of usage. PEOU6 shows a mean score of 4.24 which showed the perception of participants in terms of ease of usage is highly positive. The 4.05 mean score of PEOU4 is an indication that the application could easily diagnose obstetrics and gynecology problem. PEOU8 mean score i.e. 3.95 revealed that it could be accepted that the participants agreed that the presentation of the mobile application allowed for easy diagnosis of obstetric ad gynecology problems. PEOU7, PEOU9 and PEOU10 were revere scale questions. The low scores for these questions indicate that the respondents do not consider that </w:t>
      </w:r>
      <w:proofErr w:type="spellStart"/>
      <w:r>
        <w:rPr>
          <w:rFonts w:ascii="Times New Roman" w:hAnsi="Times New Roman" w:cs="Times New Roman"/>
          <w:sz w:val="24"/>
          <w:szCs w:val="24"/>
        </w:rPr>
        <w:t>MAHPOG</w:t>
      </w:r>
      <w:proofErr w:type="spellEnd"/>
      <w:r>
        <w:rPr>
          <w:rFonts w:ascii="Times New Roman" w:hAnsi="Times New Roman" w:cs="Times New Roman"/>
          <w:sz w:val="24"/>
          <w:szCs w:val="24"/>
        </w:rPr>
        <w:t xml:space="preserve"> is difficult to use (PEOU7), nor unnecessarily complex (PEOU9), nor cumbersome to understand (PEOU10). </w:t>
      </w:r>
    </w:p>
    <w:p w14:paraId="317EC679" w14:textId="77777777" w:rsidR="00655917" w:rsidRDefault="00655917" w:rsidP="00655917">
      <w:pPr>
        <w:spacing w:line="240" w:lineRule="auto"/>
        <w:rPr>
          <w:rFonts w:ascii="Times New Roman" w:hAnsi="Times New Roman" w:cs="Times New Roman"/>
          <w:sz w:val="24"/>
          <w:szCs w:val="24"/>
        </w:rPr>
      </w:pPr>
      <w:r>
        <w:rPr>
          <w:rFonts w:ascii="Times New Roman" w:hAnsi="Times New Roman" w:cs="Times New Roman"/>
          <w:sz w:val="24"/>
          <w:szCs w:val="24"/>
        </w:rPr>
        <w:t xml:space="preserve">Table 3: </w:t>
      </w:r>
      <w:r w:rsidRPr="00FF02F5">
        <w:rPr>
          <w:rFonts w:ascii="Times New Roman" w:hAnsi="Times New Roman" w:cs="Times New Roman"/>
          <w:sz w:val="24"/>
          <w:szCs w:val="24"/>
        </w:rPr>
        <w:t>Perceived ease of use (</w:t>
      </w:r>
      <w:proofErr w:type="spellStart"/>
      <w:r w:rsidRPr="00FF02F5">
        <w:rPr>
          <w:rFonts w:ascii="Times New Roman" w:hAnsi="Times New Roman" w:cs="Times New Roman"/>
          <w:sz w:val="24"/>
          <w:szCs w:val="24"/>
        </w:rPr>
        <w:t>PEOU</w:t>
      </w:r>
      <w:proofErr w:type="spellEnd"/>
      <w:r w:rsidRPr="00FF02F5">
        <w:rPr>
          <w:rFonts w:ascii="Times New Roman" w:hAnsi="Times New Roman" w:cs="Times New Roman"/>
          <w:sz w:val="24"/>
          <w:szCs w:val="24"/>
        </w:rPr>
        <w:t>) responses</w:t>
      </w:r>
    </w:p>
    <w:tbl>
      <w:tblPr>
        <w:tblStyle w:val="TableGrid"/>
        <w:tblW w:w="9468" w:type="dxa"/>
        <w:tblLook w:val="04A0" w:firstRow="1" w:lastRow="0" w:firstColumn="1" w:lastColumn="0" w:noHBand="0" w:noVBand="1"/>
      </w:tblPr>
      <w:tblGrid>
        <w:gridCol w:w="8478"/>
        <w:gridCol w:w="990"/>
      </w:tblGrid>
      <w:tr w:rsidR="00655917" w:rsidRPr="000B30C6" w14:paraId="1071BB38" w14:textId="77777777" w:rsidTr="00CC6A96">
        <w:tc>
          <w:tcPr>
            <w:tcW w:w="8478" w:type="dxa"/>
            <w:tcBorders>
              <w:top w:val="single" w:sz="4" w:space="0" w:color="auto"/>
              <w:left w:val="nil"/>
              <w:bottom w:val="single" w:sz="4" w:space="0" w:color="auto"/>
              <w:right w:val="nil"/>
            </w:tcBorders>
          </w:tcPr>
          <w:p w14:paraId="6790E79F" w14:textId="77777777" w:rsidR="00655917" w:rsidRPr="00947FC2" w:rsidRDefault="00655917" w:rsidP="00CC6A96">
            <w:pPr>
              <w:spacing w:line="276" w:lineRule="auto"/>
              <w:rPr>
                <w:rFonts w:ascii="Times New Roman" w:hAnsi="Times New Roman" w:cs="Times New Roman"/>
                <w:sz w:val="24"/>
                <w:szCs w:val="24"/>
              </w:rPr>
            </w:pPr>
            <w:r w:rsidRPr="00947FC2">
              <w:rPr>
                <w:rFonts w:ascii="Times New Roman" w:hAnsi="Times New Roman" w:cs="Times New Roman"/>
                <w:sz w:val="24"/>
                <w:szCs w:val="24"/>
              </w:rPr>
              <w:t>Statements</w:t>
            </w:r>
          </w:p>
        </w:tc>
        <w:tc>
          <w:tcPr>
            <w:tcW w:w="990" w:type="dxa"/>
            <w:tcBorders>
              <w:top w:val="single" w:sz="4" w:space="0" w:color="auto"/>
              <w:left w:val="nil"/>
              <w:bottom w:val="single" w:sz="4" w:space="0" w:color="auto"/>
              <w:right w:val="nil"/>
            </w:tcBorders>
          </w:tcPr>
          <w:p w14:paraId="3D12AC88" w14:textId="77777777" w:rsidR="00655917"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Mean</w:t>
            </w:r>
          </w:p>
        </w:tc>
      </w:tr>
      <w:tr w:rsidR="00655917" w:rsidRPr="000B30C6" w14:paraId="2B48A2BB" w14:textId="77777777" w:rsidTr="00CC6A96">
        <w:tc>
          <w:tcPr>
            <w:tcW w:w="8478" w:type="dxa"/>
            <w:tcBorders>
              <w:top w:val="single" w:sz="4" w:space="0" w:color="auto"/>
              <w:left w:val="nil"/>
              <w:bottom w:val="nil"/>
              <w:right w:val="nil"/>
            </w:tcBorders>
          </w:tcPr>
          <w:p w14:paraId="762816B4"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 xml:space="preserve">PEOU1. </w:t>
            </w:r>
            <w:r w:rsidRPr="000B30C6">
              <w:rPr>
                <w:rFonts w:ascii="Times New Roman" w:hAnsi="Times New Roman" w:cs="Times New Roman"/>
                <w:sz w:val="24"/>
                <w:szCs w:val="24"/>
              </w:rPr>
              <w:t>Background knowledge of mobile phone is essential to effectively use this application</w:t>
            </w:r>
          </w:p>
        </w:tc>
        <w:tc>
          <w:tcPr>
            <w:tcW w:w="990" w:type="dxa"/>
            <w:tcBorders>
              <w:top w:val="single" w:sz="4" w:space="0" w:color="auto"/>
              <w:left w:val="nil"/>
              <w:bottom w:val="nil"/>
              <w:right w:val="nil"/>
            </w:tcBorders>
          </w:tcPr>
          <w:p w14:paraId="7AFBDC8A"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4.57</w:t>
            </w:r>
          </w:p>
        </w:tc>
      </w:tr>
      <w:tr w:rsidR="00655917" w:rsidRPr="000B30C6" w14:paraId="03B6EFE2" w14:textId="77777777" w:rsidTr="00CC6A96">
        <w:tc>
          <w:tcPr>
            <w:tcW w:w="8478" w:type="dxa"/>
            <w:tcBorders>
              <w:top w:val="nil"/>
              <w:left w:val="nil"/>
              <w:bottom w:val="nil"/>
              <w:right w:val="nil"/>
            </w:tcBorders>
          </w:tcPr>
          <w:p w14:paraId="1C979882"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 xml:space="preserve">PEOU2. </w:t>
            </w:r>
            <w:r w:rsidRPr="000B30C6">
              <w:rPr>
                <w:rFonts w:ascii="Times New Roman" w:hAnsi="Times New Roman" w:cs="Times New Roman"/>
                <w:sz w:val="24"/>
                <w:szCs w:val="24"/>
              </w:rPr>
              <w:t>Users will understand this application with little effort</w:t>
            </w:r>
          </w:p>
        </w:tc>
        <w:tc>
          <w:tcPr>
            <w:tcW w:w="990" w:type="dxa"/>
            <w:tcBorders>
              <w:top w:val="nil"/>
              <w:left w:val="nil"/>
              <w:bottom w:val="nil"/>
              <w:right w:val="nil"/>
            </w:tcBorders>
          </w:tcPr>
          <w:p w14:paraId="7EC26C05"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4.52</w:t>
            </w:r>
          </w:p>
        </w:tc>
      </w:tr>
      <w:tr w:rsidR="00655917" w:rsidRPr="000B30C6" w14:paraId="29BEB8BE" w14:textId="77777777" w:rsidTr="00CC6A96">
        <w:tc>
          <w:tcPr>
            <w:tcW w:w="8478" w:type="dxa"/>
            <w:tcBorders>
              <w:top w:val="nil"/>
              <w:left w:val="nil"/>
              <w:bottom w:val="nil"/>
              <w:right w:val="nil"/>
            </w:tcBorders>
          </w:tcPr>
          <w:p w14:paraId="1C1D7284"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 xml:space="preserve">PEOU3. </w:t>
            </w:r>
            <w:r w:rsidRPr="000B30C6">
              <w:rPr>
                <w:rFonts w:ascii="Times New Roman" w:hAnsi="Times New Roman" w:cs="Times New Roman"/>
                <w:sz w:val="24"/>
                <w:szCs w:val="24"/>
              </w:rPr>
              <w:t>I can easily master the use of the mobile application</w:t>
            </w:r>
          </w:p>
        </w:tc>
        <w:tc>
          <w:tcPr>
            <w:tcW w:w="990" w:type="dxa"/>
            <w:tcBorders>
              <w:top w:val="nil"/>
              <w:left w:val="nil"/>
              <w:bottom w:val="nil"/>
              <w:right w:val="nil"/>
            </w:tcBorders>
          </w:tcPr>
          <w:p w14:paraId="30BEFB62"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4.48</w:t>
            </w:r>
          </w:p>
        </w:tc>
      </w:tr>
      <w:tr w:rsidR="00655917" w:rsidRPr="000B30C6" w14:paraId="05535E9F" w14:textId="77777777" w:rsidTr="00CC6A96">
        <w:tc>
          <w:tcPr>
            <w:tcW w:w="8478" w:type="dxa"/>
            <w:tcBorders>
              <w:top w:val="nil"/>
              <w:left w:val="nil"/>
              <w:bottom w:val="nil"/>
              <w:right w:val="nil"/>
            </w:tcBorders>
          </w:tcPr>
          <w:p w14:paraId="14C21835"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PEOU4. </w:t>
            </w:r>
            <w:r w:rsidRPr="000B30C6">
              <w:rPr>
                <w:rFonts w:ascii="Times New Roman" w:hAnsi="Times New Roman" w:cs="Times New Roman"/>
                <w:sz w:val="24"/>
                <w:szCs w:val="24"/>
              </w:rPr>
              <w:t>I find it easy to use the application to diagnose obstetrics and gynecology problem</w:t>
            </w:r>
          </w:p>
        </w:tc>
        <w:tc>
          <w:tcPr>
            <w:tcW w:w="990" w:type="dxa"/>
            <w:tcBorders>
              <w:top w:val="nil"/>
              <w:left w:val="nil"/>
              <w:bottom w:val="nil"/>
              <w:right w:val="nil"/>
            </w:tcBorders>
          </w:tcPr>
          <w:p w14:paraId="75277228"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4.05</w:t>
            </w:r>
          </w:p>
        </w:tc>
      </w:tr>
      <w:tr w:rsidR="00655917" w:rsidRPr="000B30C6" w14:paraId="0056DBE7" w14:textId="77777777" w:rsidTr="00CC6A96">
        <w:tc>
          <w:tcPr>
            <w:tcW w:w="8478" w:type="dxa"/>
            <w:tcBorders>
              <w:top w:val="nil"/>
              <w:left w:val="nil"/>
              <w:bottom w:val="nil"/>
              <w:right w:val="nil"/>
            </w:tcBorders>
          </w:tcPr>
          <w:p w14:paraId="6A61B76D"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 xml:space="preserve">PEOU5. </w:t>
            </w:r>
            <w:r w:rsidRPr="000B30C6">
              <w:rPr>
                <w:rFonts w:ascii="Times New Roman" w:hAnsi="Times New Roman" w:cs="Times New Roman"/>
                <w:sz w:val="24"/>
                <w:szCs w:val="24"/>
              </w:rPr>
              <w:t>I find the mobile application flexible to use</w:t>
            </w:r>
          </w:p>
        </w:tc>
        <w:tc>
          <w:tcPr>
            <w:tcW w:w="990" w:type="dxa"/>
            <w:tcBorders>
              <w:top w:val="nil"/>
              <w:left w:val="nil"/>
              <w:bottom w:val="nil"/>
              <w:right w:val="nil"/>
            </w:tcBorders>
          </w:tcPr>
          <w:p w14:paraId="41C6BD3E"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4.38</w:t>
            </w:r>
          </w:p>
        </w:tc>
      </w:tr>
      <w:tr w:rsidR="00655917" w:rsidRPr="000B30C6" w14:paraId="47CBBC24" w14:textId="77777777" w:rsidTr="00CC6A96">
        <w:tc>
          <w:tcPr>
            <w:tcW w:w="8478" w:type="dxa"/>
            <w:tcBorders>
              <w:top w:val="nil"/>
              <w:left w:val="nil"/>
              <w:bottom w:val="nil"/>
              <w:right w:val="nil"/>
            </w:tcBorders>
          </w:tcPr>
          <w:p w14:paraId="1F3EE15F"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 xml:space="preserve">PEOU6. </w:t>
            </w:r>
            <w:r w:rsidRPr="000B30C6">
              <w:rPr>
                <w:rFonts w:ascii="Times New Roman" w:hAnsi="Times New Roman" w:cs="Times New Roman"/>
                <w:sz w:val="24"/>
                <w:szCs w:val="24"/>
              </w:rPr>
              <w:t>Learning to use the mo</w:t>
            </w:r>
            <w:r>
              <w:rPr>
                <w:rFonts w:ascii="Times New Roman" w:hAnsi="Times New Roman" w:cs="Times New Roman"/>
                <w:sz w:val="24"/>
                <w:szCs w:val="24"/>
              </w:rPr>
              <w:t>bile application is easy for me</w:t>
            </w:r>
          </w:p>
        </w:tc>
        <w:tc>
          <w:tcPr>
            <w:tcW w:w="990" w:type="dxa"/>
            <w:tcBorders>
              <w:top w:val="nil"/>
              <w:left w:val="nil"/>
              <w:bottom w:val="nil"/>
              <w:right w:val="nil"/>
            </w:tcBorders>
          </w:tcPr>
          <w:p w14:paraId="4A58B2AF"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4.24</w:t>
            </w:r>
          </w:p>
        </w:tc>
      </w:tr>
      <w:tr w:rsidR="00655917" w:rsidRPr="000B30C6" w14:paraId="476F6B39" w14:textId="77777777" w:rsidTr="00CC6A96">
        <w:tc>
          <w:tcPr>
            <w:tcW w:w="8478" w:type="dxa"/>
            <w:tcBorders>
              <w:top w:val="nil"/>
              <w:left w:val="nil"/>
              <w:bottom w:val="nil"/>
              <w:right w:val="nil"/>
            </w:tcBorders>
          </w:tcPr>
          <w:p w14:paraId="6DFD7F60"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 xml:space="preserve">PEOU7. </w:t>
            </w:r>
            <w:r w:rsidRPr="000B30C6">
              <w:rPr>
                <w:rFonts w:ascii="Times New Roman" w:hAnsi="Times New Roman" w:cs="Times New Roman"/>
                <w:sz w:val="24"/>
                <w:szCs w:val="24"/>
              </w:rPr>
              <w:t xml:space="preserve">The </w:t>
            </w:r>
            <w:r>
              <w:rPr>
                <w:rFonts w:ascii="Times New Roman" w:hAnsi="Times New Roman" w:cs="Times New Roman"/>
                <w:sz w:val="24"/>
                <w:szCs w:val="24"/>
              </w:rPr>
              <w:t>application is difficult to use</w:t>
            </w:r>
          </w:p>
        </w:tc>
        <w:tc>
          <w:tcPr>
            <w:tcW w:w="990" w:type="dxa"/>
            <w:tcBorders>
              <w:top w:val="nil"/>
              <w:left w:val="nil"/>
              <w:bottom w:val="nil"/>
              <w:right w:val="nil"/>
            </w:tcBorders>
          </w:tcPr>
          <w:p w14:paraId="310C7EF6"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2.05</w:t>
            </w:r>
          </w:p>
        </w:tc>
      </w:tr>
      <w:tr w:rsidR="00655917" w:rsidRPr="000B30C6" w14:paraId="6C4FE4F8" w14:textId="77777777" w:rsidTr="00CC6A96">
        <w:tc>
          <w:tcPr>
            <w:tcW w:w="8478" w:type="dxa"/>
            <w:tcBorders>
              <w:top w:val="nil"/>
              <w:left w:val="nil"/>
              <w:bottom w:val="nil"/>
              <w:right w:val="nil"/>
            </w:tcBorders>
          </w:tcPr>
          <w:p w14:paraId="18714AF7"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 xml:space="preserve">PEOU8. </w:t>
            </w:r>
            <w:r w:rsidRPr="000B30C6">
              <w:rPr>
                <w:rFonts w:ascii="Times New Roman" w:hAnsi="Times New Roman" w:cs="Times New Roman"/>
                <w:sz w:val="24"/>
                <w:szCs w:val="24"/>
              </w:rPr>
              <w:t>The mobile application is presented in a way that allows me to easily diagnose obstetrics and gynecology problem</w:t>
            </w:r>
          </w:p>
        </w:tc>
        <w:tc>
          <w:tcPr>
            <w:tcW w:w="990" w:type="dxa"/>
            <w:tcBorders>
              <w:top w:val="nil"/>
              <w:left w:val="nil"/>
              <w:bottom w:val="nil"/>
              <w:right w:val="nil"/>
            </w:tcBorders>
          </w:tcPr>
          <w:p w14:paraId="4D55B6BA"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3.95</w:t>
            </w:r>
          </w:p>
        </w:tc>
      </w:tr>
      <w:tr w:rsidR="00655917" w:rsidRPr="000B30C6" w14:paraId="20890D39" w14:textId="77777777" w:rsidTr="00CC6A96">
        <w:tc>
          <w:tcPr>
            <w:tcW w:w="8478" w:type="dxa"/>
            <w:tcBorders>
              <w:top w:val="nil"/>
              <w:left w:val="nil"/>
              <w:bottom w:val="nil"/>
              <w:right w:val="nil"/>
            </w:tcBorders>
          </w:tcPr>
          <w:p w14:paraId="500FF168"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PEOU9.</w:t>
            </w:r>
            <w:r w:rsidRPr="000B30C6">
              <w:rPr>
                <w:rFonts w:ascii="Times New Roman" w:hAnsi="Times New Roman" w:cs="Times New Roman"/>
                <w:sz w:val="24"/>
                <w:szCs w:val="24"/>
              </w:rPr>
              <w:t>The mobile application is unnecessarily complex</w:t>
            </w:r>
          </w:p>
        </w:tc>
        <w:tc>
          <w:tcPr>
            <w:tcW w:w="990" w:type="dxa"/>
            <w:tcBorders>
              <w:top w:val="nil"/>
              <w:left w:val="nil"/>
              <w:bottom w:val="nil"/>
              <w:right w:val="nil"/>
            </w:tcBorders>
          </w:tcPr>
          <w:p w14:paraId="0EAD119B"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1.57</w:t>
            </w:r>
          </w:p>
        </w:tc>
      </w:tr>
      <w:tr w:rsidR="00655917" w:rsidRPr="000B30C6" w14:paraId="407E14D3" w14:textId="77777777" w:rsidTr="00CC6A96">
        <w:tc>
          <w:tcPr>
            <w:tcW w:w="8478" w:type="dxa"/>
            <w:tcBorders>
              <w:top w:val="nil"/>
              <w:left w:val="nil"/>
              <w:bottom w:val="single" w:sz="4" w:space="0" w:color="auto"/>
              <w:right w:val="nil"/>
            </w:tcBorders>
          </w:tcPr>
          <w:p w14:paraId="44CD1A19"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 xml:space="preserve">PEOU10. </w:t>
            </w:r>
            <w:r w:rsidRPr="000B30C6">
              <w:rPr>
                <w:rFonts w:ascii="Times New Roman" w:hAnsi="Times New Roman" w:cs="Times New Roman"/>
                <w:sz w:val="24"/>
                <w:szCs w:val="24"/>
              </w:rPr>
              <w:t>The application is cumbersome to understand.</w:t>
            </w:r>
          </w:p>
        </w:tc>
        <w:tc>
          <w:tcPr>
            <w:tcW w:w="990" w:type="dxa"/>
            <w:tcBorders>
              <w:top w:val="nil"/>
              <w:left w:val="nil"/>
              <w:bottom w:val="single" w:sz="4" w:space="0" w:color="auto"/>
              <w:right w:val="nil"/>
            </w:tcBorders>
          </w:tcPr>
          <w:p w14:paraId="0B6F1B7C"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1.57</w:t>
            </w:r>
          </w:p>
        </w:tc>
      </w:tr>
    </w:tbl>
    <w:p w14:paraId="3FF1C602" w14:textId="77777777" w:rsidR="00655917" w:rsidRDefault="00655917" w:rsidP="00655917">
      <w:pPr>
        <w:spacing w:line="240" w:lineRule="auto"/>
        <w:rPr>
          <w:rFonts w:ascii="Times New Roman" w:hAnsi="Times New Roman" w:cs="Times New Roman"/>
          <w:sz w:val="24"/>
          <w:szCs w:val="24"/>
        </w:rPr>
      </w:pPr>
    </w:p>
    <w:p w14:paraId="39460F06" w14:textId="77777777" w:rsidR="00655917" w:rsidRDefault="00655917" w:rsidP="00655917">
      <w:pPr>
        <w:spacing w:line="240" w:lineRule="auto"/>
        <w:rPr>
          <w:rFonts w:ascii="Times New Roman" w:hAnsi="Times New Roman" w:cs="Times New Roman"/>
          <w:sz w:val="24"/>
          <w:szCs w:val="24"/>
        </w:rPr>
      </w:pPr>
      <w:r>
        <w:rPr>
          <w:rFonts w:ascii="Times New Roman" w:hAnsi="Times New Roman" w:cs="Times New Roman"/>
          <w:sz w:val="24"/>
          <w:szCs w:val="24"/>
        </w:rPr>
        <w:t xml:space="preserve">Three (3) statements were used to measure the Perceived Usefulness (PU) TAM construct, as shown in table 4. Further investigation of participants’ feedback for PU suggests that </w:t>
      </w:r>
      <w:proofErr w:type="spellStart"/>
      <w:r>
        <w:rPr>
          <w:rFonts w:ascii="Times New Roman" w:hAnsi="Times New Roman" w:cs="Times New Roman"/>
          <w:sz w:val="24"/>
          <w:szCs w:val="24"/>
        </w:rPr>
        <w:t>MAHPOG</w:t>
      </w:r>
      <w:proofErr w:type="spellEnd"/>
      <w:r>
        <w:rPr>
          <w:rFonts w:ascii="Times New Roman" w:hAnsi="Times New Roman" w:cs="Times New Roman"/>
          <w:sz w:val="24"/>
          <w:szCs w:val="24"/>
        </w:rPr>
        <w:t xml:space="preserve"> is useful diagnosing obstetrics and gynecology problems. This finding is supported by the high mean score for PU1 and PU3 with 4.66 and 4.24 respectively. Considering all accumulated feedback, the PU construct received a median score of 5, which evidences the overall agreement on usefulness of </w:t>
      </w:r>
      <w:proofErr w:type="spellStart"/>
      <w:r>
        <w:rPr>
          <w:rFonts w:ascii="Times New Roman" w:hAnsi="Times New Roman" w:cs="Times New Roman"/>
          <w:sz w:val="24"/>
          <w:szCs w:val="24"/>
        </w:rPr>
        <w:t>MAHPOG</w:t>
      </w:r>
      <w:proofErr w:type="spellEnd"/>
      <w:r>
        <w:rPr>
          <w:rFonts w:ascii="Times New Roman" w:hAnsi="Times New Roman" w:cs="Times New Roman"/>
          <w:sz w:val="24"/>
          <w:szCs w:val="24"/>
        </w:rPr>
        <w:t xml:space="preserve"> as perceived by the health experts. The participants ‘opinion on the usefulness of </w:t>
      </w:r>
      <w:proofErr w:type="spellStart"/>
      <w:r>
        <w:rPr>
          <w:rFonts w:ascii="Times New Roman" w:hAnsi="Times New Roman" w:cs="Times New Roman"/>
          <w:sz w:val="24"/>
          <w:szCs w:val="24"/>
        </w:rPr>
        <w:t>MAHPOG</w:t>
      </w:r>
      <w:proofErr w:type="spellEnd"/>
      <w:r>
        <w:rPr>
          <w:rFonts w:ascii="Times New Roman" w:hAnsi="Times New Roman" w:cs="Times New Roman"/>
          <w:sz w:val="24"/>
          <w:szCs w:val="24"/>
        </w:rPr>
        <w:t xml:space="preserve"> is also supported by their shared disagreement on PU2, which indicates the level of interaction required to use </w:t>
      </w:r>
      <w:proofErr w:type="spellStart"/>
      <w:r>
        <w:rPr>
          <w:rFonts w:ascii="Times New Roman" w:hAnsi="Times New Roman" w:cs="Times New Roman"/>
          <w:sz w:val="24"/>
          <w:szCs w:val="24"/>
        </w:rPr>
        <w:t>MAHPOG</w:t>
      </w:r>
      <w:proofErr w:type="spellEnd"/>
      <w:r>
        <w:rPr>
          <w:rFonts w:ascii="Times New Roman" w:hAnsi="Times New Roman" w:cs="Times New Roman"/>
          <w:sz w:val="24"/>
          <w:szCs w:val="24"/>
        </w:rPr>
        <w:t xml:space="preserve"> (“I need to ask several questions before I could start using the application”), which received a mean score of 2.86, which showed higher tendency towards accepting </w:t>
      </w:r>
      <w:proofErr w:type="spellStart"/>
      <w:r>
        <w:rPr>
          <w:rFonts w:ascii="Times New Roman" w:hAnsi="Times New Roman" w:cs="Times New Roman"/>
          <w:sz w:val="24"/>
          <w:szCs w:val="24"/>
        </w:rPr>
        <w:t>MAHPOG</w:t>
      </w:r>
      <w:proofErr w:type="spellEnd"/>
      <w:r>
        <w:rPr>
          <w:rFonts w:ascii="Times New Roman" w:hAnsi="Times New Roman" w:cs="Times New Roman"/>
          <w:sz w:val="24"/>
          <w:szCs w:val="24"/>
        </w:rPr>
        <w:t>.</w:t>
      </w:r>
    </w:p>
    <w:p w14:paraId="4FBB19EB" w14:textId="77777777" w:rsidR="00655917" w:rsidRDefault="00655917" w:rsidP="00655917">
      <w:pPr>
        <w:spacing w:line="240" w:lineRule="auto"/>
        <w:rPr>
          <w:rFonts w:ascii="Times New Roman" w:hAnsi="Times New Roman" w:cs="Times New Roman"/>
          <w:sz w:val="24"/>
          <w:szCs w:val="24"/>
        </w:rPr>
      </w:pPr>
      <w:r>
        <w:rPr>
          <w:rFonts w:ascii="Times New Roman" w:hAnsi="Times New Roman" w:cs="Times New Roman"/>
          <w:sz w:val="24"/>
          <w:szCs w:val="24"/>
        </w:rPr>
        <w:t>Table 4:</w:t>
      </w:r>
      <w:r w:rsidRPr="00250961">
        <w:t xml:space="preserve"> </w:t>
      </w:r>
      <w:r w:rsidRPr="00250961">
        <w:rPr>
          <w:rFonts w:ascii="Times New Roman" w:hAnsi="Times New Roman" w:cs="Times New Roman"/>
          <w:sz w:val="24"/>
          <w:szCs w:val="24"/>
        </w:rPr>
        <w:t>Perceived usefulness responses</w:t>
      </w:r>
    </w:p>
    <w:tbl>
      <w:tblPr>
        <w:tblStyle w:val="TableGrid"/>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8"/>
        <w:gridCol w:w="773"/>
      </w:tblGrid>
      <w:tr w:rsidR="00655917" w:rsidRPr="000B30C6" w14:paraId="1CF32EC6" w14:textId="77777777" w:rsidTr="00CC6A96">
        <w:tc>
          <w:tcPr>
            <w:tcW w:w="8298" w:type="dxa"/>
            <w:tcBorders>
              <w:top w:val="single" w:sz="4" w:space="0" w:color="auto"/>
              <w:bottom w:val="single" w:sz="4" w:space="0" w:color="auto"/>
            </w:tcBorders>
          </w:tcPr>
          <w:p w14:paraId="57DE23D0" w14:textId="77777777" w:rsidR="00655917" w:rsidRPr="00947FC2" w:rsidRDefault="00655917" w:rsidP="00CC6A96">
            <w:pPr>
              <w:spacing w:line="276" w:lineRule="auto"/>
              <w:rPr>
                <w:rFonts w:ascii="Times New Roman" w:hAnsi="Times New Roman" w:cs="Times New Roman"/>
                <w:sz w:val="24"/>
                <w:szCs w:val="24"/>
              </w:rPr>
            </w:pPr>
            <w:r w:rsidRPr="00947FC2">
              <w:rPr>
                <w:rFonts w:ascii="Times New Roman" w:hAnsi="Times New Roman" w:cs="Times New Roman"/>
                <w:sz w:val="24"/>
                <w:szCs w:val="24"/>
              </w:rPr>
              <w:t>Statements</w:t>
            </w:r>
          </w:p>
        </w:tc>
        <w:tc>
          <w:tcPr>
            <w:tcW w:w="773" w:type="dxa"/>
            <w:tcBorders>
              <w:top w:val="single" w:sz="4" w:space="0" w:color="auto"/>
              <w:bottom w:val="single" w:sz="4" w:space="0" w:color="auto"/>
            </w:tcBorders>
          </w:tcPr>
          <w:p w14:paraId="0010BB6F"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Mean</w:t>
            </w:r>
          </w:p>
        </w:tc>
      </w:tr>
      <w:tr w:rsidR="00655917" w:rsidRPr="000B30C6" w14:paraId="7E0BC873" w14:textId="77777777" w:rsidTr="00CC6A96">
        <w:tc>
          <w:tcPr>
            <w:tcW w:w="8298" w:type="dxa"/>
            <w:tcBorders>
              <w:top w:val="single" w:sz="4" w:space="0" w:color="auto"/>
            </w:tcBorders>
          </w:tcPr>
          <w:p w14:paraId="3856242B"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PU1.</w:t>
            </w:r>
            <w:r w:rsidRPr="000B30C6">
              <w:rPr>
                <w:rFonts w:ascii="Times New Roman" w:hAnsi="Times New Roman" w:cs="Times New Roman"/>
                <w:sz w:val="24"/>
                <w:szCs w:val="24"/>
              </w:rPr>
              <w:t>I find this mobile application useful for helping individuals/physicians diagnose obstetrics and gynecology problems</w:t>
            </w:r>
          </w:p>
        </w:tc>
        <w:tc>
          <w:tcPr>
            <w:tcW w:w="773" w:type="dxa"/>
            <w:tcBorders>
              <w:top w:val="single" w:sz="4" w:space="0" w:color="auto"/>
            </w:tcBorders>
          </w:tcPr>
          <w:p w14:paraId="5BB65C9D"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4.66</w:t>
            </w:r>
          </w:p>
        </w:tc>
      </w:tr>
      <w:tr w:rsidR="00655917" w:rsidRPr="000B30C6" w14:paraId="1E839FE3" w14:textId="77777777" w:rsidTr="00CC6A96">
        <w:tc>
          <w:tcPr>
            <w:tcW w:w="8298" w:type="dxa"/>
          </w:tcPr>
          <w:p w14:paraId="2515E6AE"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 xml:space="preserve">PU2. </w:t>
            </w:r>
            <w:r w:rsidRPr="000B30C6">
              <w:rPr>
                <w:rFonts w:ascii="Times New Roman" w:hAnsi="Times New Roman" w:cs="Times New Roman"/>
                <w:sz w:val="24"/>
                <w:szCs w:val="24"/>
              </w:rPr>
              <w:t>I need t</w:t>
            </w:r>
            <w:r>
              <w:rPr>
                <w:rFonts w:ascii="Times New Roman" w:hAnsi="Times New Roman" w:cs="Times New Roman"/>
                <w:sz w:val="24"/>
                <w:szCs w:val="24"/>
              </w:rPr>
              <w:t>o ask several questions before I</w:t>
            </w:r>
            <w:r w:rsidRPr="000B30C6">
              <w:rPr>
                <w:rFonts w:ascii="Times New Roman" w:hAnsi="Times New Roman" w:cs="Times New Roman"/>
                <w:sz w:val="24"/>
                <w:szCs w:val="24"/>
              </w:rPr>
              <w:t xml:space="preserve"> could start</w:t>
            </w:r>
            <w:r>
              <w:rPr>
                <w:rFonts w:ascii="Times New Roman" w:hAnsi="Times New Roman" w:cs="Times New Roman"/>
                <w:sz w:val="24"/>
                <w:szCs w:val="24"/>
              </w:rPr>
              <w:t xml:space="preserve"> using this application</w:t>
            </w:r>
          </w:p>
        </w:tc>
        <w:tc>
          <w:tcPr>
            <w:tcW w:w="773" w:type="dxa"/>
          </w:tcPr>
          <w:p w14:paraId="543F6146"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2.86</w:t>
            </w:r>
          </w:p>
        </w:tc>
      </w:tr>
      <w:tr w:rsidR="00655917" w:rsidRPr="000B30C6" w14:paraId="2AA89861" w14:textId="77777777" w:rsidTr="00CC6A96">
        <w:tc>
          <w:tcPr>
            <w:tcW w:w="8298" w:type="dxa"/>
            <w:tcBorders>
              <w:bottom w:val="single" w:sz="4" w:space="0" w:color="auto"/>
            </w:tcBorders>
          </w:tcPr>
          <w:p w14:paraId="3A9978B2"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 xml:space="preserve">PU3. </w:t>
            </w:r>
            <w:r w:rsidRPr="000B30C6">
              <w:rPr>
                <w:rFonts w:ascii="Times New Roman" w:hAnsi="Times New Roman" w:cs="Times New Roman"/>
                <w:sz w:val="24"/>
                <w:szCs w:val="24"/>
              </w:rPr>
              <w:t>I find the application useful for my job</w:t>
            </w:r>
          </w:p>
        </w:tc>
        <w:tc>
          <w:tcPr>
            <w:tcW w:w="773" w:type="dxa"/>
            <w:tcBorders>
              <w:bottom w:val="single" w:sz="4" w:space="0" w:color="auto"/>
            </w:tcBorders>
          </w:tcPr>
          <w:p w14:paraId="2CB8051B"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4.24</w:t>
            </w:r>
          </w:p>
        </w:tc>
      </w:tr>
    </w:tbl>
    <w:p w14:paraId="20EA843A" w14:textId="77777777" w:rsidR="00655917" w:rsidRDefault="00655917" w:rsidP="00655917">
      <w:pPr>
        <w:spacing w:line="240" w:lineRule="auto"/>
        <w:rPr>
          <w:rFonts w:ascii="Times New Roman" w:hAnsi="Times New Roman" w:cs="Times New Roman"/>
          <w:sz w:val="24"/>
          <w:szCs w:val="24"/>
        </w:rPr>
      </w:pPr>
    </w:p>
    <w:p w14:paraId="5FDF6761" w14:textId="77777777" w:rsidR="00655917" w:rsidRDefault="00655917" w:rsidP="00655917">
      <w:pPr>
        <w:spacing w:line="240" w:lineRule="auto"/>
        <w:rPr>
          <w:rFonts w:ascii="Times New Roman" w:hAnsi="Times New Roman" w:cs="Times New Roman"/>
          <w:sz w:val="24"/>
          <w:szCs w:val="24"/>
        </w:rPr>
      </w:pPr>
      <w:r>
        <w:rPr>
          <w:rFonts w:ascii="Times New Roman" w:hAnsi="Times New Roman" w:cs="Times New Roman"/>
          <w:sz w:val="24"/>
          <w:szCs w:val="24"/>
        </w:rPr>
        <w:t xml:space="preserve">Perception of External Control was measured through two questions, PEC1 and PEC2 shown in table 5. Our findings indicate that participants agree on readily possessing all required resources and knowledge to use the application. </w:t>
      </w:r>
      <w:proofErr w:type="gramStart"/>
      <w:r>
        <w:rPr>
          <w:rFonts w:ascii="Times New Roman" w:hAnsi="Times New Roman" w:cs="Times New Roman"/>
          <w:sz w:val="24"/>
          <w:szCs w:val="24"/>
        </w:rPr>
        <w:t>In particular, the</w:t>
      </w:r>
      <w:proofErr w:type="gramEnd"/>
      <w:r>
        <w:rPr>
          <w:rFonts w:ascii="Times New Roman" w:hAnsi="Times New Roman" w:cs="Times New Roman"/>
          <w:sz w:val="24"/>
          <w:szCs w:val="24"/>
        </w:rPr>
        <w:t xml:space="preserve"> participants agree that they have the knowledge necessary to use the application. (PEC1 mean of 4.71) and, to a lesser but acceptable extent, the resource necessary to use the application (PEC2 mean of 4.14). PEC has a median score of 4.5 shows a high level of perception of necessary resources had.</w:t>
      </w:r>
    </w:p>
    <w:p w14:paraId="188DEAED" w14:textId="77777777" w:rsidR="00655917" w:rsidRDefault="00655917" w:rsidP="00655917">
      <w:pPr>
        <w:spacing w:line="240" w:lineRule="auto"/>
        <w:rPr>
          <w:rFonts w:ascii="Times New Roman" w:hAnsi="Times New Roman" w:cs="Times New Roman"/>
          <w:sz w:val="24"/>
          <w:szCs w:val="24"/>
        </w:rPr>
      </w:pPr>
      <w:r>
        <w:rPr>
          <w:rFonts w:ascii="Times New Roman" w:hAnsi="Times New Roman" w:cs="Times New Roman"/>
          <w:sz w:val="24"/>
          <w:szCs w:val="24"/>
        </w:rPr>
        <w:t>Table 5:</w:t>
      </w:r>
      <w:r w:rsidRPr="00250961">
        <w:t xml:space="preserve"> </w:t>
      </w:r>
      <w:r>
        <w:rPr>
          <w:rFonts w:ascii="Times New Roman" w:hAnsi="Times New Roman" w:cs="Times New Roman"/>
          <w:sz w:val="24"/>
          <w:szCs w:val="24"/>
        </w:rPr>
        <w:t xml:space="preserve">Perception of external </w:t>
      </w:r>
      <w:r w:rsidRPr="00250961">
        <w:rPr>
          <w:rFonts w:ascii="Times New Roman" w:hAnsi="Times New Roman" w:cs="Times New Roman"/>
          <w:sz w:val="24"/>
          <w:szCs w:val="24"/>
        </w:rPr>
        <w:t>control responses</w:t>
      </w:r>
    </w:p>
    <w:tbl>
      <w:tblPr>
        <w:tblStyle w:val="TableGrid"/>
        <w:tblW w:w="7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8"/>
        <w:gridCol w:w="773"/>
      </w:tblGrid>
      <w:tr w:rsidR="00655917" w:rsidRPr="000B30C6" w14:paraId="5A32800E" w14:textId="77777777" w:rsidTr="00CC6A96">
        <w:tc>
          <w:tcPr>
            <w:tcW w:w="6498" w:type="dxa"/>
            <w:tcBorders>
              <w:top w:val="single" w:sz="4" w:space="0" w:color="auto"/>
              <w:bottom w:val="single" w:sz="4" w:space="0" w:color="auto"/>
            </w:tcBorders>
          </w:tcPr>
          <w:p w14:paraId="177A5526" w14:textId="77777777" w:rsidR="00655917" w:rsidRPr="00947FC2" w:rsidRDefault="00655917" w:rsidP="00CC6A96">
            <w:pPr>
              <w:spacing w:line="276" w:lineRule="auto"/>
              <w:rPr>
                <w:rFonts w:ascii="Times New Roman" w:hAnsi="Times New Roman" w:cs="Times New Roman"/>
                <w:sz w:val="24"/>
                <w:szCs w:val="24"/>
              </w:rPr>
            </w:pPr>
            <w:r>
              <w:rPr>
                <w:rFonts w:ascii="Times New Roman" w:hAnsi="Times New Roman" w:cs="Times New Roman"/>
                <w:szCs w:val="24"/>
              </w:rPr>
              <w:t>Statements</w:t>
            </w:r>
          </w:p>
        </w:tc>
        <w:tc>
          <w:tcPr>
            <w:tcW w:w="773" w:type="dxa"/>
            <w:tcBorders>
              <w:top w:val="single" w:sz="4" w:space="0" w:color="auto"/>
              <w:bottom w:val="single" w:sz="4" w:space="0" w:color="auto"/>
            </w:tcBorders>
          </w:tcPr>
          <w:p w14:paraId="4B215E7B" w14:textId="77777777" w:rsidR="00655917"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Mean</w:t>
            </w:r>
          </w:p>
        </w:tc>
      </w:tr>
      <w:tr w:rsidR="00655917" w:rsidRPr="000B30C6" w14:paraId="63B563AA" w14:textId="77777777" w:rsidTr="00CC6A96">
        <w:tc>
          <w:tcPr>
            <w:tcW w:w="6498" w:type="dxa"/>
            <w:tcBorders>
              <w:top w:val="single" w:sz="4" w:space="0" w:color="auto"/>
            </w:tcBorders>
          </w:tcPr>
          <w:p w14:paraId="5E677E16"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 xml:space="preserve">PEC1. </w:t>
            </w:r>
            <w:r w:rsidRPr="000B30C6">
              <w:rPr>
                <w:rFonts w:ascii="Times New Roman" w:hAnsi="Times New Roman" w:cs="Times New Roman"/>
                <w:sz w:val="24"/>
                <w:szCs w:val="24"/>
              </w:rPr>
              <w:t>I have the knowledge necessary to use the application</w:t>
            </w:r>
          </w:p>
        </w:tc>
        <w:tc>
          <w:tcPr>
            <w:tcW w:w="773" w:type="dxa"/>
            <w:tcBorders>
              <w:top w:val="single" w:sz="4" w:space="0" w:color="auto"/>
            </w:tcBorders>
          </w:tcPr>
          <w:p w14:paraId="435D0C80"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4.71</w:t>
            </w:r>
          </w:p>
        </w:tc>
      </w:tr>
      <w:tr w:rsidR="00655917" w:rsidRPr="000B30C6" w14:paraId="2922577A" w14:textId="77777777" w:rsidTr="00CC6A96">
        <w:tc>
          <w:tcPr>
            <w:tcW w:w="6498" w:type="dxa"/>
            <w:tcBorders>
              <w:bottom w:val="single" w:sz="4" w:space="0" w:color="auto"/>
            </w:tcBorders>
          </w:tcPr>
          <w:p w14:paraId="40BD5071"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 xml:space="preserve">PEC2. </w:t>
            </w:r>
            <w:r w:rsidRPr="000B30C6">
              <w:rPr>
                <w:rFonts w:ascii="Times New Roman" w:hAnsi="Times New Roman" w:cs="Times New Roman"/>
                <w:sz w:val="24"/>
                <w:szCs w:val="24"/>
              </w:rPr>
              <w:t>I have the resources necessary to use the application</w:t>
            </w:r>
          </w:p>
        </w:tc>
        <w:tc>
          <w:tcPr>
            <w:tcW w:w="773" w:type="dxa"/>
            <w:tcBorders>
              <w:bottom w:val="single" w:sz="4" w:space="0" w:color="auto"/>
            </w:tcBorders>
          </w:tcPr>
          <w:p w14:paraId="39C3D72B"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4.14</w:t>
            </w:r>
          </w:p>
        </w:tc>
      </w:tr>
    </w:tbl>
    <w:p w14:paraId="2582A868" w14:textId="77777777" w:rsidR="00655917" w:rsidRDefault="00655917" w:rsidP="00655917">
      <w:pPr>
        <w:spacing w:line="240" w:lineRule="auto"/>
        <w:rPr>
          <w:rFonts w:ascii="Times New Roman" w:hAnsi="Times New Roman" w:cs="Times New Roman"/>
          <w:sz w:val="24"/>
          <w:szCs w:val="24"/>
        </w:rPr>
      </w:pPr>
    </w:p>
    <w:p w14:paraId="20836364" w14:textId="77777777" w:rsidR="00655917" w:rsidRDefault="00655917" w:rsidP="00655917">
      <w:pPr>
        <w:spacing w:line="240" w:lineRule="auto"/>
        <w:rPr>
          <w:rFonts w:ascii="Times New Roman" w:hAnsi="Times New Roman" w:cs="Times New Roman"/>
          <w:sz w:val="24"/>
          <w:szCs w:val="24"/>
        </w:rPr>
      </w:pPr>
      <w:r>
        <w:rPr>
          <w:rFonts w:ascii="Times New Roman" w:hAnsi="Times New Roman" w:cs="Times New Roman"/>
          <w:sz w:val="24"/>
          <w:szCs w:val="24"/>
        </w:rPr>
        <w:t xml:space="preserve">Job Relevance of the application to the context of the participant was measured through three statements, REl1, REL2, and REL3 as shown in table 6. For REL construct, high scores were </w:t>
      </w:r>
      <w:r>
        <w:rPr>
          <w:rFonts w:ascii="Times New Roman" w:hAnsi="Times New Roman" w:cs="Times New Roman"/>
          <w:sz w:val="24"/>
          <w:szCs w:val="24"/>
        </w:rPr>
        <w:lastRenderedPageBreak/>
        <w:t>received for REL1 and REL2. Participants agreed that the arrangement of operation (the progressive specialization of concepts) in the application is helpful (REL1), as indicated by the mean score of 4.43. Likewise, REL2 recorded a slightly higher mean score of 4.05. this score indicates that agreement achieved by the participants with respect to the application being able to address the entire symptoms necessary (i.e. “The application is able to address the entire symptoms necessary”). Similarly, the response to the reverse scale question REL3 (i.e. “</w:t>
      </w:r>
      <w:r w:rsidRPr="000B30C6">
        <w:rPr>
          <w:rFonts w:ascii="Times New Roman" w:hAnsi="Times New Roman" w:cs="Times New Roman"/>
          <w:sz w:val="24"/>
          <w:szCs w:val="24"/>
        </w:rPr>
        <w:t>The application is not in adherence to current practices</w:t>
      </w:r>
      <w:r>
        <w:rPr>
          <w:rFonts w:ascii="Times New Roman" w:hAnsi="Times New Roman" w:cs="Times New Roman"/>
          <w:sz w:val="24"/>
          <w:szCs w:val="24"/>
        </w:rPr>
        <w:t>”), indicates that the respondents agree that the mobile application is compatible with current practice in the health domain.</w:t>
      </w:r>
    </w:p>
    <w:p w14:paraId="6B88C359" w14:textId="77777777" w:rsidR="00655917" w:rsidRDefault="00655917" w:rsidP="00655917">
      <w:pPr>
        <w:spacing w:line="240" w:lineRule="auto"/>
        <w:rPr>
          <w:rFonts w:ascii="Times New Roman" w:hAnsi="Times New Roman" w:cs="Times New Roman"/>
          <w:sz w:val="24"/>
          <w:szCs w:val="24"/>
        </w:rPr>
      </w:pPr>
      <w:r>
        <w:rPr>
          <w:rFonts w:ascii="Times New Roman" w:hAnsi="Times New Roman" w:cs="Times New Roman"/>
          <w:sz w:val="24"/>
          <w:szCs w:val="24"/>
        </w:rPr>
        <w:t>Table 6:</w:t>
      </w:r>
      <w:r w:rsidRPr="00947FC2">
        <w:t xml:space="preserve"> </w:t>
      </w:r>
      <w:r w:rsidRPr="00947FC2">
        <w:rPr>
          <w:rFonts w:ascii="Times New Roman" w:hAnsi="Times New Roman" w:cs="Times New Roman"/>
          <w:sz w:val="24"/>
          <w:szCs w:val="24"/>
        </w:rPr>
        <w:t>Job relevance responses</w:t>
      </w:r>
    </w:p>
    <w:tbl>
      <w:tblPr>
        <w:tblStyle w:val="TableGrid"/>
        <w:tblW w:w="8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8"/>
        <w:gridCol w:w="773"/>
      </w:tblGrid>
      <w:tr w:rsidR="00655917" w:rsidRPr="000B30C6" w14:paraId="3E89AAD3" w14:textId="77777777" w:rsidTr="00CC6A96">
        <w:tc>
          <w:tcPr>
            <w:tcW w:w="7398" w:type="dxa"/>
            <w:tcBorders>
              <w:top w:val="single" w:sz="4" w:space="0" w:color="auto"/>
              <w:bottom w:val="single" w:sz="4" w:space="0" w:color="auto"/>
            </w:tcBorders>
          </w:tcPr>
          <w:p w14:paraId="78BB2D3B" w14:textId="77777777" w:rsidR="00655917" w:rsidRPr="00947FC2"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Statements</w:t>
            </w:r>
          </w:p>
        </w:tc>
        <w:tc>
          <w:tcPr>
            <w:tcW w:w="773" w:type="dxa"/>
            <w:tcBorders>
              <w:top w:val="single" w:sz="4" w:space="0" w:color="auto"/>
              <w:bottom w:val="single" w:sz="4" w:space="0" w:color="auto"/>
            </w:tcBorders>
          </w:tcPr>
          <w:p w14:paraId="3FC33309" w14:textId="77777777" w:rsidR="00655917"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Mean</w:t>
            </w:r>
          </w:p>
        </w:tc>
      </w:tr>
      <w:tr w:rsidR="00655917" w:rsidRPr="000B30C6" w14:paraId="3C87D4C8" w14:textId="77777777" w:rsidTr="00CC6A96">
        <w:tc>
          <w:tcPr>
            <w:tcW w:w="7398" w:type="dxa"/>
            <w:tcBorders>
              <w:top w:val="single" w:sz="4" w:space="0" w:color="auto"/>
            </w:tcBorders>
          </w:tcPr>
          <w:p w14:paraId="426B303A"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REL1.</w:t>
            </w:r>
            <w:r w:rsidRPr="000B30C6">
              <w:rPr>
                <w:rFonts w:ascii="Times New Roman" w:hAnsi="Times New Roman" w:cs="Times New Roman"/>
                <w:sz w:val="24"/>
                <w:szCs w:val="24"/>
              </w:rPr>
              <w:t>The arrangement of the operation of the application is helpful</w:t>
            </w:r>
          </w:p>
        </w:tc>
        <w:tc>
          <w:tcPr>
            <w:tcW w:w="773" w:type="dxa"/>
            <w:tcBorders>
              <w:top w:val="single" w:sz="4" w:space="0" w:color="auto"/>
            </w:tcBorders>
          </w:tcPr>
          <w:p w14:paraId="2525F72A"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4.43</w:t>
            </w:r>
          </w:p>
        </w:tc>
      </w:tr>
      <w:tr w:rsidR="00655917" w:rsidRPr="000B30C6" w14:paraId="1A7FD579" w14:textId="77777777" w:rsidTr="00CC6A96">
        <w:tc>
          <w:tcPr>
            <w:tcW w:w="7398" w:type="dxa"/>
          </w:tcPr>
          <w:p w14:paraId="41FAE448"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 xml:space="preserve">REL2. </w:t>
            </w:r>
            <w:r w:rsidRPr="000B30C6">
              <w:rPr>
                <w:rFonts w:ascii="Times New Roman" w:hAnsi="Times New Roman" w:cs="Times New Roman"/>
                <w:sz w:val="24"/>
                <w:szCs w:val="24"/>
              </w:rPr>
              <w:t xml:space="preserve">The application </w:t>
            </w:r>
            <w:proofErr w:type="gramStart"/>
            <w:r w:rsidRPr="000B30C6">
              <w:rPr>
                <w:rFonts w:ascii="Times New Roman" w:hAnsi="Times New Roman" w:cs="Times New Roman"/>
                <w:sz w:val="24"/>
                <w:szCs w:val="24"/>
              </w:rPr>
              <w:t>is able to</w:t>
            </w:r>
            <w:proofErr w:type="gramEnd"/>
            <w:r w:rsidRPr="000B30C6">
              <w:rPr>
                <w:rFonts w:ascii="Times New Roman" w:hAnsi="Times New Roman" w:cs="Times New Roman"/>
                <w:sz w:val="24"/>
                <w:szCs w:val="24"/>
              </w:rPr>
              <w:t xml:space="preserve"> address the entire symptoms necessary</w:t>
            </w:r>
          </w:p>
        </w:tc>
        <w:tc>
          <w:tcPr>
            <w:tcW w:w="773" w:type="dxa"/>
          </w:tcPr>
          <w:p w14:paraId="51148003"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4.05</w:t>
            </w:r>
          </w:p>
        </w:tc>
      </w:tr>
      <w:tr w:rsidR="00655917" w:rsidRPr="000B30C6" w14:paraId="3AEBE35D" w14:textId="77777777" w:rsidTr="00CC6A96">
        <w:tc>
          <w:tcPr>
            <w:tcW w:w="7398" w:type="dxa"/>
            <w:tcBorders>
              <w:bottom w:val="single" w:sz="4" w:space="0" w:color="auto"/>
            </w:tcBorders>
          </w:tcPr>
          <w:p w14:paraId="352D4964"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 xml:space="preserve">REL3. </w:t>
            </w:r>
            <w:r w:rsidRPr="000B30C6">
              <w:rPr>
                <w:rFonts w:ascii="Times New Roman" w:hAnsi="Times New Roman" w:cs="Times New Roman"/>
                <w:sz w:val="24"/>
                <w:szCs w:val="24"/>
              </w:rPr>
              <w:t>The application is not in adherence to current practices</w:t>
            </w:r>
          </w:p>
        </w:tc>
        <w:tc>
          <w:tcPr>
            <w:tcW w:w="773" w:type="dxa"/>
            <w:tcBorders>
              <w:bottom w:val="single" w:sz="4" w:space="0" w:color="auto"/>
            </w:tcBorders>
          </w:tcPr>
          <w:p w14:paraId="25655147"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2.33</w:t>
            </w:r>
          </w:p>
        </w:tc>
      </w:tr>
    </w:tbl>
    <w:p w14:paraId="067E4712" w14:textId="77777777" w:rsidR="00655917" w:rsidRDefault="00655917" w:rsidP="00655917">
      <w:pPr>
        <w:spacing w:line="240" w:lineRule="auto"/>
        <w:rPr>
          <w:rFonts w:ascii="Times New Roman" w:hAnsi="Times New Roman" w:cs="Times New Roman"/>
          <w:sz w:val="24"/>
          <w:szCs w:val="24"/>
        </w:rPr>
      </w:pPr>
    </w:p>
    <w:p w14:paraId="357940AD" w14:textId="77777777" w:rsidR="00655917" w:rsidRDefault="00655917" w:rsidP="00655917">
      <w:pPr>
        <w:spacing w:line="240" w:lineRule="auto"/>
        <w:rPr>
          <w:rFonts w:ascii="Times New Roman" w:hAnsi="Times New Roman" w:cs="Times New Roman"/>
          <w:sz w:val="24"/>
          <w:szCs w:val="24"/>
        </w:rPr>
      </w:pPr>
      <w:r>
        <w:rPr>
          <w:rFonts w:ascii="Times New Roman" w:hAnsi="Times New Roman" w:cs="Times New Roman"/>
          <w:sz w:val="24"/>
          <w:szCs w:val="24"/>
        </w:rPr>
        <w:t xml:space="preserve">Finally, Behavioral Intention is measured through five questions, BI1, BI2, BI3, BI4, and BI5 as depicted in table 7. The highest mean score of 4.00, received for BI1, indicates agreement on participants’ belief that it will be a good idea to use </w:t>
      </w:r>
      <w:proofErr w:type="spellStart"/>
      <w:r>
        <w:rPr>
          <w:rFonts w:ascii="Times New Roman" w:hAnsi="Times New Roman" w:cs="Times New Roman"/>
          <w:sz w:val="24"/>
          <w:szCs w:val="24"/>
        </w:rPr>
        <w:t>MAHPOG</w:t>
      </w:r>
      <w:proofErr w:type="spellEnd"/>
      <w:r>
        <w:rPr>
          <w:rFonts w:ascii="Times New Roman" w:hAnsi="Times New Roman" w:cs="Times New Roman"/>
          <w:sz w:val="24"/>
          <w:szCs w:val="24"/>
        </w:rPr>
        <w:t xml:space="preserve"> for health application. BI2 received mean score of 4.14 and BI4, 3.95, indicating that the participants have an overall </w:t>
      </w:r>
      <w:proofErr w:type="spellStart"/>
      <w:r>
        <w:rPr>
          <w:rFonts w:ascii="Times New Roman" w:hAnsi="Times New Roman" w:cs="Times New Roman"/>
          <w:sz w:val="24"/>
          <w:szCs w:val="24"/>
        </w:rPr>
        <w:t>favourable</w:t>
      </w:r>
      <w:proofErr w:type="spellEnd"/>
      <w:r>
        <w:rPr>
          <w:rFonts w:ascii="Times New Roman" w:hAnsi="Times New Roman" w:cs="Times New Roman"/>
          <w:sz w:val="24"/>
          <w:szCs w:val="24"/>
        </w:rPr>
        <w:t xml:space="preserve"> attitude to the use of </w:t>
      </w:r>
      <w:proofErr w:type="spellStart"/>
      <w:r>
        <w:rPr>
          <w:rFonts w:ascii="Times New Roman" w:hAnsi="Times New Roman" w:cs="Times New Roman"/>
          <w:sz w:val="24"/>
          <w:szCs w:val="24"/>
        </w:rPr>
        <w:t>MAHPOG</w:t>
      </w:r>
      <w:proofErr w:type="spellEnd"/>
      <w:r>
        <w:rPr>
          <w:rFonts w:ascii="Times New Roman" w:hAnsi="Times New Roman" w:cs="Times New Roman"/>
          <w:sz w:val="24"/>
          <w:szCs w:val="24"/>
        </w:rPr>
        <w:t xml:space="preserve">.  The participants also agreed or strongly agreed that they intend to use the application for physician practice (BI3 of 3.71), however, they were highly sure in their willingness to refer to the application once in use (BI5 mean score of 4.8). overall, a median score of 4 was recorded from the Behavioral Intention assessment, evidencing a high level of agreement among participants with respect to the BI construct. </w:t>
      </w:r>
    </w:p>
    <w:p w14:paraId="07B2FD1A" w14:textId="77777777" w:rsidR="00655917" w:rsidRDefault="00655917" w:rsidP="00655917">
      <w:pPr>
        <w:spacing w:line="240" w:lineRule="auto"/>
        <w:rPr>
          <w:rFonts w:ascii="Times New Roman" w:hAnsi="Times New Roman" w:cs="Times New Roman"/>
          <w:sz w:val="24"/>
          <w:szCs w:val="24"/>
        </w:rPr>
      </w:pPr>
      <w:r>
        <w:rPr>
          <w:rFonts w:ascii="Times New Roman" w:hAnsi="Times New Roman" w:cs="Times New Roman"/>
          <w:sz w:val="24"/>
          <w:szCs w:val="24"/>
        </w:rPr>
        <w:t xml:space="preserve">Table 7: </w:t>
      </w:r>
      <w:r w:rsidRPr="00267452">
        <w:rPr>
          <w:rFonts w:ascii="Times New Roman" w:hAnsi="Times New Roman" w:cs="Times New Roman"/>
          <w:sz w:val="24"/>
          <w:szCs w:val="24"/>
        </w:rPr>
        <w:t>Behavioral intention responses</w:t>
      </w:r>
    </w:p>
    <w:tbl>
      <w:tblPr>
        <w:tblStyle w:val="TableGrid"/>
        <w:tblW w:w="934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773"/>
      </w:tblGrid>
      <w:tr w:rsidR="00655917" w:rsidRPr="000B30C6" w14:paraId="76CDC328" w14:textId="77777777" w:rsidTr="00CC6A96">
        <w:tc>
          <w:tcPr>
            <w:tcW w:w="8568" w:type="dxa"/>
            <w:tcBorders>
              <w:top w:val="single" w:sz="4" w:space="0" w:color="auto"/>
              <w:bottom w:val="single" w:sz="4" w:space="0" w:color="auto"/>
            </w:tcBorders>
          </w:tcPr>
          <w:p w14:paraId="78A47029" w14:textId="77777777" w:rsidR="00655917" w:rsidRPr="00267452"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Statements</w:t>
            </w:r>
          </w:p>
        </w:tc>
        <w:tc>
          <w:tcPr>
            <w:tcW w:w="773" w:type="dxa"/>
            <w:tcBorders>
              <w:top w:val="single" w:sz="4" w:space="0" w:color="auto"/>
              <w:bottom w:val="single" w:sz="4" w:space="0" w:color="auto"/>
            </w:tcBorders>
          </w:tcPr>
          <w:p w14:paraId="576FCB0E"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Mean</w:t>
            </w:r>
          </w:p>
        </w:tc>
      </w:tr>
      <w:tr w:rsidR="00655917" w:rsidRPr="000B30C6" w14:paraId="1419EBDE" w14:textId="77777777" w:rsidTr="00CC6A96">
        <w:tc>
          <w:tcPr>
            <w:tcW w:w="8568" w:type="dxa"/>
            <w:tcBorders>
              <w:top w:val="single" w:sz="4" w:space="0" w:color="auto"/>
            </w:tcBorders>
          </w:tcPr>
          <w:p w14:paraId="4EC4C506"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 xml:space="preserve">BI1. </w:t>
            </w:r>
            <w:r w:rsidRPr="000B30C6">
              <w:rPr>
                <w:rFonts w:ascii="Times New Roman" w:hAnsi="Times New Roman" w:cs="Times New Roman"/>
                <w:sz w:val="24"/>
                <w:szCs w:val="24"/>
              </w:rPr>
              <w:t>I believe it would be a good idea to make this application for health organizations</w:t>
            </w:r>
          </w:p>
        </w:tc>
        <w:tc>
          <w:tcPr>
            <w:tcW w:w="773" w:type="dxa"/>
            <w:tcBorders>
              <w:top w:val="single" w:sz="4" w:space="0" w:color="auto"/>
            </w:tcBorders>
          </w:tcPr>
          <w:p w14:paraId="6DC75BCE"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4.00</w:t>
            </w:r>
          </w:p>
        </w:tc>
      </w:tr>
      <w:tr w:rsidR="00655917" w:rsidRPr="000B30C6" w14:paraId="23CC6FB3" w14:textId="77777777" w:rsidTr="00CC6A96">
        <w:tc>
          <w:tcPr>
            <w:tcW w:w="8568" w:type="dxa"/>
          </w:tcPr>
          <w:p w14:paraId="417A6B35"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 xml:space="preserve">BI2. </w:t>
            </w:r>
            <w:r w:rsidRPr="000B30C6">
              <w:rPr>
                <w:rFonts w:ascii="Times New Roman" w:hAnsi="Times New Roman" w:cs="Times New Roman"/>
                <w:sz w:val="24"/>
                <w:szCs w:val="24"/>
              </w:rPr>
              <w:t xml:space="preserve">I have generally favorable attitude toward using this application </w:t>
            </w:r>
          </w:p>
        </w:tc>
        <w:tc>
          <w:tcPr>
            <w:tcW w:w="773" w:type="dxa"/>
          </w:tcPr>
          <w:p w14:paraId="106F95A4"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4.14</w:t>
            </w:r>
          </w:p>
        </w:tc>
      </w:tr>
      <w:tr w:rsidR="00655917" w:rsidRPr="000B30C6" w14:paraId="766828A1" w14:textId="77777777" w:rsidTr="00CC6A96">
        <w:tc>
          <w:tcPr>
            <w:tcW w:w="8568" w:type="dxa"/>
          </w:tcPr>
          <w:p w14:paraId="74E5E590"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 xml:space="preserve">BI3. </w:t>
            </w:r>
            <w:r w:rsidRPr="000B30C6">
              <w:rPr>
                <w:rFonts w:ascii="Times New Roman" w:hAnsi="Times New Roman" w:cs="Times New Roman"/>
                <w:sz w:val="24"/>
                <w:szCs w:val="24"/>
              </w:rPr>
              <w:t>I intend to use this mobile application for my physician practice</w:t>
            </w:r>
          </w:p>
        </w:tc>
        <w:tc>
          <w:tcPr>
            <w:tcW w:w="773" w:type="dxa"/>
          </w:tcPr>
          <w:p w14:paraId="32A4C6B7"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3.71</w:t>
            </w:r>
          </w:p>
        </w:tc>
      </w:tr>
      <w:tr w:rsidR="00655917" w:rsidRPr="000B30C6" w14:paraId="04313151" w14:textId="77777777" w:rsidTr="00CC6A96">
        <w:tc>
          <w:tcPr>
            <w:tcW w:w="8568" w:type="dxa"/>
          </w:tcPr>
          <w:p w14:paraId="14EB93A4"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BI4. I</w:t>
            </w:r>
            <w:r w:rsidRPr="000B30C6">
              <w:rPr>
                <w:rFonts w:ascii="Times New Roman" w:hAnsi="Times New Roman" w:cs="Times New Roman"/>
                <w:sz w:val="24"/>
                <w:szCs w:val="24"/>
              </w:rPr>
              <w:t xml:space="preserve"> like the idea of using this application</w:t>
            </w:r>
          </w:p>
        </w:tc>
        <w:tc>
          <w:tcPr>
            <w:tcW w:w="773" w:type="dxa"/>
          </w:tcPr>
          <w:p w14:paraId="2C8BA477"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3.95</w:t>
            </w:r>
          </w:p>
        </w:tc>
      </w:tr>
      <w:tr w:rsidR="00655917" w:rsidRPr="000B30C6" w14:paraId="79B95AE5" w14:textId="77777777" w:rsidTr="00CC6A96">
        <w:tc>
          <w:tcPr>
            <w:tcW w:w="8568" w:type="dxa"/>
          </w:tcPr>
          <w:p w14:paraId="6E3D99DC"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 xml:space="preserve">BI5. </w:t>
            </w:r>
            <w:r w:rsidRPr="000B30C6">
              <w:rPr>
                <w:rFonts w:ascii="Times New Roman" w:hAnsi="Times New Roman" w:cs="Times New Roman"/>
                <w:sz w:val="24"/>
                <w:szCs w:val="24"/>
              </w:rPr>
              <w:t>I will refer to this application often</w:t>
            </w:r>
          </w:p>
        </w:tc>
        <w:tc>
          <w:tcPr>
            <w:tcW w:w="773" w:type="dxa"/>
          </w:tcPr>
          <w:p w14:paraId="4C4477EB" w14:textId="77777777" w:rsidR="00655917" w:rsidRPr="000B30C6" w:rsidRDefault="00655917" w:rsidP="00CC6A96">
            <w:pPr>
              <w:spacing w:line="276" w:lineRule="auto"/>
              <w:rPr>
                <w:rFonts w:ascii="Times New Roman" w:hAnsi="Times New Roman" w:cs="Times New Roman"/>
                <w:sz w:val="24"/>
                <w:szCs w:val="24"/>
              </w:rPr>
            </w:pPr>
            <w:r>
              <w:rPr>
                <w:rFonts w:ascii="Times New Roman" w:hAnsi="Times New Roman" w:cs="Times New Roman"/>
                <w:sz w:val="24"/>
                <w:szCs w:val="24"/>
              </w:rPr>
              <w:t>4.43</w:t>
            </w:r>
          </w:p>
        </w:tc>
      </w:tr>
    </w:tbl>
    <w:p w14:paraId="56E0EBF1" w14:textId="77777777" w:rsidR="00655917" w:rsidRDefault="00655917" w:rsidP="00655917">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DC853FF" w14:textId="77777777" w:rsidR="00655917" w:rsidRPr="00C8104A" w:rsidRDefault="00655917" w:rsidP="00655917">
      <w:pPr>
        <w:spacing w:line="240" w:lineRule="auto"/>
        <w:rPr>
          <w:rFonts w:ascii="Times New Roman" w:hAnsi="Times New Roman" w:cs="Times New Roman"/>
          <w:b/>
          <w:sz w:val="24"/>
          <w:szCs w:val="24"/>
        </w:rPr>
      </w:pPr>
      <w:r>
        <w:rPr>
          <w:rFonts w:ascii="Times New Roman" w:hAnsi="Times New Roman" w:cs="Times New Roman"/>
          <w:b/>
          <w:sz w:val="28"/>
          <w:szCs w:val="24"/>
        </w:rPr>
        <w:t>Concluding discussion</w:t>
      </w:r>
    </w:p>
    <w:p w14:paraId="594B1023" w14:textId="77777777" w:rsidR="00655917" w:rsidRDefault="00655917" w:rsidP="00655917">
      <w:pPr>
        <w:spacing w:line="240" w:lineRule="auto"/>
        <w:rPr>
          <w:rFonts w:ascii="Times New Roman" w:hAnsi="Times New Roman" w:cs="Times New Roman"/>
          <w:sz w:val="24"/>
          <w:szCs w:val="24"/>
        </w:rPr>
      </w:pPr>
      <w:r w:rsidRPr="00C8104A">
        <w:rPr>
          <w:rFonts w:ascii="Times New Roman" w:hAnsi="Times New Roman" w:cs="Times New Roman"/>
          <w:sz w:val="24"/>
          <w:szCs w:val="24"/>
        </w:rPr>
        <w:t>This research paper presented the implementation of a mobile application on herbal medicine prescription for obstetrics and gynecology</w:t>
      </w:r>
      <w:r>
        <w:rPr>
          <w:rFonts w:ascii="Times New Roman" w:hAnsi="Times New Roman" w:cs="Times New Roman"/>
          <w:sz w:val="24"/>
          <w:szCs w:val="24"/>
        </w:rPr>
        <w:t xml:space="preserve"> (</w:t>
      </w:r>
      <w:proofErr w:type="spellStart"/>
      <w:r>
        <w:rPr>
          <w:rFonts w:ascii="Times New Roman" w:hAnsi="Times New Roman" w:cs="Times New Roman"/>
          <w:sz w:val="24"/>
          <w:szCs w:val="24"/>
        </w:rPr>
        <w:t>MAHPOG</w:t>
      </w:r>
      <w:proofErr w:type="spellEnd"/>
      <w:r>
        <w:rPr>
          <w:rFonts w:ascii="Times New Roman" w:hAnsi="Times New Roman" w:cs="Times New Roman"/>
          <w:sz w:val="24"/>
          <w:szCs w:val="24"/>
        </w:rPr>
        <w:t xml:space="preserve">) developed to address an urgent and crucial need in the medical domain. </w:t>
      </w:r>
      <w:proofErr w:type="spellStart"/>
      <w:r>
        <w:rPr>
          <w:rFonts w:ascii="Times New Roman" w:hAnsi="Times New Roman" w:cs="Times New Roman"/>
          <w:sz w:val="24"/>
          <w:szCs w:val="24"/>
        </w:rPr>
        <w:t>MAHPOG</w:t>
      </w:r>
      <w:proofErr w:type="spellEnd"/>
      <w:r>
        <w:rPr>
          <w:rFonts w:ascii="Times New Roman" w:hAnsi="Times New Roman" w:cs="Times New Roman"/>
          <w:sz w:val="24"/>
          <w:szCs w:val="24"/>
        </w:rPr>
        <w:t xml:space="preserve"> is a result of a study that has gone through various phases of problem identification, feasibility study, information gathering, system design and implementation, expert feedback and the usability evaluation, has positioned </w:t>
      </w:r>
      <w:proofErr w:type="spellStart"/>
      <w:r>
        <w:rPr>
          <w:rFonts w:ascii="Times New Roman" w:hAnsi="Times New Roman" w:cs="Times New Roman"/>
          <w:sz w:val="24"/>
          <w:szCs w:val="24"/>
        </w:rPr>
        <w:t>MAHPOG</w:t>
      </w:r>
      <w:proofErr w:type="spellEnd"/>
      <w:r>
        <w:rPr>
          <w:rFonts w:ascii="Times New Roman" w:hAnsi="Times New Roman" w:cs="Times New Roman"/>
          <w:sz w:val="24"/>
          <w:szCs w:val="24"/>
        </w:rPr>
        <w:t xml:space="preserve"> as a mobile application that provides needful solution in the medical domain. The experts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indicated that they consider the application as highly useful and effective in diagnosing </w:t>
      </w:r>
      <w:r w:rsidRPr="00C8104A">
        <w:rPr>
          <w:rFonts w:ascii="Times New Roman" w:hAnsi="Times New Roman" w:cs="Times New Roman"/>
          <w:sz w:val="24"/>
          <w:szCs w:val="24"/>
        </w:rPr>
        <w:t>obstetrics and gynecology</w:t>
      </w:r>
      <w:r>
        <w:rPr>
          <w:rFonts w:ascii="Times New Roman" w:hAnsi="Times New Roman" w:cs="Times New Roman"/>
          <w:sz w:val="24"/>
          <w:szCs w:val="24"/>
        </w:rPr>
        <w:t xml:space="preserve"> problems. </w:t>
      </w:r>
      <w:r w:rsidRPr="00C8104A">
        <w:rPr>
          <w:rFonts w:ascii="Times New Roman" w:hAnsi="Times New Roman" w:cs="Times New Roman"/>
          <w:sz w:val="24"/>
          <w:szCs w:val="24"/>
        </w:rPr>
        <w:t xml:space="preserve"> This will be of great advantage for the usage of females whose environment are far from a medical center or those who can’t avoid visiting the medical center. </w:t>
      </w:r>
      <w:r w:rsidRPr="00C8104A">
        <w:rPr>
          <w:rFonts w:ascii="Times New Roman" w:hAnsi="Times New Roman" w:cs="Times New Roman"/>
          <w:sz w:val="24"/>
          <w:szCs w:val="24"/>
        </w:rPr>
        <w:lastRenderedPageBreak/>
        <w:t xml:space="preserve">The mobile application will aid prescription of herbal medicine for obstetrics and gynecology problems which will help diagnose their ailment with ease. This will also help ensure first aid treatment to users. </w:t>
      </w:r>
      <w:r>
        <w:rPr>
          <w:rFonts w:ascii="Times New Roman" w:hAnsi="Times New Roman" w:cs="Times New Roman"/>
          <w:sz w:val="24"/>
          <w:szCs w:val="24"/>
        </w:rPr>
        <w:t xml:space="preserve"> In addition, unsolicited feedback from the experts has also demonstrated the potential of this application. Finally, we also provided a detailed approach for </w:t>
      </w:r>
      <w:proofErr w:type="spellStart"/>
      <w:r>
        <w:rPr>
          <w:rFonts w:ascii="Times New Roman" w:hAnsi="Times New Roman" w:cs="Times New Roman"/>
          <w:sz w:val="24"/>
          <w:szCs w:val="24"/>
        </w:rPr>
        <w:t>MAHPOG</w:t>
      </w:r>
      <w:proofErr w:type="spellEnd"/>
      <w:r>
        <w:rPr>
          <w:rFonts w:ascii="Times New Roman" w:hAnsi="Times New Roman" w:cs="Times New Roman"/>
          <w:sz w:val="24"/>
          <w:szCs w:val="24"/>
        </w:rPr>
        <w:t xml:space="preserve"> usability evaluation based on Technology Acceptance Model.</w:t>
      </w:r>
    </w:p>
    <w:p w14:paraId="2FB6F8E4" w14:textId="77777777" w:rsidR="00655917" w:rsidRPr="00C8104A" w:rsidRDefault="00655917" w:rsidP="0065591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8104A">
        <w:rPr>
          <w:rFonts w:ascii="Times New Roman" w:hAnsi="Times New Roman" w:cs="Times New Roman"/>
          <w:sz w:val="24"/>
          <w:szCs w:val="24"/>
        </w:rPr>
        <w:t>As pervasive technologies become a more integral part of everyday life, attention is now being paid to how these ubiquitous computing systems can be used to monitor and contribute to herbal health</w:t>
      </w:r>
      <w:r>
        <w:rPr>
          <w:rFonts w:ascii="Times New Roman" w:hAnsi="Times New Roman" w:cs="Times New Roman"/>
          <w:sz w:val="24"/>
          <w:szCs w:val="24"/>
        </w:rPr>
        <w:t xml:space="preserve">care services. This paper </w:t>
      </w:r>
      <w:r w:rsidRPr="00C8104A">
        <w:rPr>
          <w:rFonts w:ascii="Times New Roman" w:hAnsi="Times New Roman" w:cs="Times New Roman"/>
          <w:sz w:val="24"/>
          <w:szCs w:val="24"/>
        </w:rPr>
        <w:t xml:space="preserve">diagnosed </w:t>
      </w:r>
      <w:r>
        <w:rPr>
          <w:rFonts w:ascii="Times New Roman" w:hAnsi="Times New Roman" w:cs="Times New Roman"/>
          <w:sz w:val="24"/>
          <w:szCs w:val="24"/>
        </w:rPr>
        <w:t xml:space="preserve">obstetrics and gynecology problem, prescribing </w:t>
      </w:r>
      <w:r w:rsidRPr="00C8104A">
        <w:rPr>
          <w:rFonts w:ascii="Times New Roman" w:hAnsi="Times New Roman" w:cs="Times New Roman"/>
          <w:sz w:val="24"/>
          <w:szCs w:val="24"/>
        </w:rPr>
        <w:t xml:space="preserve">herbal medicine with their production company, where it can be found and related diseases. We intend carrying out further research by enabling users </w:t>
      </w:r>
      <w:proofErr w:type="gramStart"/>
      <w:r w:rsidRPr="00C8104A">
        <w:rPr>
          <w:rFonts w:ascii="Times New Roman" w:hAnsi="Times New Roman" w:cs="Times New Roman"/>
          <w:sz w:val="24"/>
          <w:szCs w:val="24"/>
        </w:rPr>
        <w:t>input</w:t>
      </w:r>
      <w:proofErr w:type="gramEnd"/>
      <w:r w:rsidRPr="00C8104A">
        <w:rPr>
          <w:rFonts w:ascii="Times New Roman" w:hAnsi="Times New Roman" w:cs="Times New Roman"/>
          <w:sz w:val="24"/>
          <w:szCs w:val="24"/>
        </w:rPr>
        <w:t xml:space="preserve"> their symptoms so as to diagnose result, which will be more efficient and reliable.</w:t>
      </w:r>
    </w:p>
    <w:p w14:paraId="20DC0E57" w14:textId="77777777" w:rsidR="00091900" w:rsidRDefault="00091900"/>
    <w:sectPr w:rsidR="00091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917"/>
    <w:rsid w:val="00091900"/>
    <w:rsid w:val="0065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3084"/>
  <w15:chartTrackingRefBased/>
  <w15:docId w15:val="{72A041F2-B68B-43F7-B7DF-33CFB402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59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2125</Words>
  <Characters>12116</Characters>
  <Application>Microsoft Office Word</Application>
  <DocSecurity>0</DocSecurity>
  <Lines>100</Lines>
  <Paragraphs>28</Paragraphs>
  <ScaleCrop>false</ScaleCrop>
  <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Fadahunsi</dc:creator>
  <cp:keywords/>
  <dc:description/>
  <cp:lastModifiedBy>Grace Fadahunsi</cp:lastModifiedBy>
  <cp:revision>1</cp:revision>
  <dcterms:created xsi:type="dcterms:W3CDTF">2018-10-22T21:29:00Z</dcterms:created>
  <dcterms:modified xsi:type="dcterms:W3CDTF">2018-10-22T21:32:00Z</dcterms:modified>
</cp:coreProperties>
</file>