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13" w:rsidRDefault="0040386F" w:rsidP="0040386F">
      <w:pPr>
        <w:pStyle w:val="Ttulo"/>
      </w:pPr>
      <w:r>
        <w:t>SINCRONIZACIÓN DE HILOS</w:t>
      </w:r>
    </w:p>
    <w:p w:rsidR="0040386F" w:rsidRDefault="0040386F" w:rsidP="0040386F"/>
    <w:p w:rsidR="0040386F" w:rsidRDefault="0040386F" w:rsidP="0040386F">
      <w:pPr>
        <w:pStyle w:val="Prrafodelista"/>
        <w:numPr>
          <w:ilvl w:val="0"/>
          <w:numId w:val="1"/>
        </w:numPr>
      </w:pPr>
      <w:r>
        <w:t>La ejecución de hilos por parte de una aplicación es de forma asincrónica.</w:t>
      </w:r>
    </w:p>
    <w:p w:rsidR="0040386F" w:rsidRDefault="0040386F" w:rsidP="0040386F">
      <w:pPr>
        <w:pStyle w:val="Prrafodelista"/>
        <w:numPr>
          <w:ilvl w:val="0"/>
          <w:numId w:val="1"/>
        </w:numPr>
      </w:pPr>
      <w:r>
        <w:t>A veces es necesario sincronizar a los hilos debido a que utilizan recursos compartidos.</w:t>
      </w:r>
    </w:p>
    <w:p w:rsidR="0040386F" w:rsidRDefault="0040386F" w:rsidP="0040386F">
      <w:pPr>
        <w:pStyle w:val="Prrafodelista"/>
        <w:numPr>
          <w:ilvl w:val="0"/>
          <w:numId w:val="1"/>
        </w:numPr>
      </w:pPr>
      <w:r>
        <w:t>Los recursos compartidos:</w:t>
      </w:r>
    </w:p>
    <w:p w:rsidR="0040386F" w:rsidRDefault="0040386F" w:rsidP="0040386F">
      <w:pPr>
        <w:pStyle w:val="Prrafodelista"/>
        <w:numPr>
          <w:ilvl w:val="1"/>
          <w:numId w:val="1"/>
        </w:numPr>
      </w:pPr>
      <w:r>
        <w:t>Memoria</w:t>
      </w:r>
    </w:p>
    <w:p w:rsidR="0040386F" w:rsidRDefault="0040386F" w:rsidP="0040386F">
      <w:pPr>
        <w:pStyle w:val="Prrafodelista"/>
        <w:numPr>
          <w:ilvl w:val="1"/>
          <w:numId w:val="1"/>
        </w:numPr>
      </w:pPr>
      <w:r>
        <w:t>Base de datos</w:t>
      </w:r>
    </w:p>
    <w:p w:rsidR="0040386F" w:rsidRDefault="0040386F" w:rsidP="0040386F">
      <w:pPr>
        <w:pStyle w:val="Prrafodelista"/>
        <w:numPr>
          <w:ilvl w:val="1"/>
          <w:numId w:val="1"/>
        </w:numPr>
      </w:pPr>
      <w:r>
        <w:t>Archivos</w:t>
      </w:r>
    </w:p>
    <w:p w:rsidR="0040386F" w:rsidRDefault="0040386F" w:rsidP="0040386F">
      <w:pPr>
        <w:pStyle w:val="Prrafodelista"/>
        <w:numPr>
          <w:ilvl w:val="1"/>
          <w:numId w:val="1"/>
        </w:numPr>
      </w:pPr>
      <w:r>
        <w:t>Red</w:t>
      </w:r>
    </w:p>
    <w:p w:rsidR="0040386F" w:rsidRDefault="0040386F" w:rsidP="0040386F">
      <w:pPr>
        <w:pStyle w:val="Prrafodelista"/>
        <w:numPr>
          <w:ilvl w:val="1"/>
          <w:numId w:val="1"/>
        </w:numPr>
      </w:pPr>
      <w:r>
        <w:t>Otra clase</w:t>
      </w:r>
    </w:p>
    <w:p w:rsidR="0040386F" w:rsidRDefault="0040386F" w:rsidP="0040386F"/>
    <w:p w:rsidR="0040386F" w:rsidRPr="0040386F" w:rsidRDefault="0040386F" w:rsidP="0040386F">
      <w:pPr>
        <w:pStyle w:val="Prrafodelista"/>
        <w:numPr>
          <w:ilvl w:val="0"/>
          <w:numId w:val="2"/>
        </w:numPr>
      </w:pPr>
      <w:r>
        <w:t xml:space="preserve">Existen en java dos formas de sincronizar hilos empleando la palabra reservada </w:t>
      </w:r>
      <w:proofErr w:type="spellStart"/>
      <w:r>
        <w:rPr>
          <w:i/>
        </w:rPr>
        <w:t>synchronized</w:t>
      </w:r>
      <w:proofErr w:type="spellEnd"/>
      <w:r>
        <w:rPr>
          <w:i/>
        </w:rPr>
        <w:t>.</w:t>
      </w:r>
    </w:p>
    <w:p w:rsidR="0040386F" w:rsidRDefault="0040386F" w:rsidP="0040386F">
      <w:pPr>
        <w:pStyle w:val="Prrafodelista"/>
        <w:numPr>
          <w:ilvl w:val="1"/>
          <w:numId w:val="2"/>
        </w:numPr>
      </w:pPr>
      <w:r>
        <w:t>Sincronizando un método del recurso compartido.</w:t>
      </w:r>
    </w:p>
    <w:p w:rsidR="0040386F" w:rsidRDefault="0040386F" w:rsidP="0040386F">
      <w:pPr>
        <w:pStyle w:val="Prrafodelista"/>
        <w:numPr>
          <w:ilvl w:val="1"/>
          <w:numId w:val="2"/>
        </w:numPr>
      </w:pPr>
      <w:r>
        <w:t>Sincronizando la instancia del recurso compartido.</w:t>
      </w:r>
    </w:p>
    <w:p w:rsidR="0040386F" w:rsidRDefault="009B338D" w:rsidP="009B338D">
      <w:pPr>
        <w:pStyle w:val="Ttul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377825</wp:posOffset>
                </wp:positionV>
                <wp:extent cx="723900" cy="9144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38D" w:rsidRDefault="009B338D">
                            <w:proofErr w:type="spellStart"/>
                            <w:proofErr w:type="gramStart"/>
                            <w:r>
                              <w:t>wait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B338D" w:rsidRDefault="009B338D">
                            <w:proofErr w:type="spellStart"/>
                            <w:proofErr w:type="gramStart"/>
                            <w:r>
                              <w:t>notify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B338D" w:rsidRDefault="009B338D">
                            <w:proofErr w:type="spellStart"/>
                            <w:proofErr w:type="gramStart"/>
                            <w:r>
                              <w:t>notifyA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23.75pt;margin-top:29.75pt;width:5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" filled="f" stroked="f" strokeweight=".5pt">
                <v:textbox>
                  <w:txbxContent>
                    <w:p w:rsidR="009B338D" w:rsidRDefault="009B338D">
                      <w:proofErr w:type="spellStart"/>
                      <w:proofErr w:type="gramStart"/>
                      <w:r>
                        <w:t>wait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B338D" w:rsidRDefault="009B338D">
                      <w:proofErr w:type="spellStart"/>
                      <w:proofErr w:type="gramStart"/>
                      <w:r>
                        <w:t>notify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B338D" w:rsidRDefault="009B338D">
                      <w:proofErr w:type="spellStart"/>
                      <w:proofErr w:type="gramStart"/>
                      <w:r>
                        <w:t>notifyA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B338D" w:rsidRDefault="009B338D" w:rsidP="009B338D">
      <w:pPr>
        <w:pStyle w:val="Ttul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210820</wp:posOffset>
                </wp:positionV>
                <wp:extent cx="571500" cy="289560"/>
                <wp:effectExtent l="0" t="0" r="19050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38D" w:rsidRDefault="009B338D">
                            <w:proofErr w:type="spellStart"/>
                            <w: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358.95pt;margin-top:16.6pt;width:4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" fillcolor="white [3201]" strokeweight=".5pt">
                <v:textbox>
                  <w:txbxContent>
                    <w:p w:rsidR="009B338D" w:rsidRDefault="009B338D">
                      <w:proofErr w:type="spellStart"/>
                      <w:r>
                        <w:t>Object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COMUNICACIÓN ENTRE HILOS</w:t>
      </w:r>
    </w:p>
    <w:p w:rsidR="009B338D" w:rsidRDefault="009B338D" w:rsidP="009B338D"/>
    <w:p w:rsidR="009B338D" w:rsidRPr="009B338D" w:rsidRDefault="009B338D" w:rsidP="009B33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283210</wp:posOffset>
                </wp:positionV>
                <wp:extent cx="1257300" cy="30480"/>
                <wp:effectExtent l="0" t="38100" r="38100" b="10287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02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28.55pt;margin-top:22.3pt;width:99pt;height: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spellStart"/>
      <w:r>
        <w:t>wait</w:t>
      </w:r>
      <w:proofErr w:type="spellEnd"/>
    </w:p>
    <w:p w:rsidR="0040386F" w:rsidRDefault="009B338D" w:rsidP="0040386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271780</wp:posOffset>
                </wp:positionV>
                <wp:extent cx="1272540" cy="60960"/>
                <wp:effectExtent l="0" t="57150" r="22860" b="3429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1D24F" id="Conector recto de flecha 6" o:spid="_x0000_s1026" type="#_x0000_t32" style="position:absolute;margin-left:130.95pt;margin-top:21.4pt;width:100.2pt;height:4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93D11" wp14:editId="0038AB91">
                <wp:simplePos x="0" y="0"/>
                <wp:positionH relativeFrom="column">
                  <wp:posOffset>2927985</wp:posOffset>
                </wp:positionH>
                <wp:positionV relativeFrom="paragraph">
                  <wp:posOffset>5080</wp:posOffset>
                </wp:positionV>
                <wp:extent cx="670560" cy="297180"/>
                <wp:effectExtent l="0" t="0" r="15240" b="266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38D" w:rsidRDefault="009B338D" w:rsidP="009B338D">
                            <w:proofErr w:type="spellStart"/>
                            <w:r>
                              <w:t>suspend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3D11" id="Cuadro de texto 4" o:spid="_x0000_s1028" type="#_x0000_t202" style="position:absolute;margin-left:230.55pt;margin-top:.4pt;width:52.8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" fillcolor="white [3201]" strokeweight=".5pt">
                <v:textbox>
                  <w:txbxContent>
                    <w:p w:rsidR="009B338D" w:rsidRDefault="009B338D" w:rsidP="009B338D">
                      <w:proofErr w:type="spellStart"/>
                      <w:r>
                        <w:t>suspend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93D11" wp14:editId="0038AB91">
                <wp:simplePos x="0" y="0"/>
                <wp:positionH relativeFrom="column">
                  <wp:posOffset>1059180</wp:posOffset>
                </wp:positionH>
                <wp:positionV relativeFrom="paragraph">
                  <wp:posOffset>3175</wp:posOffset>
                </wp:positionV>
                <wp:extent cx="571500" cy="289560"/>
                <wp:effectExtent l="0" t="0" r="19050" b="152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38D" w:rsidRDefault="009B338D" w:rsidP="009B338D"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3D11" id="Cuadro de texto 3" o:spid="_x0000_s1029" type="#_x0000_t202" style="position:absolute;margin-left:83.4pt;margin-top:.25pt;width:45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" fillcolor="white [3201]" strokeweight=".5pt">
                <v:textbox>
                  <w:txbxContent>
                    <w:p w:rsidR="009B338D" w:rsidRDefault="009B338D" w:rsidP="009B338D">
                      <w:r>
                        <w:t>run</w:t>
                      </w:r>
                    </w:p>
                  </w:txbxContent>
                </v:textbox>
              </v:shape>
            </w:pict>
          </mc:Fallback>
        </mc:AlternateContent>
      </w:r>
    </w:p>
    <w:p w:rsidR="0040386F" w:rsidRDefault="009B338D" w:rsidP="0040386F">
      <w:r>
        <w:tab/>
      </w:r>
      <w:r>
        <w:tab/>
      </w:r>
      <w:r>
        <w:tab/>
      </w:r>
      <w:r>
        <w:tab/>
      </w:r>
      <w:proofErr w:type="spellStart"/>
      <w:r>
        <w:t>notify</w:t>
      </w:r>
      <w:proofErr w:type="spellEnd"/>
    </w:p>
    <w:p w:rsidR="009B338D" w:rsidRPr="0040386F" w:rsidRDefault="009B338D" w:rsidP="0040386F">
      <w:r>
        <w:t>Productor y consumidor Q</w:t>
      </w:r>
      <w:bookmarkStart w:id="0" w:name="_GoBack"/>
      <w:bookmarkEnd w:id="0"/>
    </w:p>
    <w:sectPr w:rsidR="009B338D" w:rsidRPr="00403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588F"/>
    <w:multiLevelType w:val="hybridMultilevel"/>
    <w:tmpl w:val="89142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2E2A"/>
    <w:multiLevelType w:val="hybridMultilevel"/>
    <w:tmpl w:val="2278D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6F"/>
    <w:rsid w:val="00060ED2"/>
    <w:rsid w:val="0040386F"/>
    <w:rsid w:val="009B338D"/>
    <w:rsid w:val="00D7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86E2"/>
  <w15:chartTrackingRefBased/>
  <w15:docId w15:val="{28EB541E-4BEF-4B75-B5B8-7EB6CBE4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3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8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386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40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cp:keywords/>
  <dc:description/>
  <cp:lastModifiedBy>George Martinez Buenrostro</cp:lastModifiedBy>
  <cp:revision>2</cp:revision>
  <dcterms:created xsi:type="dcterms:W3CDTF">2016-10-14T01:07:00Z</dcterms:created>
  <dcterms:modified xsi:type="dcterms:W3CDTF">2016-10-14T05:12:00Z</dcterms:modified>
</cp:coreProperties>
</file>