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7B1" w:rsidRPr="00C917B1" w:rsidRDefault="00C917B1" w:rsidP="00C917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17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№4</w:t>
      </w:r>
      <w:r w:rsidRPr="00C917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  <w:t>НАЧАЛЬНАЯ КОНФИГУРАЦИЯ МАРШРУТИЗАТОРА</w:t>
      </w:r>
      <w:r w:rsidRPr="00C917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  <w:t>CISCO</w:t>
      </w:r>
    </w:p>
    <w:p w:rsidR="00BD4CB5" w:rsidRDefault="00C917B1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Цель работы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Создать (собрать и сконфигурировать) изображенную на диаграмме сеть. Настроить адреса 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устройств в соответствии с таблицей сетевых адресов. Произвести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начальную конфигурацию маршрутизаторов. С помощью команды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show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и утилиты </w:t>
      </w:r>
      <w:proofErr w:type="spell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ping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удостовериться, что устройства функционируют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правильно.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C917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Используемые средства и оборудование: 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IBM/PC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совместимый компьютер с пакетом </w:t>
      </w:r>
      <w:proofErr w:type="spell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Cisco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Packet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Tracer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;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лабораторный</w:t>
      </w:r>
      <w:proofErr w:type="gram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стенд </w:t>
      </w:r>
      <w:proofErr w:type="spellStart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Cisco</w:t>
      </w:r>
      <w:proofErr w:type="spell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C917B1" w:rsidRPr="00C917B1" w:rsidRDefault="00C917B1" w:rsidP="00C917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17B1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t>Задание:</w:t>
      </w:r>
      <w:r w:rsidRPr="00C917B1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br/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proofErr w:type="gramEnd"/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ходе выполнения лабораторной работы необходимо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промоделировать сеть, представленную на рисунке</w:t>
      </w:r>
      <w:r w:rsid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DB2ABD" w:rsidRPr="00C917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17B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C917B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Сетевые адреса</w:t>
      </w:r>
    </w:p>
    <w:p w:rsidR="00DB2ABD" w:rsidRPr="00DB2ABD" w:rsidRDefault="00DB2ABD" w:rsidP="00DB2ABD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B2ABD">
        <w:rPr>
          <w:rFonts w:ascii="Times New Roman" w:eastAsia="Times New Roman" w:hAnsi="Times New Roman" w:cs="Times New Roman"/>
          <w:iCs/>
          <w:color w:val="000000"/>
          <w:sz w:val="32"/>
          <w:szCs w:val="32"/>
          <w:lang w:eastAsia="ru-RU"/>
        </w:rPr>
        <w:t>1.</w:t>
      </w:r>
      <w:r w:rsidR="00C917B1" w:rsidRPr="00DB2AB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t>Произведите начальную конфигурацию маршрутизатора R1.</w:t>
      </w:r>
      <w:r w:rsidR="00C917B1" w:rsidRPr="00DB2ABD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br/>
      </w:r>
      <w:r w:rsidR="00C917B1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1.1.Двойным щелчком левой кнопки мыши откройте мену</w:t>
      </w:r>
      <w:r w:rsidR="00C917B1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конфигурации маршрутизатора.</w:t>
      </w:r>
      <w:r w:rsidR="00C917B1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1.2.Пер</w:t>
      </w:r>
      <w:r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ейдите на вкладку CLI</w:t>
      </w:r>
      <w:r w:rsidR="00C917B1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C917B1" w:rsidRDefault="00DB2ABD" w:rsidP="00DB2AB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44B38" wp14:editId="0AD17003">
            <wp:extent cx="4467225" cy="357377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0838" cy="3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7B1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="00C917B1" w:rsidRPr="00DB2A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Рис. 4.4. Окно вкладки CLI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lastRenderedPageBreak/>
        <w:t xml:space="preserve">1.4.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Зайдите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в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режим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“privileged EXEC”. </w:t>
      </w:r>
      <w:proofErr w:type="spellStart"/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Router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&gt;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enable</w:t>
      </w:r>
      <w:proofErr w:type="spellEnd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Router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>1.5. Зайдите в режим глобальной конфиг</w:t>
      </w:r>
      <w:bookmarkStart w:id="0" w:name="_GoBack"/>
      <w:bookmarkEnd w:id="0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урации маршрутизатора.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Router#configure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terminal Enter configuration commands, one per line. End with CNTL/Z. Router 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)#</w:t>
      </w:r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1.6.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Сконфигурируйте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имя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маршрутизатора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. Router 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 #hostname R1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R1(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1.7.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Отключите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DNS lookup.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R1(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)#no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ip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domain-lookup R1(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>1.8. Сконфигурируйте пароль для режима “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EXEC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mode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”.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R1(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)#enable secret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пароль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R1(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1.9.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Сконфигурируйте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баннер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.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R1(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)#banner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motd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&amp;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текст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&amp; R1(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1.10.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Сконфигурируйте пароль, который нужно будет вводить при подключении к устройству через консоль.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)#</w:t>
      </w:r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line console 0 R1(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-line)#password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пароль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-line)#login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-line)#exit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1.11.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Сконфигурируйте интерфейс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/O в соответствии со схемой адресации сети. </w:t>
      </w:r>
      <w:proofErr w:type="spellStart"/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)#interface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0/0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-if)#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ip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address 192.168.1.1 255.255.255.0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-if)#no shutdown %LINK-5-CHANGED: Interface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/0, changed state to up %LINEPROTO-5-UPDOWN: Line protocol on Interface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/0, changed state to up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-if)#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1.12. Сконфигурируйте интерфейс Serial0/1/0 в соответствии со схемой адресации сети. Команда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clock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rate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используется для синхронизации устройств при WAN-соединениях.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</w:rPr>
        <w:t>interface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serial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0/1/0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ip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address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192.168.2.1 255.255.255.0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clock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rate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64000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no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shutdown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)# Серийный интерфейс не активируется до тех пор, пока не будет сконфигурирован и активирован интерфейс на другой стороне. В данном случае — серийный интерфейс на маршрутизаторе R2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>1.13. Вернитесь в режим «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privileged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EXEC». 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Use the end command to return to privileged EXEC mode.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</w:rPr>
        <w:t>end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# 1.14. Сохраните настройки на маршрутизаторе R1.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Rl#copy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running-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startup-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Building configuration... [OK]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2. Произведите начальную конфигурацию маршрутизатора R2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lastRenderedPageBreak/>
        <w:t xml:space="preserve">2.1. Для маршрутизатора R2 повторите пункты 1.1 - 1.7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2.2. Сконфигурируйте интерфейс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SerialO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/1/O в соответствии со схемой адресации сети.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R2(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)#interface serial 0/1/0 R2(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-if)#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ip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address 192.168.2.2 255.255.255.0 R2(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-if)#no shutdown %LINK-5-CHANGED: Interface Serial0/0/0, changed state to up %LINEPROTO-5-UPDOWN: Line protocol on Interface Serial0/0/0, changed state to up R2(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-if)#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2.3. Сконфигурируйте интерфейс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/O в соответствии со схемой адресации сети.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R2(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-if)#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interf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асе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0/0 R2(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-if)#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ip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address 192.168.3.1 255.255.2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55.0 R2(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-if)#no shutdown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%LINK-5-CHANGED: Interface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/0, changed state to up %LINEPROTO-5-UPDOWN: Line protocol on Interface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FastEthernetO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/0, changed state to up 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R2(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-if)#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2.4.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Вернитесь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в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режим</w:t>
      </w:r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“privileged EXEC”. Use the end command to return to privileged EXEC mode. </w:t>
      </w:r>
      <w:r w:rsidRPr="00317B74">
        <w:rPr>
          <w:rFonts w:ascii="Times New Roman" w:hAnsi="Times New Roman" w:cs="Times New Roman"/>
          <w:color w:val="000000"/>
          <w:sz w:val="28"/>
          <w:szCs w:val="32"/>
        </w:rPr>
        <w:t>R1(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config-</w:t>
      </w:r>
      <w:proofErr w:type="gram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if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>)#</w:t>
      </w:r>
      <w:proofErr w:type="spellStart"/>
      <w:proofErr w:type="gramEnd"/>
      <w:r w:rsidRPr="00317B74">
        <w:rPr>
          <w:rFonts w:ascii="Times New Roman" w:hAnsi="Times New Roman" w:cs="Times New Roman"/>
          <w:color w:val="000000"/>
          <w:sz w:val="28"/>
          <w:szCs w:val="32"/>
        </w:rPr>
        <w:t>end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  <w:lang w:val="en-US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2.5. Сохраните настройки на маршрутизаторе R2.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Rl#copy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running-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startup-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config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 Building configuration... [OK]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>Rl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  <w:lang w:val="en-US"/>
        </w:rPr>
        <w:t xml:space="preserve"># </w:t>
      </w:r>
    </w:p>
    <w:p w:rsidR="00317B74" w:rsidRPr="00317B74" w:rsidRDefault="00317B74" w:rsidP="00317B7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2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3. Сконфигурируйте сетевые настройки на конечных устройствах. 3.1. Двойным щелчком левой кнопки мыши откройте мену конфигурации РС1. </w:t>
      </w:r>
    </w:p>
    <w:p w:rsidR="00DB2ABD" w:rsidRDefault="00317B74" w:rsidP="00317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17B74">
        <w:rPr>
          <w:rFonts w:ascii="Times New Roman" w:hAnsi="Times New Roman" w:cs="Times New Roman"/>
          <w:color w:val="000000"/>
          <w:sz w:val="28"/>
          <w:szCs w:val="32"/>
        </w:rPr>
        <w:lastRenderedPageBreak/>
        <w:t xml:space="preserve">3.2. Перейдите на вкладку </w:t>
      </w:r>
      <w:proofErr w:type="spellStart"/>
      <w:r w:rsidRPr="00317B74">
        <w:rPr>
          <w:rFonts w:ascii="Times New Roman" w:hAnsi="Times New Roman" w:cs="Times New Roman"/>
          <w:color w:val="000000"/>
          <w:sz w:val="28"/>
          <w:szCs w:val="32"/>
        </w:rPr>
        <w:t>Desktop</w:t>
      </w:r>
      <w:proofErr w:type="spellEnd"/>
      <w:r w:rsidRPr="00317B74">
        <w:rPr>
          <w:rFonts w:ascii="Times New Roman" w:hAnsi="Times New Roman" w:cs="Times New Roman"/>
          <w:color w:val="000000"/>
          <w:sz w:val="28"/>
          <w:szCs w:val="32"/>
        </w:rPr>
        <w:t xml:space="preserve"> (рис.4.6). </w:t>
      </w:r>
      <w:r w:rsidR="00BA01E6">
        <w:rPr>
          <w:noProof/>
          <w:lang w:eastAsia="ru-RU"/>
        </w:rPr>
        <w:drawing>
          <wp:inline distT="0" distB="0" distL="0" distR="0" wp14:anchorId="7530447C" wp14:editId="26B41A6C">
            <wp:extent cx="4381500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023" cy="3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ABD" w:rsidRPr="00DB2AB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="00DB2ABD" w:rsidRPr="00DB2A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Рис. 4.6. Вкладка «Рабочий стол»</w:t>
      </w:r>
    </w:p>
    <w:p w:rsidR="00BA01E6" w:rsidRDefault="00BA01E6" w:rsidP="00BA01E6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BA01E6" w:rsidRDefault="00BA01E6" w:rsidP="00BA01E6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3.3. Нажмите на кнопку IP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configuration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и занесите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>необходимые параметры</w:t>
      </w:r>
      <w:r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BA01E6" w:rsidRDefault="00BA01E6" w:rsidP="00BA01E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9457B" wp14:editId="5728D090">
            <wp:extent cx="4952206" cy="396176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174" cy="39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 4.7. Настройка параметров IP-конфигуратора</w:t>
      </w:r>
    </w:p>
    <w:p w:rsidR="00BA01E6" w:rsidRDefault="00BA01E6" w:rsidP="00BA01E6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1861185</wp:posOffset>
            </wp:positionV>
            <wp:extent cx="4905373" cy="3924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>3.4. Повторите пункты 3.1 - 3.3 для PC2.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i/>
          <w:iCs/>
          <w:color w:val="000000"/>
          <w:sz w:val="32"/>
          <w:szCs w:val="32"/>
        </w:rPr>
        <w:t>4. Проверка и тестирование сети.</w:t>
      </w:r>
      <w:r w:rsidRPr="00BA01E6">
        <w:rPr>
          <w:i/>
          <w:iCs/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4.1. С помощью команды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ip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route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убедитесь, что в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>таблицах маршрутизации присутствуют сети, в которых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lastRenderedPageBreak/>
        <w:t>находятся интерфейсы маршрутизатора.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Вывод команды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ip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01E6">
        <w:rPr>
          <w:rFonts w:ascii="Times New Roman" w:hAnsi="Times New Roman" w:cs="Times New Roman"/>
          <w:color w:val="000000"/>
          <w:sz w:val="32"/>
          <w:szCs w:val="32"/>
        </w:rPr>
        <w:t>route</w:t>
      </w:r>
      <w:proofErr w:type="spellEnd"/>
      <w:r w:rsidRPr="00BA01E6">
        <w:rPr>
          <w:rFonts w:ascii="Times New Roman" w:hAnsi="Times New Roman" w:cs="Times New Roman"/>
          <w:color w:val="000000"/>
          <w:sz w:val="32"/>
          <w:szCs w:val="32"/>
        </w:rPr>
        <w:t xml:space="preserve"> должен выглядеть следующим</w:t>
      </w:r>
      <w:r w:rsidRPr="00BA01E6">
        <w:rPr>
          <w:color w:val="000000"/>
          <w:sz w:val="32"/>
          <w:szCs w:val="32"/>
        </w:rPr>
        <w:br/>
      </w:r>
      <w:r w:rsidRPr="00BA01E6">
        <w:rPr>
          <w:rFonts w:ascii="Times New Roman" w:hAnsi="Times New Roman" w:cs="Times New Roman"/>
          <w:color w:val="000000"/>
          <w:sz w:val="32"/>
          <w:szCs w:val="32"/>
        </w:rPr>
        <w:t>образом:</w:t>
      </w:r>
    </w:p>
    <w:p w:rsidR="00BA01E6" w:rsidRDefault="00BA01E6" w:rsidP="00BA01E6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F53FB3" w:rsidRDefault="00F53FB3" w:rsidP="00F53FB3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4.2. С помощью команды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ip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interface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brief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убедитесь,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>что</w:t>
      </w:r>
      <w:proofErr w:type="gram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интерфейсы маршрутизатора настроены и активизированы.</w:t>
      </w:r>
      <w:r w:rsidRPr="00F53FB3"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>57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Вывод команды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ip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interface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brief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должен выглядеть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>следующим образом:</w:t>
      </w:r>
    </w:p>
    <w:p w:rsidR="00F53FB3" w:rsidRDefault="00F53FB3" w:rsidP="00F53FB3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4DEDDD" wp14:editId="48BB8ABD">
            <wp:extent cx="5419725" cy="43357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37" cy="43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3" w:rsidRDefault="00F53FB3" w:rsidP="00F53FB3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4.3. С помощью утилиты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проверьте доступность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устройств в сети. Чтобы запустить утилиту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на конечном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устройстве (на PC) необходимо: На вкладке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Desktop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нажать на</w:t>
      </w:r>
      <w:r w:rsidRPr="00F53FB3">
        <w:rPr>
          <w:color w:val="000000"/>
          <w:sz w:val="32"/>
          <w:szCs w:val="32"/>
        </w:rPr>
        <w:br/>
      </w:r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кнопку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Command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53FB3">
        <w:rPr>
          <w:rFonts w:ascii="Times New Roman" w:hAnsi="Times New Roman" w:cs="Times New Roman"/>
          <w:color w:val="000000"/>
          <w:sz w:val="32"/>
          <w:szCs w:val="32"/>
        </w:rPr>
        <w:t>Prompt</w:t>
      </w:r>
      <w:proofErr w:type="spellEnd"/>
      <w:r w:rsidRPr="00F53FB3">
        <w:rPr>
          <w:rFonts w:ascii="Times New Roman" w:hAnsi="Times New Roman" w:cs="Times New Roman"/>
          <w:color w:val="000000"/>
          <w:sz w:val="32"/>
          <w:szCs w:val="32"/>
        </w:rPr>
        <w:t xml:space="preserve"> (эмулятор CMD)</w:t>
      </w:r>
    </w:p>
    <w:p w:rsidR="00F53FB3" w:rsidRDefault="00F53FB3" w:rsidP="00F53FB3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5C88CA6" wp14:editId="5B2835EF">
            <wp:extent cx="5257800" cy="3649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699" cy="36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3" w:rsidRPr="00BA01E6" w:rsidRDefault="00F53FB3" w:rsidP="00F53FB3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Style w:val="fontstyle01"/>
        </w:rPr>
        <w:t>3. СОДЕРЖАНИЕ ОТЧЕТА</w:t>
      </w:r>
      <w:r>
        <w:rPr>
          <w:b/>
          <w:bCs/>
          <w:color w:val="000000"/>
          <w:sz w:val="32"/>
          <w:szCs w:val="32"/>
        </w:rPr>
        <w:br/>
      </w:r>
      <w:r>
        <w:rPr>
          <w:rStyle w:val="fontstyle21"/>
        </w:rPr>
        <w:t>1. Тема работы.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2. Цель работы.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3. Индивидуальное задание.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4. Полное описание проделанной работы.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5. Выводы.</w:t>
      </w:r>
      <w:r>
        <w:rPr>
          <w:color w:val="000000"/>
          <w:sz w:val="32"/>
          <w:szCs w:val="32"/>
        </w:rPr>
        <w:br/>
      </w:r>
      <w:r>
        <w:rPr>
          <w:rStyle w:val="fontstyle01"/>
        </w:rPr>
        <w:t>3. КОНТРОЛЬНЫЕ ВОПРОСЫ</w:t>
      </w:r>
      <w:r>
        <w:rPr>
          <w:b/>
          <w:bCs/>
          <w:color w:val="000000"/>
          <w:sz w:val="32"/>
          <w:szCs w:val="32"/>
        </w:rPr>
        <w:br/>
      </w:r>
      <w:r>
        <w:rPr>
          <w:rStyle w:val="fontstyle21"/>
        </w:rPr>
        <w:t xml:space="preserve">Используя утилиту </w:t>
      </w:r>
      <w:proofErr w:type="spellStart"/>
      <w:r>
        <w:rPr>
          <w:rStyle w:val="fontstyle21"/>
        </w:rPr>
        <w:t>ping</w:t>
      </w:r>
      <w:proofErr w:type="spellEnd"/>
      <w:r>
        <w:rPr>
          <w:rStyle w:val="fontstyle21"/>
        </w:rPr>
        <w:t>, ответьте на следующие вопросы: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 xml:space="preserve">1. С РС1 возможно </w:t>
      </w:r>
      <w:proofErr w:type="spellStart"/>
      <w:r>
        <w:rPr>
          <w:rStyle w:val="fontstyle21"/>
        </w:rPr>
        <w:t>пропинговать</w:t>
      </w:r>
      <w:proofErr w:type="spellEnd"/>
      <w:r>
        <w:rPr>
          <w:rStyle w:val="fontstyle21"/>
        </w:rPr>
        <w:t xml:space="preserve"> маршрутизатор R1? Если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да, то какой из интерфейсов маршрутизатора?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 xml:space="preserve">2. С РС2 возможно </w:t>
      </w:r>
      <w:proofErr w:type="spellStart"/>
      <w:r>
        <w:rPr>
          <w:rStyle w:val="fontstyle21"/>
        </w:rPr>
        <w:t>пропинговать</w:t>
      </w:r>
      <w:proofErr w:type="spellEnd"/>
      <w:r>
        <w:rPr>
          <w:rStyle w:val="fontstyle21"/>
        </w:rPr>
        <w:t xml:space="preserve"> маршрутизатор R2? Если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да, то какой из интерфейсов маршрутизатора?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 xml:space="preserve">3. С РС2 возможно </w:t>
      </w:r>
      <w:proofErr w:type="spellStart"/>
      <w:r>
        <w:rPr>
          <w:rStyle w:val="fontstyle21"/>
        </w:rPr>
        <w:t>пропинговать</w:t>
      </w:r>
      <w:proofErr w:type="spellEnd"/>
      <w:r>
        <w:rPr>
          <w:rStyle w:val="fontstyle21"/>
        </w:rPr>
        <w:t xml:space="preserve"> РС1?</w:t>
      </w:r>
    </w:p>
    <w:sectPr w:rsidR="00F53FB3" w:rsidRPr="00BA01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594B88"/>
    <w:multiLevelType w:val="hybridMultilevel"/>
    <w:tmpl w:val="EF7E6876"/>
    <w:lvl w:ilvl="0" w:tplc="10AC158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96"/>
    <w:rsid w:val="00317B74"/>
    <w:rsid w:val="00717596"/>
    <w:rsid w:val="00BA01E6"/>
    <w:rsid w:val="00BD4CB5"/>
    <w:rsid w:val="00C917B1"/>
    <w:rsid w:val="00DB2ABD"/>
    <w:rsid w:val="00F5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3E0205-36F2-48FA-88D0-1A05FA037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917B1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C917B1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C917B1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C917B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B2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IcanSEE</cp:lastModifiedBy>
  <cp:revision>3</cp:revision>
  <dcterms:created xsi:type="dcterms:W3CDTF">2020-02-15T11:25:00Z</dcterms:created>
  <dcterms:modified xsi:type="dcterms:W3CDTF">2020-06-27T19:19:00Z</dcterms:modified>
</cp:coreProperties>
</file>