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bookmarkStart w:id="0" w:name="_GoBack"/>
      <w:r/>
      <w:bookmarkEnd w:id="0"/>
      <w:r>
        <w:t xml:space="preserve">Organização </w:t>
        <w:br/>
        <w:t xml:space="preserve">a oranização do projeto foi feita por meio da plataforma do github com o repositorio contento um arquivo para explicação geral na raiz do repositorio e duas pastas uma contendo a parte da aplicação direcionada para o desenvolvimento do back end e uma segunda contendo o front end cada area contendo uma explicação sobre ela</w:t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1730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9161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400039" cy="2173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171.1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 repositorio contem 3 branchs uma para eesenvolvimento outra para testes e uma para versão para versão estavel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78169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65201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00039" cy="781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6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  <w:br/>
        <w:br/>
        <w:t xml:space="preserve">por fim utilizamos um projeto de quadro kamban para organizar as responsabilidade do desinvolvimento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145075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3523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00039" cy="1450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114.2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Cada card contendo algo que deve ser feito podera ter as seguntes coisas para sua classificação</w:t>
        <w:br/>
        <w:br/>
        <w:t xml:space="preserve">tambem temos alguns modelos para facilitação do desenvolvimneto</w:t>
        <w:br/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2025-12-21T23:28:55Z</dcterms:modified>
</cp:coreProperties>
</file>