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 Question: What impact do different layer normalisation methods (Post-LN vs. Post-PN vs. Post-BLN) have on the training effectiveness and performance of decoder-only transformer architectures (e.g. GPT-2)?</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tbl>
      <w:tblPr>
        <w:tblStyle w:val="Table1"/>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 words)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Introduction - Deep Learning and Decoder-only Transformers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265850" cy="3762375"/>
                  <wp:effectExtent b="0" l="0" r="0" t="0"/>
                  <wp:docPr id="26" name="image6.png"/>
                  <a:graphic>
                    <a:graphicData uri="http://schemas.openxmlformats.org/drawingml/2006/picture">
                      <pic:pic>
                        <pic:nvPicPr>
                          <pic:cNvPr id="0" name="image6.png"/>
                          <pic:cNvPicPr preferRelativeResize="0"/>
                        </pic:nvPicPr>
                        <pic:blipFill>
                          <a:blip r:embed="rId8"/>
                          <a:srcRect b="0" l="45281" r="13735" t="0"/>
                          <a:stretch>
                            <a:fillRect/>
                          </a:stretch>
                        </pic:blipFill>
                        <pic:spPr>
                          <a:xfrm>
                            <a:off x="0" y="0"/>
                            <a:ext cx="12658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Deep-learning (DL), a specialised subset of machine-learning (ML), relies on sophisticated optimizer algorithms to discern complex patterns upon training on vast datasets. Unlike traditional ML which utilises simpler architectures, DL employs more layers of neural networks, enabling it to capture and process even more complex data structures with minimal human intervention.</w:t>
            </w:r>
          </w:p>
          <w:p w:rsidR="00000000" w:rsidDel="00000000" w:rsidP="00000000" w:rsidRDefault="00000000" w:rsidRPr="00000000" w14:paraId="0000000C">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recent DL architecture—decoder-only transformers, had been profoundly important for the domain of NLP (natural-language-processing)—notably led to the creation of sophisticated chatbots like ChatGPT. Captivated by its inherent intelligence, my research aims to investigate potential architectural improvements in transformers, potentially improving its performance and reducing training cost.</w:t>
            </w:r>
          </w:p>
          <w:p w:rsidR="00000000" w:rsidDel="00000000" w:rsidP="00000000" w:rsidRDefault="00000000" w:rsidRPr="00000000" w14:paraId="0000000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widowControl w:val="0"/>
              <w:spacing w:after="240" w:before="240" w:line="240" w:lineRule="auto"/>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(400 words)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How decoder-only transformers work</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section, I will illustrate how the transformer type which I’m working with (a decoder-only transformer) works: with the example of trying to complete a sentence. Let’s take the example: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9"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9"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352515" cy="279581"/>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 brown fox jumps over the lazy dog”</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Currently, we have only prompted our transformer with:</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4"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4"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The brown fox jumps”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given prompt </w:t>
            </w:r>
            <m:oMath>
              <m:r>
                <w:rPr>
                  <w:rFonts w:ascii="Calibri" w:cs="Calibri" w:eastAsia="Calibri" w:hAnsi="Calibri"/>
                  <w:sz w:val="24"/>
                  <w:szCs w:val="24"/>
                </w:rPr>
                <m:t xml:space="preserve">(1)</m:t>
              </m:r>
            </m:oMath>
            <w:r w:rsidDel="00000000" w:rsidR="00000000" w:rsidRPr="00000000">
              <w:rPr>
                <w:rFonts w:ascii="Calibri" w:cs="Calibri" w:eastAsia="Calibri" w:hAnsi="Calibri"/>
                <w:sz w:val="24"/>
                <w:szCs w:val="24"/>
                <w:rtl w:val="0"/>
              </w:rPr>
              <w:t xml:space="preserve">, I will show you how does the transformer generate text and completes the sentence to achieve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Tokenizer Embedding </w:t>
            </w:r>
            <w:r w:rsidDel="00000000" w:rsidR="00000000" w:rsidRPr="00000000">
              <w:rPr>
                <w:rtl w:val="0"/>
              </w:rPr>
            </w:r>
          </w:p>
          <w:p w:rsidR="00000000" w:rsidDel="00000000" w:rsidP="00000000" w:rsidRDefault="00000000" w:rsidRPr="00000000" w14:paraId="0000001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neural networks only work with numbers (high-dimensional vectors to be precise), and we need transformers to operate on natural language (English). We need tokenization! Which converts words into high-dimensional vectors.</w:t>
            </w:r>
          </w:p>
          <w:p w:rsidR="00000000" w:rsidDel="00000000" w:rsidP="00000000" w:rsidRDefault="00000000" w:rsidRPr="00000000" w14:paraId="00000020">
            <w:pPr>
              <w:widowControl w:val="0"/>
              <w:spacing w:line="240" w:lineRule="auto"/>
              <w:rPr>
                <w:rFonts w:ascii="Calibri" w:cs="Calibri" w:eastAsia="Calibri" w:hAnsi="Calibri"/>
                <w:sz w:val="24"/>
                <w:szCs w:val="24"/>
              </w:rPr>
            </w:pPr>
            <m:oMath/>
            <w:r w:rsidDel="00000000" w:rsidR="00000000" w:rsidRPr="00000000">
              <w:rPr>
                <w:rtl w:val="0"/>
              </w:rPr>
            </w:r>
          </w:p>
          <w:p w:rsidR="00000000" w:rsidDel="00000000" w:rsidP="00000000" w:rsidRDefault="00000000" w:rsidRPr="00000000" w14:paraId="0000002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tokenizer first converts the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into a list of IDs, which the tokenizer encoder as seen in Figure-1 converts the IDs to embedding vectors, which contains the semantic meaning (learnt during training) of the word in high-dimensional space. This process can be seen below:</w:t>
            </w:r>
          </w:p>
          <w:p w:rsidR="00000000" w:rsidDel="00000000" w:rsidP="00000000" w:rsidRDefault="00000000" w:rsidRPr="00000000" w14:paraId="0000002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Roboto" w:cs="Roboto" w:eastAsia="Roboto" w:hAnsi="Roboto"/>
                <w:sz w:val="24"/>
                <w:szCs w:val="24"/>
              </w:rPr>
            </w:pPr>
            <w:hyperlink r:id="rId11">
              <w:r w:rsidDel="00000000" w:rsidR="00000000" w:rsidRPr="00000000">
                <w:rPr/>
                <w:drawing>
                  <wp:inline distB="19050" distT="19050" distL="19050" distR="19050">
                    <wp:extent cx="5715000" cy="825500"/>
                    <wp:effectExtent b="0" l="0" r="0" t="0"/>
                    <wp:docPr id="19"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15000" cy="825500"/>
                            </a:xfrm>
                            <a:prstGeom prst="rect"/>
                            <a:ln/>
                          </pic:spPr>
                        </pic:pic>
                      </a:graphicData>
                    </a:graphic>
                  </wp:inline>
                </w:drawing>
              </w:r>
            </w:hyperlink>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2"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(3)</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2"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4">
            <w:pPr>
              <w:widowControl w:val="0"/>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widowControl w:val="0"/>
              <w:spacing w:line="240" w:lineRule="auto"/>
              <w:jc w:val="left"/>
              <w:rPr>
                <w:rFonts w:ascii="Roboto" w:cs="Roboto" w:eastAsia="Roboto" w:hAnsi="Roboto"/>
                <w:i w:val="1"/>
              </w:rPr>
            </w:pPr>
            <w:r w:rsidDel="00000000" w:rsidR="00000000" w:rsidRPr="00000000">
              <w:rPr>
                <w:rFonts w:ascii="Roboto" w:cs="Roboto" w:eastAsia="Roboto" w:hAnsi="Roboto"/>
                <w:i w:val="1"/>
                <w:rtl w:val="0"/>
              </w:rPr>
              <w:t xml:space="preserve"> Note: This is an oversimplification, as we are only showing a </w:t>
            </w:r>
            <m:oMath>
              <m:sSub>
                <m:sSubPr>
                  <m:ctrlPr>
                    <w:rPr>
                      <w:rFonts w:ascii="Roboto" w:cs="Roboto" w:eastAsia="Roboto" w:hAnsi="Roboto"/>
                      <w:i w:val="1"/>
                    </w:rPr>
                  </m:ctrlPr>
                </m:sSubPr>
                <m:e>
                  <m:r>
                    <w:rPr>
                      <w:rFonts w:ascii="Roboto" w:cs="Roboto" w:eastAsia="Roboto" w:hAnsi="Roboto"/>
                      <w:i w:val="1"/>
                    </w:rPr>
                    <m:t xml:space="preserve">d</m:t>
                  </m:r>
                </m:e>
                <m:sub>
                  <m:r>
                    <w:rPr>
                      <w:rFonts w:ascii="Roboto" w:cs="Roboto" w:eastAsia="Roboto" w:hAnsi="Roboto"/>
                      <w:i w:val="1"/>
                    </w:rPr>
                    <m:t xml:space="preserve">embd</m:t>
                  </m:r>
                </m:sub>
              </m:sSub>
              <m:r>
                <w:rPr>
                  <w:rFonts w:ascii="Roboto" w:cs="Roboto" w:eastAsia="Roboto" w:hAnsi="Roboto"/>
                  <w:i w:val="1"/>
                </w:rPr>
                <m:t xml:space="preserve">=5</m:t>
              </m:r>
            </m:oMath>
            <w:r w:rsidDel="00000000" w:rsidR="00000000" w:rsidRPr="00000000">
              <w:rPr>
                <w:rFonts w:ascii="Roboto" w:cs="Roboto" w:eastAsia="Roboto" w:hAnsi="Roboto"/>
                <w:i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Positional Embedding</w:t>
            </w:r>
          </w:p>
          <w:p w:rsidR="00000000" w:rsidDel="00000000" w:rsidP="00000000" w:rsidRDefault="00000000" w:rsidRPr="00000000" w14:paraId="00000027">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2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in English, the order of words matter in a sentence. We need a way for the transformer to learn about the positional </w:t>
            </w:r>
            <w:r w:rsidDel="00000000" w:rsidR="00000000" w:rsidRPr="00000000">
              <w:rPr>
                <w:rFonts w:ascii="Calibri" w:cs="Calibri" w:eastAsia="Calibri" w:hAnsi="Calibri"/>
                <w:sz w:val="24"/>
                <w:szCs w:val="24"/>
                <w:rtl w:val="0"/>
              </w:rPr>
              <w:t xml:space="preserve">relationship</w:t>
            </w:r>
            <w:r w:rsidDel="00000000" w:rsidR="00000000" w:rsidRPr="00000000">
              <w:rPr>
                <w:rFonts w:ascii="Calibri" w:cs="Calibri" w:eastAsia="Calibri" w:hAnsi="Calibri"/>
                <w:sz w:val="24"/>
                <w:szCs w:val="24"/>
                <w:rtl w:val="0"/>
              </w:rPr>
              <w:t xml:space="preserve"> of the different tokens. To do this, (Google Inc #) proposes the positional embedding, following:</w:t>
            </w:r>
          </w:p>
          <w:p w:rsidR="00000000" w:rsidDel="00000000" w:rsidP="00000000" w:rsidRDefault="00000000" w:rsidRPr="00000000" w14:paraId="0000002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194965</wp:posOffset>
                      </wp:positionV>
                      <wp:extent cx="352515" cy="291927"/>
                      <wp:effectExtent b="0" l="0" r="0" t="0"/>
                      <wp:wrapNone/>
                      <wp:docPr id="5"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194965</wp:posOffset>
                      </wp:positionV>
                      <wp:extent cx="352515" cy="291927"/>
                      <wp:effectExtent b="0" l="0" r="0" t="0"/>
                      <wp:wrapNone/>
                      <wp:docPr id="5" name="image31.png"/>
                      <a:graphic>
                        <a:graphicData uri="http://schemas.openxmlformats.org/drawingml/2006/picture">
                          <pic:pic>
                            <pic:nvPicPr>
                              <pic:cNvPr id="0" name="image31.png"/>
                              <pic:cNvPicPr preferRelativeResize="0"/>
                            </pic:nvPicPr>
                            <pic:blipFill>
                              <a:blip r:embed="rId14"/>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C">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m:t>
                  </m:r>
                </m:sub>
              </m:sSub>
              <m:r>
                <w:rPr>
                  <w:rFonts w:ascii="Calibri" w:cs="Calibri" w:eastAsia="Calibri" w:hAnsi="Calibri"/>
                  <w:sz w:val="28"/>
                  <w:szCs w:val="28"/>
                </w:rPr>
                <m:t xml:space="preserve">=sin(pos/1000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395288</wp:posOffset>
                      </wp:positionV>
                      <wp:extent cx="352515" cy="291927"/>
                      <wp:effectExtent b="0" l="0" r="0" t="0"/>
                      <wp:wrapNone/>
                      <wp:docPr id="10"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(5)</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6557963</wp:posOffset>
                      </wp:positionH>
                      <wp:positionV relativeFrom="paragraph">
                        <wp:posOffset>395288</wp:posOffset>
                      </wp:positionV>
                      <wp:extent cx="352515" cy="291927"/>
                      <wp:effectExtent b="0" l="0" r="0" t="0"/>
                      <wp:wrapNone/>
                      <wp:docPr id="10" name="image36.png"/>
                      <a:graphic>
                        <a:graphicData uri="http://schemas.openxmlformats.org/drawingml/2006/picture">
                          <pic:pic>
                            <pic:nvPicPr>
                              <pic:cNvPr id="0" name="image36.png"/>
                              <pic:cNvPicPr preferRelativeResize="0"/>
                            </pic:nvPicPr>
                            <pic:blipFill>
                              <a:blip r:embed="rId15"/>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D">
            <w:pPr>
              <w:widowControl w:val="0"/>
              <w:spacing w:line="240" w:lineRule="auto"/>
              <w:jc w:val="center"/>
              <w:rPr>
                <w:rFonts w:ascii="Calibri" w:cs="Calibri" w:eastAsia="Calibri" w:hAnsi="Calibri"/>
                <w:sz w:val="24"/>
                <w:szCs w:val="24"/>
                <w:u w:val="single"/>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(pos,2i+1)</m:t>
                  </m:r>
                </m:sub>
              </m:sSub>
              <m:r>
                <w:rPr>
                  <w:rFonts w:ascii="Calibri" w:cs="Calibri" w:eastAsia="Calibri" w:hAnsi="Calibri"/>
                  <w:sz w:val="28"/>
                  <w:szCs w:val="28"/>
                </w:rPr>
                <m:t xml:space="preserve">=cos(pos/1000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jc w:val="center"/>
              <w:rPr/>
            </w:pPr>
            <w:r w:rsidDel="00000000" w:rsidR="00000000" w:rsidRPr="00000000">
              <w:rPr/>
              <w:drawing>
                <wp:inline distB="114300" distT="114300" distL="114300" distR="114300">
                  <wp:extent cx="6766172" cy="3245217"/>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766172" cy="324521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 Graphing out Positional Embedding </w:t>
            </w:r>
            <m:oMath>
              <m:r>
                <w:rPr>
                  <w:rFonts w:ascii="Calibri" w:cs="Calibri" w:eastAsia="Calibri" w:hAnsi="Calibri"/>
                  <w:sz w:val="24"/>
                  <w:szCs w:val="24"/>
                </w:rPr>
                <m:t xml:space="preserve">(4), (5)</m:t>
              </m:r>
            </m:oMath>
            <w:r w:rsidDel="00000000" w:rsidR="00000000" w:rsidRPr="00000000">
              <w:rPr>
                <w:rtl w:val="0"/>
              </w:rPr>
            </w:r>
          </w:p>
          <w:p w:rsidR="00000000" w:rsidDel="00000000" w:rsidP="00000000" w:rsidRDefault="00000000" w:rsidRPr="00000000" w14:paraId="0000003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Which, we can visualise more clearly how the positional embedding </w:t>
            </w:r>
            <m:oMath>
              <m:r>
                <w:rPr/>
                <m:t xml:space="preserve">(4), (5)</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applies for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3C">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3D">
            <w:pPr>
              <w:widowControl w:val="0"/>
              <w:spacing w:line="240" w:lineRule="auto"/>
              <w:jc w:val="center"/>
              <w:rPr>
                <w:rFonts w:ascii="Calibri" w:cs="Calibri" w:eastAsia="Calibri" w:hAnsi="Calibri"/>
                <w:i w:val="1"/>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381000</wp:posOffset>
                  </wp:positionH>
                  <wp:positionV relativeFrom="paragraph">
                    <wp:posOffset>88832</wp:posOffset>
                  </wp:positionV>
                  <wp:extent cx="4762500" cy="698500"/>
                  <wp:effectExtent b="0" l="0" r="0" t="0"/>
                  <wp:wrapSquare wrapText="bothSides" distB="19050" distT="19050" distL="19050" distR="19050"/>
                  <wp:docPr id="33"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4762500" cy="698500"/>
                          </a:xfrm>
                          <a:prstGeom prst="rect"/>
                          <a:ln/>
                        </pic:spPr>
                      </pic:pic>
                    </a:graphicData>
                  </a:graphic>
                </wp:anchor>
              </w:drawing>
            </w:r>
          </w:p>
          <w:p w:rsidR="00000000" w:rsidDel="00000000" w:rsidP="00000000" w:rsidRDefault="00000000" w:rsidRPr="00000000" w14:paraId="0000003E">
            <w:pPr>
              <w:spacing w:line="240" w:lineRule="auto"/>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1">
            <w:pPr>
              <w:spacing w:line="240" w:lineRule="auto"/>
              <w:jc w:val="left"/>
              <w:rPr/>
            </w:pPr>
            <w:r w:rsidDel="00000000" w:rsidR="00000000" w:rsidRPr="00000000">
              <w:rPr>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1500188</wp:posOffset>
                  </wp:positionH>
                  <wp:positionV relativeFrom="paragraph">
                    <wp:posOffset>143787</wp:posOffset>
                  </wp:positionV>
                  <wp:extent cx="5118100" cy="1028700"/>
                  <wp:effectExtent b="0" l="0" r="0" t="0"/>
                  <wp:wrapSquare wrapText="bothSides" distB="19050" distT="19050" distL="19050" distR="19050"/>
                  <wp:docPr id="2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118100" cy="1028700"/>
                          </a:xfrm>
                          <a:prstGeom prst="rect"/>
                          <a:ln/>
                        </pic:spPr>
                      </pic:pic>
                    </a:graphicData>
                  </a:graphic>
                </wp:anchor>
              </w:drawing>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r>
          </w:p>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1500188</wp:posOffset>
                  </wp:positionH>
                  <wp:positionV relativeFrom="paragraph">
                    <wp:posOffset>106059</wp:posOffset>
                  </wp:positionV>
                  <wp:extent cx="3048000" cy="698500"/>
                  <wp:effectExtent b="0" l="0" r="0" t="0"/>
                  <wp:wrapSquare wrapText="bothSides" distB="19050" distT="19050" distL="19050" distR="19050"/>
                  <wp:docPr id="25"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048000" cy="698500"/>
                          </a:xfrm>
                          <a:prstGeom prst="rect"/>
                          <a:ln/>
                        </pic:spPr>
                      </pic:pic>
                    </a:graphicData>
                  </a:graphic>
                </wp:anchor>
              </w:drawing>
            </w:r>
          </w:p>
          <w:p w:rsidR="00000000" w:rsidDel="00000000" w:rsidP="00000000" w:rsidRDefault="00000000" w:rsidRPr="00000000" w14:paraId="00000049">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6567488</wp:posOffset>
                      </wp:positionH>
                      <wp:positionV relativeFrom="paragraph">
                        <wp:posOffset>204787</wp:posOffset>
                      </wp:positionV>
                      <wp:extent cx="352515" cy="291927"/>
                      <wp:effectExtent b="0" l="0" r="0" t="0"/>
                      <wp:wrapNone/>
                      <wp:docPr id="6"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(6)</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6567488</wp:posOffset>
                      </wp:positionH>
                      <wp:positionV relativeFrom="paragraph">
                        <wp:posOffset>204787</wp:posOffset>
                      </wp:positionV>
                      <wp:extent cx="352515" cy="291927"/>
                      <wp:effectExtent b="0" l="0" r="0" t="0"/>
                      <wp:wrapNone/>
                      <wp:docPr id="6" name="image32.png"/>
                      <a:graphic>
                        <a:graphicData uri="http://schemas.openxmlformats.org/drawingml/2006/picture">
                          <pic:pic>
                            <pic:nvPicPr>
                              <pic:cNvPr id="0" name="image32.png"/>
                              <pic:cNvPicPr preferRelativeResize="0"/>
                            </pic:nvPicPr>
                            <pic:blipFill>
                              <a:blip r:embed="rId20"/>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4A">
            <w:pPr>
              <w:spacing w:line="240" w:lineRule="auto"/>
              <w:rPr/>
            </w:pPr>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rtl w:val="0"/>
              </w:rPr>
            </w:r>
          </w:p>
          <w:p w:rsidR="00000000" w:rsidDel="00000000" w:rsidP="00000000" w:rsidRDefault="00000000" w:rsidRPr="00000000" w14:paraId="0000004C">
            <w:pPr>
              <w:spacing w:line="240" w:lineRule="auto"/>
              <w:rPr/>
            </w:pP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t xml:space="preserve">Hence, from </w:t>
            </w:r>
            <m:oMath>
              <m:r>
                <w:rPr/>
                <m:t xml:space="preserve">(6)</m:t>
              </m:r>
            </m:oMath>
            <w:r w:rsidDel="00000000" w:rsidR="00000000" w:rsidRPr="00000000">
              <w:rPr>
                <w:rtl w:val="0"/>
              </w:rPr>
              <w:t xml:space="preserve">, we can see an example of how </w:t>
            </w:r>
            <w:r w:rsidDel="00000000" w:rsidR="00000000" w:rsidRPr="00000000">
              <w:rPr>
                <w:rFonts w:ascii="Calibri" w:cs="Calibri" w:eastAsia="Calibri" w:hAnsi="Calibri"/>
                <w:sz w:val="24"/>
                <w:szCs w:val="24"/>
                <w:rtl w:val="0"/>
              </w:rPr>
              <w:t xml:space="preserve">positional embedding </w:t>
            </w:r>
            <m:oMath>
              <m:r>
                <w:rPr/>
                <m:t xml:space="preserve">(4), (5)</m:t>
              </m:r>
            </m:oMath>
            <w:r w:rsidDel="00000000" w:rsidR="00000000" w:rsidRPr="00000000">
              <w:rPr>
                <w:rtl w:val="0"/>
              </w:rPr>
              <w:t xml:space="preserve"> generates unique positional embeddings for each text in a given position! As seen in Figure-2, </w:t>
            </w:r>
            <m:oMath>
              <m:r>
                <w:rPr/>
                <m:t xml:space="preserve">(4), (5)</m:t>
              </m:r>
            </m:oMath>
            <w:r w:rsidDel="00000000" w:rsidR="00000000" w:rsidRPr="00000000">
              <w:rPr>
                <w:rtl w:val="0"/>
              </w:rPr>
              <w:t xml:space="preserve"> actually ensures that no matter how long, each token/word in a sequence actually has its own unique embedding!</w:t>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t xml:space="preserve">Before passing into the decoder block, Positional Embedding and Token Embedding of </w:t>
            </w:r>
            <m:oMath>
              <m:r>
                <w:rPr/>
                <m:t xml:space="preserve">(2)</m:t>
              </m:r>
            </m:oMath>
            <w:r w:rsidDel="00000000" w:rsidR="00000000" w:rsidRPr="00000000">
              <w:rPr>
                <w:rtl w:val="0"/>
              </w:rPr>
              <w:t xml:space="preserve"> is then added, so that our token contains both the semantic meaning and positional information of words in </w:t>
            </w:r>
            <m:oMath>
              <m:r>
                <w:rPr/>
                <m:t xml:space="preserve">(2)</m:t>
              </m:r>
            </m:oMath>
            <w:r w:rsidDel="00000000" w:rsidR="00000000" w:rsidRPr="00000000">
              <w:rPr>
                <w:rtl w:val="0"/>
              </w:rPr>
              <w:t xml:space="preserve">:</w:t>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(7)</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54">
            <w:pPr>
              <w:spacing w:line="240" w:lineRule="auto"/>
              <w:rPr/>
            </w:pPr>
            <w:r w:rsidDel="00000000" w:rsidR="00000000" w:rsidRPr="00000000">
              <w:rPr>
                <w:rtl w:val="0"/>
              </w:rPr>
            </w:r>
          </w:p>
          <w:p w:rsidR="00000000" w:rsidDel="00000000" w:rsidP="00000000" w:rsidRDefault="00000000" w:rsidRPr="00000000" w14:paraId="00000055">
            <w:pPr>
              <w:spacing w:line="240" w:lineRule="auto"/>
              <w:jc w:val="center"/>
              <w:rPr/>
            </w:pPr>
            <m:oMath>
              <m:r>
                <w:rPr/>
                <m:t xml:space="preserve">Embedding Summation = Token Embedding+Positional Embedding</m:t>
              </m:r>
            </m:oMath>
            <w:r w:rsidDel="00000000" w:rsidR="00000000" w:rsidRPr="00000000">
              <w:rPr>
                <w:rtl w:val="0"/>
              </w:rPr>
            </w:r>
          </w:p>
          <w:p w:rsidR="00000000" w:rsidDel="00000000" w:rsidP="00000000" w:rsidRDefault="00000000" w:rsidRPr="00000000" w14:paraId="00000056">
            <w:pPr>
              <w:spacing w:line="240" w:lineRule="auto"/>
              <w:rPr/>
            </w:pP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rtl w:val="0"/>
              </w:rPr>
              <w:t xml:space="preserve">Our prompt:</w:t>
            </w:r>
          </w:p>
          <w:p w:rsidR="00000000" w:rsidDel="00000000" w:rsidP="00000000" w:rsidRDefault="00000000" w:rsidRPr="00000000" w14:paraId="0000005C">
            <w:pPr>
              <w:spacing w:line="240" w:lineRule="auto"/>
              <w:rPr/>
            </w:pPr>
            <w:r w:rsidDel="00000000" w:rsidR="00000000" w:rsidRPr="00000000">
              <w:rPr>
                <w:rtl w:val="0"/>
              </w:rPr>
            </w:r>
          </w:p>
          <w:p w:rsidR="00000000" w:rsidDel="00000000" w:rsidP="00000000" w:rsidRDefault="00000000" w:rsidRPr="00000000" w14:paraId="0000005D">
            <w:pPr>
              <w:spacing w:line="240" w:lineRule="auto"/>
              <w:jc w:val="center"/>
              <w:rPr>
                <w:rFonts w:ascii="Roboto" w:cs="Roboto" w:eastAsia="Roboto" w:hAnsi="Roboto"/>
                <w:sz w:val="24"/>
                <w:szCs w:val="24"/>
              </w:rPr>
            </w:pPr>
            <w:hyperlink r:id="rId22">
              <w:r w:rsidDel="00000000" w:rsidR="00000000" w:rsidRPr="00000000">
                <w:rPr/>
                <w:drawing>
                  <wp:inline distB="19050" distT="19050" distL="19050" distR="19050">
                    <wp:extent cx="5829300" cy="800100"/>
                    <wp:effectExtent b="0" l="0" r="0" t="0"/>
                    <wp:docPr id="16"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829300" cy="800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E">
            <w:pPr>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390525</wp:posOffset>
                  </wp:positionH>
                  <wp:positionV relativeFrom="paragraph">
                    <wp:posOffset>51104</wp:posOffset>
                  </wp:positionV>
                  <wp:extent cx="3200400" cy="825500"/>
                  <wp:effectExtent b="0" l="0" r="0" t="0"/>
                  <wp:wrapSquare wrapText="bothSides" distB="19050" distT="19050" distL="19050" distR="19050"/>
                  <wp:docPr id="2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200400" cy="8255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6627495</wp:posOffset>
                      </wp:positionH>
                      <wp:positionV relativeFrom="paragraph">
                        <wp:posOffset>262890</wp:posOffset>
                      </wp:positionV>
                      <wp:extent cx="352515" cy="291927"/>
                      <wp:effectExtent b="0" l="0" r="0" t="0"/>
                      <wp:wrapNone/>
                      <wp:docPr id="7"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(8)</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6627495</wp:posOffset>
                      </wp:positionH>
                      <wp:positionV relativeFrom="paragraph">
                        <wp:posOffset>262890</wp:posOffset>
                      </wp:positionV>
                      <wp:extent cx="352515" cy="291927"/>
                      <wp:effectExtent b="0" l="0" r="0" t="0"/>
                      <wp:wrapNone/>
                      <wp:docPr id="7" name="image33.png"/>
                      <a:graphic>
                        <a:graphicData uri="http://schemas.openxmlformats.org/drawingml/2006/picture">
                          <pic:pic>
                            <pic:nvPicPr>
                              <pic:cNvPr id="0" name="image33.png"/>
                              <pic:cNvPicPr preferRelativeResize="0"/>
                            </pic:nvPicPr>
                            <pic:blipFill>
                              <a:blip r:embed="rId25"/>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5F">
            <w:pPr>
              <w:spacing w:line="240" w:lineRule="auto"/>
              <w:rPr/>
            </w:pP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t xml:space="preserve">Great! Now that our input contains both semantic meaning and positional information, we can start processing it to predict the next 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Q, K, V, and Attention (78 words)</w:t>
            </w:r>
            <w:r w:rsidDel="00000000" w:rsidR="00000000" w:rsidRPr="00000000">
              <w:rPr>
                <w:rtl w:val="0"/>
              </w:rPr>
            </w:r>
          </w:p>
          <w:p w:rsidR="00000000" w:rsidDel="00000000" w:rsidP="00000000" w:rsidRDefault="00000000" w:rsidRPr="00000000" w14:paraId="00000067">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278277" cy="1459851"/>
                  <wp:effectExtent b="0" l="0" r="0" t="0"/>
                  <wp:docPr id="2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278277" cy="145985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Figure-3: </w:t>
            </w:r>
            <w:r w:rsidDel="00000000" w:rsidR="00000000" w:rsidRPr="00000000">
              <w:rPr>
                <w:rtl w:val="0"/>
              </w:rPr>
            </w:r>
          </w:p>
          <w:p w:rsidR="00000000" w:rsidDel="00000000" w:rsidP="00000000" w:rsidRDefault="00000000" w:rsidRPr="00000000" w14:paraId="00000069">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6724650</wp:posOffset>
                      </wp:positionH>
                      <wp:positionV relativeFrom="paragraph">
                        <wp:posOffset>205740</wp:posOffset>
                      </wp:positionV>
                      <wp:extent cx="352515" cy="291927"/>
                      <wp:effectExtent b="0" l="0" r="0" t="0"/>
                      <wp:wrapNone/>
                      <wp:docPr id="11"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(9)</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6724650</wp:posOffset>
                      </wp:positionH>
                      <wp:positionV relativeFrom="paragraph">
                        <wp:posOffset>205740</wp:posOffset>
                      </wp:positionV>
                      <wp:extent cx="352515" cy="291927"/>
                      <wp:effectExtent b="0" l="0" r="0" t="0"/>
                      <wp:wrapNone/>
                      <wp:docPr id="11" name="image37.png"/>
                      <a:graphic>
                        <a:graphicData uri="http://schemas.openxmlformats.org/drawingml/2006/picture">
                          <pic:pic>
                            <pic:nvPicPr>
                              <pic:cNvPr id="0" name="image37.png"/>
                              <pic:cNvPicPr preferRelativeResize="0"/>
                            </pic:nvPicPr>
                            <pic:blipFill>
                              <a:blip r:embed="rId27"/>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6A">
            <w:pPr>
              <w:widowControl w:val="0"/>
              <w:spacing w:line="240" w:lineRule="auto"/>
              <w:jc w:val="center"/>
              <w:rPr>
                <w:rFonts w:ascii="Calibri" w:cs="Calibri" w:eastAsia="Calibri" w:hAnsi="Calibri"/>
                <w:sz w:val="24"/>
                <w:szCs w:val="24"/>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Temperature</m:t>
                      </m:r>
                    </m:sup>
                  </m:sSup>
                </m:num>
                <m:den>
                  <m:rad>
                    <m:radPr>
                      <m:degHide m:val="1"/>
                      <m:ctrlPr>
                        <w:rPr>
                          <w:rFonts w:ascii="Calibri" w:cs="Calibri" w:eastAsia="Calibri" w:hAnsi="Calibri"/>
                          <w:sz w:val="28"/>
                          <w:szCs w:val="28"/>
                        </w:rPr>
                      </m:ctrlPr>
                    </m:radPr>
                    <m:e>
                      <m:r>
                        <w:rPr>
                          <w:rFonts w:ascii="Calibri" w:cs="Calibri" w:eastAsia="Calibri" w:hAnsi="Calibri"/>
                          <w:sz w:val="28"/>
                          <w:szCs w:val="28"/>
                        </w:rPr>
                        <m:t xml:space="preserve">dimensionality of key vectors</m:t>
                      </m:r>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06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we need to pass our embeddings into the “Multi-Head attention” which contains multiple “Self-Attention mechanism”: </w:t>
            </w:r>
          </w:p>
          <w:p w:rsidR="00000000" w:rsidDel="00000000" w:rsidP="00000000" w:rsidRDefault="00000000" w:rsidRPr="00000000" w14:paraId="0000006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does self-attention work? </w:t>
            </w:r>
          </w:p>
          <w:p w:rsidR="00000000" w:rsidDel="00000000" w:rsidP="00000000" w:rsidRDefault="00000000" w:rsidRPr="00000000" w14:paraId="0000006F">
            <w:pPr>
              <w:widowControl w:val="0"/>
              <w:numPr>
                <w:ilvl w:val="0"/>
                <w:numId w:val="9"/>
              </w:numPr>
              <w:spacing w:after="0" w:afterAutospacing="0" w:before="240" w:line="240" w:lineRule="auto"/>
              <w:ind w:left="720" w:hanging="360"/>
              <w:rPr>
                <w:u w:val="none"/>
              </w:rPr>
            </w:pPr>
            <m:oMath>
              <m:r>
                <w:rPr>
                  <w:rFonts w:ascii="Calibri" w:cs="Calibri" w:eastAsia="Calibri" w:hAnsi="Calibri"/>
                  <w:sz w:val="24"/>
                  <w:szCs w:val="24"/>
                </w:rPr>
                <m:t xml:space="preserve">Query, Key, Value</m:t>
              </m:r>
            </m:oMath>
            <w:r w:rsidDel="00000000" w:rsidR="00000000" w:rsidRPr="00000000">
              <w:rPr>
                <w:rFonts w:ascii="Calibri" w:cs="Calibri" w:eastAsia="Calibri" w:hAnsi="Calibri"/>
                <w:sz w:val="24"/>
                <w:szCs w:val="24"/>
                <w:rtl w:val="0"/>
              </w:rPr>
              <w:t xml:space="preserve">  matrices are derived from multiplying </w:t>
            </w:r>
            <m:oMath>
              <m:r>
                <w:rPr/>
                <m:t xml:space="preserve">Embedding Summation</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to learn matrices. </w:t>
            </w:r>
          </w:p>
          <w:p w:rsidR="00000000" w:rsidDel="00000000" w:rsidP="00000000" w:rsidRDefault="00000000" w:rsidRPr="00000000" w14:paraId="00000070">
            <w:pPr>
              <w:widowControl w:val="0"/>
              <w:numPr>
                <w:ilvl w:val="1"/>
                <w:numId w:val="9"/>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 It's like a searchlight pointing at something we're interested in.</w:t>
            </w:r>
          </w:p>
          <w:p w:rsidR="00000000" w:rsidDel="00000000" w:rsidP="00000000" w:rsidRDefault="00000000" w:rsidRPr="00000000" w14:paraId="00000071">
            <w:pPr>
              <w:widowControl w:val="0"/>
              <w:numPr>
                <w:ilvl w:val="1"/>
                <w:numId w:val="9"/>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It's like labels on items we're searching through.</w:t>
            </w:r>
          </w:p>
          <w:p w:rsidR="00000000" w:rsidDel="00000000" w:rsidP="00000000" w:rsidRDefault="00000000" w:rsidRPr="00000000" w14:paraId="00000072">
            <w:pPr>
              <w:widowControl w:val="0"/>
              <w:numPr>
                <w:ilvl w:val="1"/>
                <w:numId w:val="9"/>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Holds the content of each item.</w:t>
            </w:r>
          </w:p>
          <w:p w:rsidR="00000000" w:rsidDel="00000000" w:rsidP="00000000" w:rsidRDefault="00000000" w:rsidRPr="00000000" w14:paraId="00000073">
            <w:pPr>
              <w:widowControl w:val="0"/>
              <w:numPr>
                <w:ilvl w:val="0"/>
                <w:numId w:val="9"/>
              </w:numPr>
              <w:spacing w:after="0" w:afterAutospacing="0" w:before="0" w:beforeAutospacing="0" w:line="240" w:lineRule="auto"/>
              <w:ind w:left="720" w:hanging="360"/>
              <w:rPr>
                <w:rFonts w:ascii="Calibri" w:cs="Calibri" w:eastAsia="Calibri" w:hAnsi="Calibri"/>
                <w:sz w:val="24"/>
                <w:szCs w:val="24"/>
                <w:u w:val="none"/>
              </w:rPr>
            </w:pPr>
            <m:oMath>
              <m:r>
                <w:rPr>
                  <w:rFonts w:ascii="Calibri" w:cs="Calibri" w:eastAsia="Calibri" w:hAnsi="Calibri"/>
                  <w:sz w:val="24"/>
                  <w:szCs w:val="24"/>
                </w:rPr>
                <m:t xml:space="preserve">Query</m:t>
              </m:r>
              <m:r>
                <w:rPr>
                  <w:rFonts w:ascii="Calibri" w:cs="Calibri" w:eastAsia="Calibri" w:hAnsi="Calibri"/>
                  <w:sz w:val="24"/>
                  <w:szCs w:val="24"/>
                </w:rPr>
                <m:t>∙</m:t>
              </m:r>
              <m:r>
                <w:rPr>
                  <w:rFonts w:ascii="Calibri" w:cs="Calibri" w:eastAsia="Calibri" w:hAnsi="Calibri"/>
                  <w:sz w:val="24"/>
                  <w:szCs w:val="24"/>
                </w:rPr>
                <m:t xml:space="preserve">Ke</m:t>
              </m:r>
              <m:sSup>
                <m:sSupPr>
                  <m:ctrlPr>
                    <w:rPr>
                      <w:rFonts w:ascii="Calibri" w:cs="Calibri" w:eastAsia="Calibri" w:hAnsi="Calibri"/>
                      <w:sz w:val="24"/>
                      <w:szCs w:val="24"/>
                    </w:rPr>
                  </m:ctrlPr>
                </m:sSupPr>
                <m:e>
                  <m:r>
                    <w:rPr>
                      <w:rFonts w:ascii="Calibri" w:cs="Calibri" w:eastAsia="Calibri" w:hAnsi="Calibri"/>
                      <w:sz w:val="24"/>
                      <w:szCs w:val="24"/>
                    </w:rPr>
                    <m:t xml:space="preserve">y</m:t>
                  </m:r>
                </m:e>
                <m:sup>
                  <m:r>
                    <w:rPr>
                      <w:rFonts w:ascii="Calibri" w:cs="Calibri" w:eastAsia="Calibri" w:hAnsi="Calibri"/>
                      <w:sz w:val="24"/>
                      <w:szCs w:val="24"/>
                    </w:rPr>
                    <m:t xml:space="preserve">Temperature</m:t>
                  </m:r>
                </m:sup>
              </m:sSup>
              <m:r>
                <w:rPr>
                  <w:rFonts w:ascii="Calibri" w:cs="Calibri" w:eastAsia="Calibri" w:hAnsi="Calibri"/>
                  <w:sz w:val="24"/>
                  <w:szCs w:val="24"/>
                </w:rPr>
                <m:t xml:space="preserve">, 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oMath>
            <w:r w:rsidDel="00000000" w:rsidR="00000000" w:rsidRPr="00000000">
              <w:rPr>
                <w:rFonts w:ascii="Calibri" w:cs="Calibri" w:eastAsia="Calibri" w:hAnsi="Calibri"/>
                <w:sz w:val="24"/>
                <w:szCs w:val="24"/>
                <w:rtl w:val="0"/>
              </w:rPr>
              <w:t xml:space="preserve">: This operation determines how relevant each item’s label </w:t>
            </w: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is to our searchlight </w:t>
            </w: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4">
            <w:pPr>
              <w:widowControl w:val="0"/>
              <w:numPr>
                <w:ilvl w:val="0"/>
                <w:numId w:val="9"/>
              </w:numPr>
              <w:spacing w:after="0" w:afterAutospacing="0" w:before="0" w:beforeAutospacing="0" w:line="240" w:lineRule="auto"/>
              <w:ind w:left="720" w:hanging="360"/>
              <w:rPr>
                <w:rFonts w:ascii="Calibri" w:cs="Calibri" w:eastAsia="Calibri" w:hAnsi="Calibri"/>
                <w:sz w:val="24"/>
                <w:szCs w:val="24"/>
                <w:u w:val="none"/>
              </w:rPr>
            </w:pPr>
            <m:oMath>
              <m:r>
                <w:rPr>
                  <w:rFonts w:ascii="Calibri" w:cs="Calibri" w:eastAsia="Calibri" w:hAnsi="Calibri"/>
                  <w:b w:val="1"/>
                  <w:sz w:val="24"/>
                  <w:szCs w:val="24"/>
                </w:rPr>
                <m:t xml:space="preserve">Q</m:t>
              </m:r>
              <m:sSup>
                <m:sSupPr>
                  <m:ctrlPr>
                    <w:rPr>
                      <w:rFonts w:ascii="Calibri" w:cs="Calibri" w:eastAsia="Calibri" w:hAnsi="Calibri"/>
                      <w:b w:val="1"/>
                      <w:sz w:val="24"/>
                      <w:szCs w:val="24"/>
                    </w:rPr>
                  </m:ctrlPr>
                </m:sSupPr>
                <m:e>
                  <m:r>
                    <w:rPr>
                      <w:rFonts w:ascii="Calibri" w:cs="Calibri" w:eastAsia="Calibri" w:hAnsi="Calibri"/>
                      <w:b w:val="1"/>
                      <w:sz w:val="24"/>
                      <w:szCs w:val="24"/>
                    </w:rPr>
                    <m:t xml:space="preserve">K</m:t>
                  </m:r>
                </m:e>
                <m:sup>
                  <m:r>
                    <w:rPr>
                      <w:rFonts w:ascii="Calibri" w:cs="Calibri" w:eastAsia="Calibri" w:hAnsi="Calibri"/>
                      <w:b w:val="1"/>
                      <w:sz w:val="24"/>
                      <w:szCs w:val="24"/>
                    </w:rPr>
                    <m:t xml:space="preserve">T</m:t>
                  </m:r>
                </m:sup>
              </m:sSup>
            </m:oMath>
            <w:r w:rsidDel="00000000" w:rsidR="00000000" w:rsidRPr="00000000">
              <w:rPr>
                <w:rFonts w:ascii="Calibri" w:cs="Calibri" w:eastAsia="Calibri" w:hAnsi="Calibri"/>
                <w:sz w:val="24"/>
                <w:szCs w:val="24"/>
                <w:rtl w:val="0"/>
              </w:rPr>
              <w:t xml:space="preserve"> is scaled by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r>
                        <w:rPr>
                          <w:rFonts w:ascii="Calibri" w:cs="Calibri" w:eastAsia="Calibri" w:hAnsi="Calibri"/>
                          <w:sz w:val="24"/>
                          <w:szCs w:val="24"/>
                        </w:rPr>
                        <m:t xml:space="preserve">dimensionality of key vectors</m:t>
                      </m:r>
                    </m:e>
                  </m:rad>
                </m:den>
              </m:f>
              <m:r>
                <w:rPr>
                  <w:rFonts w:ascii="Calibri" w:cs="Calibri" w:eastAsia="Calibri" w:hAnsi="Calibri"/>
                  <w:sz w:val="24"/>
                  <w:szCs w:val="24"/>
                </w:rPr>
                <m:t xml:space="preserve">, </m:t>
              </m:r>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den>
              </m:f>
            </m:oMath>
            <w:r w:rsidDel="00000000" w:rsidR="00000000" w:rsidRPr="00000000">
              <w:rPr>
                <w:rFonts w:ascii="Calibri" w:cs="Calibri" w:eastAsia="Calibri" w:hAnsi="Calibri"/>
                <w:sz w:val="24"/>
                <w:szCs w:val="24"/>
                <w:rtl w:val="0"/>
              </w:rPr>
              <w:t xml:space="preserve"> ( </w:t>
            </w:r>
            <m:oMath>
              <m:f>
                <m:fPr>
                  <m:ctrlPr>
                    <w:rPr>
                      <w:rFonts w:ascii="Calibri" w:cs="Calibri" w:eastAsia="Calibri" w:hAnsi="Calibri"/>
                      <w:sz w:val="24"/>
                      <w:szCs w:val="24"/>
                    </w:rPr>
                  </m:ctrlPr>
                </m:fPr>
                <m:num>
                  <m:r>
                    <w:rPr>
                      <w:rFonts w:ascii="Calibri" w:cs="Calibri" w:eastAsia="Calibri" w:hAnsi="Calibri"/>
                      <w:sz w:val="24"/>
                      <w:szCs w:val="24"/>
                    </w:rPr>
                    <m:t xml:space="preserve">1</m:t>
                  </m:r>
                </m:num>
                <m:den>
                  <m:rad>
                    <m:radPr>
                      <m:degHide m:val="1"/>
                      <m:ctrlPr>
                        <w:rPr>
                          <w:rFonts w:ascii="Calibri" w:cs="Calibri" w:eastAsia="Calibri" w:hAnsi="Calibri"/>
                          <w:sz w:val="24"/>
                          <w:szCs w:val="24"/>
                        </w:rPr>
                      </m:ctrlPr>
                    </m:radPr>
                    <m:e>
                      <m:r>
                        <w:rPr>
                          <w:rFonts w:ascii="Calibri" w:cs="Calibri" w:eastAsia="Calibri" w:hAnsi="Calibri"/>
                          <w:sz w:val="24"/>
                          <w:szCs w:val="24"/>
                        </w:rPr>
                        <m:t xml:space="preserve">5</m:t>
                      </m:r>
                    </m:e>
                  </m:rad>
                </m:den>
              </m:f>
            </m:oMath>
            <w:r w:rsidDel="00000000" w:rsidR="00000000" w:rsidRPr="00000000">
              <w:rPr>
                <w:rFonts w:ascii="Calibri" w:cs="Calibri" w:eastAsia="Calibri" w:hAnsi="Calibri"/>
                <w:sz w:val="24"/>
                <w:szCs w:val="24"/>
                <w:rtl w:val="0"/>
              </w:rPr>
              <w:t xml:space="preserve"> in our case) to ensure numerical stability during learning.</w:t>
            </w:r>
            <w:r w:rsidDel="00000000" w:rsidR="00000000" w:rsidRPr="00000000">
              <w:rPr>
                <w:rFonts w:ascii="Calibri" w:cs="Calibri" w:eastAsia="Calibri" w:hAnsi="Calibri"/>
                <w:sz w:val="24"/>
                <w:szCs w:val="24"/>
                <w:vertAlign w:val="superscript"/>
              </w:rPr>
              <w:footnoteReference w:customMarkFollows="0" w:id="0"/>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5">
            <w:pPr>
              <w:widowControl w:val="0"/>
              <w:numPr>
                <w:ilvl w:val="0"/>
                <w:numId w:val="9"/>
              </w:numPr>
              <w:spacing w:after="0" w:afterAutospacing="0" w:before="0" w:beforeAutospacing="0" w:line="240" w:lineRule="auto"/>
              <w:ind w:left="720" w:hanging="360"/>
              <w:rPr>
                <w:rFonts w:ascii="Calibri" w:cs="Calibri" w:eastAsia="Calibri" w:hAnsi="Calibri"/>
                <w:sz w:val="24"/>
                <w:szCs w:val="24"/>
              </w:rPr>
            </w:pPr>
            <m:oMath>
              <m:r>
                <w:rPr>
                  <w:rFonts w:ascii="Calibri" w:cs="Calibri" w:eastAsia="Calibri" w:hAnsi="Calibri"/>
                  <w:sz w:val="24"/>
                  <w:szCs w:val="24"/>
                </w:rPr>
                <m:t xml:space="preserve">softmax()</m:t>
              </m:r>
            </m:oMath>
            <w:r w:rsidDel="00000000" w:rsidR="00000000" w:rsidRPr="00000000">
              <w:rPr>
                <w:rFonts w:ascii="Calibri" w:cs="Calibri" w:eastAsia="Calibri" w:hAnsi="Calibri"/>
                <w:sz w:val="24"/>
                <w:szCs w:val="24"/>
                <w:rtl w:val="0"/>
              </w:rPr>
              <w:t xml:space="preserve"> normalises these value to </w:t>
            </w:r>
            <m:oMath>
              <m:r>
                <w:rPr>
                  <w:rFonts w:ascii="Calibri" w:cs="Calibri" w:eastAsia="Calibri" w:hAnsi="Calibri"/>
                  <w:sz w:val="24"/>
                  <w:szCs w:val="24"/>
                </w:rPr>
                <m:t xml:space="preserve">[0, 1]</m:t>
              </m:r>
            </m:oMath>
            <w:r w:rsidDel="00000000" w:rsidR="00000000" w:rsidRPr="00000000">
              <w:rPr>
                <w:rFonts w:ascii="Calibri" w:cs="Calibri" w:eastAsia="Calibri" w:hAnsi="Calibri"/>
                <w:sz w:val="24"/>
                <w:szCs w:val="24"/>
                <w:rtl w:val="0"/>
              </w:rPr>
              <w:t xml:space="preserve">, effectively selecting the input parts to focus on. </w:t>
            </w:r>
          </w:p>
          <w:p w:rsidR="00000000" w:rsidDel="00000000" w:rsidP="00000000" w:rsidRDefault="00000000" w:rsidRPr="00000000" w14:paraId="00000076">
            <w:pPr>
              <w:widowControl w:val="0"/>
              <w:numPr>
                <w:ilvl w:val="0"/>
                <w:numId w:val="9"/>
              </w:numPr>
              <w:spacing w:after="24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Multiplying </w:t>
            </w:r>
            <m:oMath>
              <m:r>
                <w:rPr>
                  <w:rFonts w:ascii="Calibri" w:cs="Calibri" w:eastAsia="Calibri" w:hAnsi="Calibri"/>
                  <w:sz w:val="28"/>
                  <w:szCs w:val="28"/>
                </w:rPr>
                <m:t xml:space="preserve">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K</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oMath>
            <w:r w:rsidDel="00000000" w:rsidR="00000000" w:rsidRPr="00000000">
              <w:rPr>
                <w:rFonts w:ascii="Calibri" w:cs="Calibri" w:eastAsia="Calibri" w:hAnsi="Calibri"/>
                <w:sz w:val="24"/>
                <w:szCs w:val="24"/>
                <w:rtl w:val="0"/>
              </w:rPr>
              <w:t xml:space="preserve"> by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Forms a weighted sum, here based on the relevance of each items—</w:t>
            </w:r>
            <m:oMath>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oMath>
            <w:r w:rsidDel="00000000" w:rsidR="00000000" w:rsidRPr="00000000">
              <w:rPr>
                <w:rFonts w:ascii="Calibri" w:cs="Calibri" w:eastAsia="Calibri" w:hAnsi="Calibri"/>
                <w:sz w:val="24"/>
                <w:szCs w:val="24"/>
                <w:rtl w:val="0"/>
              </w:rPr>
              <w:t xml:space="preserve">, their respective content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are emphasised.</w:t>
            </w:r>
            <w:r w:rsidDel="00000000" w:rsidR="00000000" w:rsidRPr="00000000">
              <w:rPr>
                <w:rtl w:val="0"/>
              </w:rPr>
            </w:r>
          </w:p>
          <w:p w:rsidR="00000000" w:rsidDel="00000000" w:rsidP="00000000" w:rsidRDefault="00000000" w:rsidRPr="00000000" w14:paraId="00000077">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981200" cy="832463"/>
                  <wp:effectExtent b="0" l="0" r="0" t="0"/>
                  <wp:docPr id="28" name="image5.png"/>
                  <a:graphic>
                    <a:graphicData uri="http://schemas.openxmlformats.org/drawingml/2006/picture">
                      <pic:pic>
                        <pic:nvPicPr>
                          <pic:cNvPr id="0" name="image5.png"/>
                          <pic:cNvPicPr preferRelativeResize="0"/>
                        </pic:nvPicPr>
                        <pic:blipFill>
                          <a:blip r:embed="rId28"/>
                          <a:srcRect b="7593" l="4492" r="7172" t="8280"/>
                          <a:stretch>
                            <a:fillRect/>
                          </a:stretch>
                        </pic:blipFill>
                        <pic:spPr>
                          <a:xfrm>
                            <a:off x="0" y="0"/>
                            <a:ext cx="1981200" cy="83246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028825" cy="837225"/>
                  <wp:effectExtent b="0" l="0" r="0" t="0"/>
                  <wp:docPr id="31" name="image11.png"/>
                  <a:graphic>
                    <a:graphicData uri="http://schemas.openxmlformats.org/drawingml/2006/picture">
                      <pic:pic>
                        <pic:nvPicPr>
                          <pic:cNvPr id="0" name="image11.png"/>
                          <pic:cNvPicPr preferRelativeResize="0"/>
                        </pic:nvPicPr>
                        <pic:blipFill>
                          <a:blip r:embed="rId29"/>
                          <a:srcRect b="10992" l="10884" r="10195" t="11412"/>
                          <a:stretch>
                            <a:fillRect/>
                          </a:stretch>
                        </pic:blipFill>
                        <pic:spPr>
                          <a:xfrm>
                            <a:off x="0" y="0"/>
                            <a:ext cx="2028825" cy="83722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979794" cy="834853"/>
                  <wp:effectExtent b="0" l="0" r="0" t="0"/>
                  <wp:docPr id="3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1979794" cy="83485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after="240" w:before="240"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Figure-3: Visualisation of GPT-2’s self-attention given the input “The brown fox jumps” using BertViz</w:t>
            </w:r>
            <w:r w:rsidDel="00000000" w:rsidR="00000000" w:rsidRPr="00000000">
              <w:rPr>
                <w:rFonts w:ascii="Calibri" w:cs="Calibri" w:eastAsia="Calibri" w:hAnsi="Calibri"/>
                <w:i w:val="1"/>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79">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Basically, this operation tells the model to pay attention to more contextually significant words. As seen in Figure-3, given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for all words, more “</w:t>
            </w:r>
            <w:r w:rsidDel="00000000" w:rsidR="00000000" w:rsidRPr="00000000">
              <w:rPr>
                <w:rFonts w:ascii="Calibri" w:cs="Calibri" w:eastAsia="Calibri" w:hAnsi="Calibri"/>
                <w:i w:val="1"/>
                <w:sz w:val="24"/>
                <w:szCs w:val="24"/>
                <w:rtl w:val="0"/>
              </w:rPr>
              <w:t xml:space="preserve">attention</w:t>
            </w:r>
            <w:r w:rsidDel="00000000" w:rsidR="00000000" w:rsidRPr="00000000">
              <w:rPr>
                <w:rFonts w:ascii="Calibri" w:cs="Calibri" w:eastAsia="Calibri" w:hAnsi="Calibri"/>
                <w:sz w:val="24"/>
                <w:szCs w:val="24"/>
                <w:rtl w:val="0"/>
              </w:rPr>
              <w:t xml:space="preserve">” is placed on the word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A">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results from the self-attention </w:t>
            </w:r>
            <w:r w:rsidDel="00000000" w:rsidR="00000000" w:rsidRPr="00000000">
              <w:rPr>
                <w:rFonts w:ascii="Calibri" w:cs="Calibri" w:eastAsia="Calibri" w:hAnsi="Calibri"/>
                <w:sz w:val="24"/>
                <w:szCs w:val="24"/>
                <w:rtl w:val="0"/>
              </w:rPr>
              <w:t xml:space="preserve">heads’ (</w:t>
            </w:r>
            <w:r w:rsidDel="00000000" w:rsidR="00000000" w:rsidRPr="00000000">
              <w:rPr>
                <w:rFonts w:ascii="Calibri" w:cs="Calibri" w:eastAsia="Calibri" w:hAnsi="Calibri"/>
                <w:i w:val="1"/>
                <w:sz w:val="20"/>
                <w:szCs w:val="20"/>
                <w:rtl w:val="0"/>
              </w:rPr>
              <w:t xml:space="preserve">as seen in Figure-3, each “Multi-head Attention” layer having multiple “Self-Attention heads”, GPT-2 has 12 heads for example</w:t>
            </w:r>
            <w:r w:rsidDel="00000000" w:rsidR="00000000" w:rsidRPr="00000000">
              <w:rPr>
                <w:rFonts w:ascii="Calibri" w:cs="Calibri" w:eastAsia="Calibri" w:hAnsi="Calibri"/>
                <w:sz w:val="24"/>
                <w:szCs w:val="24"/>
                <w:rtl w:val="0"/>
              </w:rPr>
              <w:t xml:space="preserve">) are then aggregated, hence “Multi-head attention”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B">
            <w:pPr>
              <w:widowControl w:val="0"/>
              <w:spacing w:after="240" w:before="240" w:line="240" w:lineRule="auto"/>
              <w:jc w:val="cente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wp:posOffset>
                  </wp:positionH>
                  <wp:positionV relativeFrom="paragraph">
                    <wp:posOffset>151805</wp:posOffset>
                  </wp:positionV>
                  <wp:extent cx="6235168" cy="1363943"/>
                  <wp:effectExtent b="0" l="0" r="0" t="0"/>
                  <wp:wrapSquare wrapText="bothSides" distB="114300" distT="114300" distL="114300" distR="114300"/>
                  <wp:docPr id="37"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6235168" cy="1363943"/>
                          </a:xfrm>
                          <a:prstGeom prst="rect"/>
                          <a:ln/>
                        </pic:spPr>
                      </pic:pic>
                    </a:graphicData>
                  </a:graphic>
                </wp:anchor>
              </w:drawing>
            </w:r>
          </w:p>
          <w:p w:rsidR="00000000" w:rsidDel="00000000" w:rsidP="00000000" w:rsidRDefault="00000000" w:rsidRPr="00000000" w14:paraId="0000007C">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shd w:fill="ff9900" w:val="clear"/>
                <w:rtl w:val="0"/>
              </w:rPr>
              <w:t xml:space="preserve">Figure</w:t>
            </w:r>
            <w:r w:rsidDel="00000000" w:rsidR="00000000" w:rsidRPr="00000000">
              <w:rPr>
                <w:rFonts w:ascii="Calibri" w:cs="Calibri" w:eastAsia="Calibri" w:hAnsi="Calibri"/>
                <w:sz w:val="24"/>
                <w:szCs w:val="24"/>
                <w:rtl w:val="0"/>
              </w:rPr>
              <w:t xml:space="preserve">-4: Multi-head Attention formula from “Attention is All you need” paper</w:t>
            </w:r>
            <w:r w:rsidDel="00000000" w:rsidR="00000000" w:rsidRPr="00000000">
              <w:rPr>
                <w:rFonts w:ascii="Calibri" w:cs="Calibri" w:eastAsia="Calibri" w:hAnsi="Calibri"/>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7D">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Which, let’s visualise what happens with our </w:t>
            </w:r>
            <m:oMath>
              <m:r>
                <w:rPr>
                  <w:rFonts w:ascii="Calibri" w:cs="Calibri" w:eastAsia="Calibri" w:hAnsi="Calibri"/>
                  <w:sz w:val="24"/>
                  <w:szCs w:val="24"/>
                </w:rPr>
                <m:t xml:space="preserve">embedding summation</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E">
            <w:pPr>
              <w:spacing w:line="240" w:lineRule="auto"/>
              <w:jc w:val="center"/>
              <w:rPr>
                <w:rFonts w:ascii="Calibri" w:cs="Calibri" w:eastAsia="Calibri" w:hAnsi="Calibri"/>
                <w:sz w:val="24"/>
                <w:szCs w:val="24"/>
              </w:rPr>
            </w:pPr>
            <w:hyperlink r:id="rId32">
              <w:r w:rsidDel="00000000" w:rsidR="00000000" w:rsidRPr="00000000">
                <w:rPr/>
                <w:drawing>
                  <wp:inline distB="19050" distT="19050" distL="19050" distR="19050">
                    <wp:extent cx="5829300" cy="698500"/>
                    <wp:effectExtent b="0" l="0" r="0" t="0"/>
                    <wp:docPr id="35"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829300" cy="698500"/>
                            </a:xfrm>
                            <a:prstGeom prst="rect"/>
                            <a:ln/>
                          </pic:spPr>
                        </pic:pic>
                      </a:graphicData>
                    </a:graphic>
                  </wp:inline>
                </w:drawing>
              </w:r>
            </w:hyperlink>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6662738</wp:posOffset>
                      </wp:positionH>
                      <wp:positionV relativeFrom="paragraph">
                        <wp:posOffset>190500</wp:posOffset>
                      </wp:positionV>
                      <wp:extent cx="352515" cy="270773"/>
                      <wp:effectExtent b="0" l="0" r="0" t="0"/>
                      <wp:wrapNone/>
                      <wp:docPr id="3" name=""/>
                      <a:graphic>
                        <a:graphicData uri="http://schemas.microsoft.com/office/word/2010/wordprocessingShape">
                          <wps:wsp>
                            <wps:cNvSpPr txBox="1"/>
                            <wps:cNvPr id="2" name="Shape 2"/>
                            <wps:spPr>
                              <a:xfrm>
                                <a:off x="988450" y="793400"/>
                                <a:ext cx="6348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(10)</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6662738</wp:posOffset>
                      </wp:positionH>
                      <wp:positionV relativeFrom="paragraph">
                        <wp:posOffset>190500</wp:posOffset>
                      </wp:positionV>
                      <wp:extent cx="352515" cy="270773"/>
                      <wp:effectExtent b="0" l="0" r="0" t="0"/>
                      <wp:wrapNone/>
                      <wp:docPr id="3" name="image21.png"/>
                      <a:graphic>
                        <a:graphicData uri="http://schemas.openxmlformats.org/drawingml/2006/picture">
                          <pic:pic>
                            <pic:nvPicPr>
                              <pic:cNvPr id="0" name="image21.png"/>
                              <pic:cNvPicPr preferRelativeResize="0"/>
                            </pic:nvPicPr>
                            <pic:blipFill>
                              <a:blip r:embed="rId34"/>
                              <a:srcRect/>
                              <a:stretch>
                                <a:fillRect/>
                              </a:stretch>
                            </pic:blipFill>
                            <pic:spPr>
                              <a:xfrm>
                                <a:off x="0" y="0"/>
                                <a:ext cx="352515" cy="270773"/>
                              </a:xfrm>
                              <a:prstGeom prst="rect"/>
                              <a:ln/>
                            </pic:spPr>
                          </pic:pic>
                        </a:graphicData>
                      </a:graphic>
                    </wp:anchor>
                  </w:drawing>
                </mc:Fallback>
              </mc:AlternateContent>
            </w:r>
          </w:p>
          <w:p w:rsidR="00000000" w:rsidDel="00000000" w:rsidP="00000000" w:rsidRDefault="00000000" w:rsidRPr="00000000" w14:paraId="0000007F">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w:t>
            </w:r>
            <m:oMath>
              <m:r>
                <w:rPr>
                  <w:rFonts w:ascii="Calibri" w:cs="Calibri" w:eastAsia="Calibri" w:hAnsi="Calibri"/>
                  <w:sz w:val="24"/>
                  <w:szCs w:val="24"/>
                </w:rPr>
                <m:t xml:space="preserve">(10)</m:t>
              </m:r>
            </m:oMath>
            <w:r w:rsidDel="00000000" w:rsidR="00000000" w:rsidRPr="00000000">
              <w:rPr>
                <w:rFonts w:ascii="Calibri" w:cs="Calibri" w:eastAsia="Calibri" w:hAnsi="Calibri"/>
                <w:sz w:val="24"/>
                <w:szCs w:val="24"/>
                <w:rtl w:val="0"/>
              </w:rPr>
              <w:t xml:space="preserve">, you can hence see how the first row, which represents the word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retains a heavier weighting than the other 3 rows, which represents </w:t>
            </w:r>
            <m:oMath>
              <m:r>
                <w:rPr>
                  <w:rFonts w:ascii="Calibri" w:cs="Calibri" w:eastAsia="Calibri" w:hAnsi="Calibri"/>
                  <w:sz w:val="24"/>
                  <w:szCs w:val="24"/>
                </w:rPr>
                <m:t xml:space="preserve">"brown fox jumps"</m:t>
              </m:r>
            </m:oMath>
            <w:r w:rsidDel="00000000" w:rsidR="00000000" w:rsidRPr="00000000">
              <w:rPr>
                <w:rFonts w:ascii="Calibri" w:cs="Calibri" w:eastAsia="Calibri" w:hAnsi="Calibri"/>
                <w:sz w:val="24"/>
                <w:szCs w:val="24"/>
                <w:rtl w:val="0"/>
              </w:rPr>
              <w:t xml:space="preserve">. Now, our model will pay more attention to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during processing, since it has a heavier weight!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08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Layer normalisation, as seen in Figure-1, this normalisation operation is applied on our input after operations such as “Multi-head attention” and “Feedforward” to reduce internal covariate shift. Here’s how it works:</w:t>
            </w:r>
          </w:p>
          <w:p w:rsidR="00000000" w:rsidDel="00000000" w:rsidP="00000000" w:rsidRDefault="00000000" w:rsidRPr="00000000" w14:paraId="00000084">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6638925</wp:posOffset>
                      </wp:positionH>
                      <wp:positionV relativeFrom="paragraph">
                        <wp:posOffset>243185</wp:posOffset>
                      </wp:positionV>
                      <wp:extent cx="352515" cy="270773"/>
                      <wp:effectExtent b="0" l="0" r="0" t="0"/>
                      <wp:wrapNone/>
                      <wp:docPr id="8" name=""/>
                      <a:graphic>
                        <a:graphicData uri="http://schemas.microsoft.com/office/word/2010/wordprocessingShape">
                          <wps:wsp>
                            <wps:cNvSpPr txBox="1"/>
                            <wps:cNvPr id="2" name="Shape 2"/>
                            <wps:spPr>
                              <a:xfrm>
                                <a:off x="988450" y="793400"/>
                                <a:ext cx="6348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6638925</wp:posOffset>
                      </wp:positionH>
                      <wp:positionV relativeFrom="paragraph">
                        <wp:posOffset>243185</wp:posOffset>
                      </wp:positionV>
                      <wp:extent cx="352515" cy="270773"/>
                      <wp:effectExtent b="0" l="0" r="0" t="0"/>
                      <wp:wrapNone/>
                      <wp:docPr id="8" name="image34.png"/>
                      <a:graphic>
                        <a:graphicData uri="http://schemas.openxmlformats.org/drawingml/2006/picture">
                          <pic:pic>
                            <pic:nvPicPr>
                              <pic:cNvPr id="0" name="image34.png"/>
                              <pic:cNvPicPr preferRelativeResize="0"/>
                            </pic:nvPicPr>
                            <pic:blipFill>
                              <a:blip r:embed="rId35"/>
                              <a:srcRect/>
                              <a:stretch>
                                <a:fillRect/>
                              </a:stretch>
                            </pic:blipFill>
                            <pic:spPr>
                              <a:xfrm>
                                <a:off x="0" y="0"/>
                                <a:ext cx="352515" cy="270773"/>
                              </a:xfrm>
                              <a:prstGeom prst="rect"/>
                              <a:ln/>
                            </pic:spPr>
                          </pic:pic>
                        </a:graphicData>
                      </a:graphic>
                    </wp:anchor>
                  </w:drawing>
                </mc:Fallback>
              </mc:AlternateContent>
            </w:r>
          </w:p>
          <w:p w:rsidR="00000000" w:rsidDel="00000000" w:rsidP="00000000" w:rsidRDefault="00000000" w:rsidRPr="00000000" w14:paraId="00000085">
            <w:pPr>
              <w:widowControl w:val="0"/>
              <w:spacing w:line="240" w:lineRule="auto"/>
              <w:jc w:val="center"/>
              <w:rPr>
                <w:rFonts w:ascii="Calibri" w:cs="Calibri" w:eastAsia="Calibri" w:hAnsi="Calibri"/>
                <w:sz w:val="28"/>
                <w:szCs w:val="28"/>
              </w:rPr>
            </w:pPr>
            <m:oMath>
              <m:sSub>
                <m:sSubPr>
                  <m:ctrlPr>
                    <w:rPr>
                      <w:rFonts w:ascii="Calibri" w:cs="Calibri" w:eastAsia="Calibri" w:hAnsi="Calibri"/>
                      <w:sz w:val="28"/>
                      <w:szCs w:val="28"/>
                    </w:rPr>
                  </m:ctrlPr>
                </m:sSubPr>
                <m:e>
                  <m:r>
                    <w:rPr>
                      <w:rFonts w:ascii="Calibri" w:cs="Calibri" w:eastAsia="Calibri" w:hAnsi="Calibri"/>
                      <w:sz w:val="28"/>
                      <w:szCs w:val="28"/>
                    </w:rPr>
                    <m:t xml:space="preserve">y</m:t>
                  </m:r>
                </m:e>
                <m:sub>
                  <m:r>
                    <w:rPr>
                      <w:rFonts w:ascii="Calibri" w:cs="Calibri" w:eastAsia="Calibri" w:hAnsi="Calibri"/>
                      <w:sz w:val="28"/>
                      <w:szCs w:val="28"/>
                    </w:rPr>
                    <m:t xml:space="preserve">i</m:t>
                  </m:r>
                </m:sub>
              </m:sSub>
              <m:r>
                <w:rPr>
                  <w:rFonts w:ascii="Calibri" w:cs="Calibri" w:eastAsia="Calibri" w:hAnsi="Calibri"/>
                  <w:sz w:val="28"/>
                  <w:szCs w:val="28"/>
                </w:rPr>
                <m:t xml:space="preserve">=</m:t>
              </m:r>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sSub>
                            <m:sSubPr>
                              <m:ctrlPr>
                                <w:rPr>
                                  <w:rFonts w:ascii="Calibri" w:cs="Calibri" w:eastAsia="Calibri" w:hAnsi="Calibri"/>
                                  <w:sz w:val="28"/>
                                  <w:szCs w:val="28"/>
                                </w:rPr>
                              </m:ctrlPr>
                            </m:sSubPr>
                            <m:e>
                              <m:r>
                                <w:rPr>
                                  <w:rFonts w:ascii="Calibri" w:cs="Calibri" w:eastAsia="Calibri" w:hAnsi="Calibri"/>
                                  <w:sz w:val="28"/>
                                  <w:szCs w:val="28"/>
                                </w:rPr>
                                <m:t>σ</m:t>
                              </m:r>
                            </m:e>
                            <m:sub>
                              <m:r>
                                <w:rPr>
                                  <w:rFonts w:ascii="Calibri" w:cs="Calibri" w:eastAsia="Calibri" w:hAnsi="Calibri"/>
                                  <w:sz w:val="28"/>
                                  <w:szCs w:val="28"/>
                                </w:rPr>
                                <m:t xml:space="preserve">i</m:t>
                              </m:r>
                            </m:sub>
                          </m:sSub>
                        </m:e>
                        <m:sup>
                          <m:r>
                            <w:rPr>
                              <w:rFonts w:ascii="Calibri" w:cs="Calibri" w:eastAsia="Calibri" w:hAnsi="Calibri"/>
                              <w:sz w:val="28"/>
                              <w:szCs w:val="28"/>
                            </w:rPr>
                            <m:t xml:space="preserve">2</m:t>
                          </m:r>
                        </m:sup>
                      </m:sSup>
                      <m:r>
                        <w:rPr>
                          <w:rFonts w:ascii="Calibri" w:cs="Calibri" w:eastAsia="Calibri" w:hAnsi="Calibri"/>
                          <w:sz w:val="28"/>
                          <w:szCs w:val="28"/>
                        </w:rPr>
                        <m:t xml:space="preserve">+</m:t>
                      </m:r>
                      <m:r>
                        <w:rPr>
                          <w:rFonts w:ascii="Calibri" w:cs="Calibri" w:eastAsia="Calibri" w:hAnsi="Calibri"/>
                          <w:sz w:val="28"/>
                          <w:szCs w:val="28"/>
                        </w:rPr>
                        <m:t>ϵ</m:t>
                      </m:r>
                    </m:e>
                  </m:rad>
                </m:den>
              </m:f>
            </m:oMath>
            <w:r w:rsidDel="00000000" w:rsidR="00000000" w:rsidRPr="00000000">
              <w:rPr>
                <w:rtl w:val="0"/>
              </w:rPr>
            </w:r>
          </w:p>
          <w:p w:rsidR="00000000" w:rsidDel="00000000" w:rsidP="00000000" w:rsidRDefault="00000000" w:rsidRPr="00000000" w14:paraId="00000086">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widowControl w:val="0"/>
              <w:spacing w:line="24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widowControl w:val="0"/>
              <w:spacing w:line="240" w:lineRule="auto"/>
              <w:jc w:val="lef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Note: Layer normalisation is applied for every </w:t>
            </w:r>
            <w:r w:rsidDel="00000000" w:rsidR="00000000" w:rsidRPr="00000000">
              <w:rPr>
                <w:rFonts w:ascii="Calibri" w:cs="Calibri" w:eastAsia="Calibri" w:hAnsi="Calibri"/>
                <w:i w:val="1"/>
                <w:sz w:val="20"/>
                <w:szCs w:val="20"/>
                <w:rtl w:val="0"/>
              </w:rPr>
              <w:t xml:space="preserve">ith</w:t>
            </w:r>
            <w:r w:rsidDel="00000000" w:rsidR="00000000" w:rsidRPr="00000000">
              <w:rPr>
                <w:rFonts w:ascii="Calibri" w:cs="Calibri" w:eastAsia="Calibri" w:hAnsi="Calibri"/>
                <w:i w:val="1"/>
                <w:sz w:val="20"/>
                <w:szCs w:val="20"/>
                <w:rtl w:val="0"/>
              </w:rPr>
              <w:t xml:space="preserve"> row, hence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i</m:t>
                  </m:r>
                </m:sub>
              </m:sSub>
            </m:oMath>
            <w:r w:rsidDel="00000000" w:rsidR="00000000" w:rsidRPr="00000000">
              <w:rPr>
                <w:rFonts w:ascii="Calibri" w:cs="Calibri" w:eastAsia="Calibri" w:hAnsi="Calibri"/>
                <w:i w:val="1"/>
                <w:sz w:val="20"/>
                <w:szCs w:val="20"/>
                <w:rtl w:val="0"/>
              </w:rPr>
              <w:t xml:space="preserve"> represents each row. For our exemplar below, we will only use </w:t>
            </w:r>
          </w:p>
          <w:p w:rsidR="00000000" w:rsidDel="00000000" w:rsidP="00000000" w:rsidRDefault="00000000" w:rsidRPr="00000000" w14:paraId="00000089">
            <w:pPr>
              <w:widowControl w:val="0"/>
              <w:spacing w:line="240" w:lineRule="auto"/>
              <w:jc w:val="left"/>
              <w:rPr>
                <w:rFonts w:ascii="Calibri" w:cs="Calibri" w:eastAsia="Calibri" w:hAnsi="Calibri"/>
                <w:sz w:val="24"/>
                <w:szCs w:val="24"/>
              </w:rPr>
            </w:pP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r>
                <w:rPr>
                  <w:rFonts w:ascii="Calibri" w:cs="Calibri" w:eastAsia="Calibri" w:hAnsi="Calibri"/>
                  <w:i w:val="1"/>
                  <w:sz w:val="20"/>
                  <w:szCs w:val="20"/>
                </w:rPr>
                <m:t xml:space="preserve">=</m:t>
              </m:r>
            </m:oMath>
            <w:r w:rsidDel="00000000" w:rsidR="00000000" w:rsidRPr="00000000">
              <w:rPr>
                <w:rFonts w:ascii="Calibri" w:cs="Calibri" w:eastAsia="Calibri" w:hAnsi="Calibri"/>
                <w:i w:val="1"/>
                <w:sz w:val="20"/>
                <w:szCs w:val="20"/>
                <w:rtl w:val="0"/>
              </w:rPr>
              <w:t xml:space="preserve">                                                                                              </w:t>
            </w:r>
            <w:r w:rsidDel="00000000" w:rsidR="00000000" w:rsidRPr="00000000">
              <w:rPr>
                <w:rFonts w:ascii="Calibri" w:cs="Calibri" w:eastAsia="Calibri" w:hAnsi="Calibri"/>
                <w:i w:val="1"/>
                <w:color w:val="ffffff"/>
                <w:sz w:val="20"/>
                <w:szCs w:val="20"/>
                <w:rtl w:val="0"/>
              </w:rPr>
              <w:t xml:space="preserve">_</w:t>
            </w:r>
            <w:r w:rsidDel="00000000" w:rsidR="00000000" w:rsidRPr="00000000">
              <w:rPr>
                <w:rFonts w:ascii="Calibri" w:cs="Calibri" w:eastAsia="Calibri" w:hAnsi="Calibri"/>
                <w:i w:val="1"/>
                <w:sz w:val="20"/>
                <w:szCs w:val="20"/>
                <w:rtl w:val="0"/>
              </w:rPr>
              <w:t xml:space="preserve">for simplicity. We are also going into more detail here, since Layer Normalisation is the focus of our research.</w:t>
            </w: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276225</wp:posOffset>
                  </wp:positionH>
                  <wp:positionV relativeFrom="paragraph">
                    <wp:posOffset>23812</wp:posOffset>
                  </wp:positionV>
                  <wp:extent cx="2156006" cy="147791"/>
                  <wp:effectExtent b="0" l="0" r="0" t="0"/>
                  <wp:wrapSquare wrapText="bothSides" distB="19050" distT="19050" distL="19050" distR="19050"/>
                  <wp:docPr id="1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156006" cy="147791"/>
                          </a:xfrm>
                          <a:prstGeom prst="rect"/>
                          <a:ln/>
                        </pic:spPr>
                      </pic:pic>
                    </a:graphicData>
                  </a:graphic>
                </wp:anchor>
              </w:drawing>
            </w:r>
          </w:p>
          <w:p w:rsidR="00000000" w:rsidDel="00000000" w:rsidP="00000000" w:rsidRDefault="00000000" w:rsidRPr="00000000" w14:paraId="0000008A">
            <w:pPr>
              <w:widowControl w:val="0"/>
              <w:spacing w:line="240" w:lineRule="auto"/>
              <w:jc w:val="left"/>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8B">
            <w:pPr>
              <w:widowControl w:val="0"/>
              <w:spacing w:line="240" w:lineRule="auto"/>
              <w:jc w:val="left"/>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How does it work?</w:t>
            </w:r>
          </w:p>
          <w:p w:rsidR="00000000" w:rsidDel="00000000" w:rsidP="00000000" w:rsidRDefault="00000000" w:rsidRPr="00000000" w14:paraId="0000008C">
            <w:pPr>
              <w:widowControl w:val="0"/>
              <w:spacing w:line="240" w:lineRule="auto"/>
              <w:jc w:val="left"/>
              <w:rPr>
                <w:rFonts w:ascii="Calibri" w:cs="Calibri" w:eastAsia="Calibri" w:hAnsi="Calibri"/>
                <w:b w:val="1"/>
                <w:sz w:val="24"/>
                <w:szCs w:val="24"/>
                <w:u w:val="single"/>
              </w:rPr>
            </w:pPr>
            <w:r w:rsidDel="00000000" w:rsidR="00000000" w:rsidRPr="00000000">
              <w:rPr>
                <w:rtl w:val="0"/>
              </w:rPr>
            </w:r>
          </w:p>
          <w:tbl>
            <w:tblPr>
              <w:tblStyle w:val="Table2"/>
              <w:tblW w:w="11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7.5"/>
              <w:gridCol w:w="6292.5"/>
              <w:tblGridChange w:id="0">
                <w:tblGrid>
                  <w:gridCol w:w="4777.5"/>
                  <w:gridCol w:w="6292.5"/>
                </w:tblGrid>
              </w:tblGridChange>
            </w:tblGrid>
            <w:tr>
              <w:trPr>
                <w:cantSplit w:val="0"/>
                <w:trHeight w:val="593.79810059634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Operations of </w:t>
                  </w:r>
                  <m:oMath>
                    <m:r>
                      <w:rPr>
                        <w:rFonts w:ascii="Calibri" w:cs="Calibri" w:eastAsia="Calibri" w:hAnsi="Calibri"/>
                        <w:sz w:val="24"/>
                        <w:szCs w:val="24"/>
                      </w:rPr>
                      <m:t xml:space="preserve">(11)</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Sample Calculation</w:t>
                  </w:r>
                </w:p>
              </w:tc>
            </w:tr>
            <w:tr>
              <w:trPr>
                <w:cantSplit w:val="0"/>
                <w:trHeight w:val="593.79810059634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m:oMath>
                    <m:sSub>
                      <m:sSubPr>
                        <m:ctrlPr>
                          <w:rPr>
                            <w:rFonts w:ascii="Calibri" w:cs="Calibri" w:eastAsia="Calibri" w:hAnsi="Calibri"/>
                            <w:sz w:val="24"/>
                            <w:szCs w:val="24"/>
                          </w:rPr>
                        </m:ctrlPr>
                      </m:sSubPr>
                      <m:e>
                        <m: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mean of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is calculated with:</w:t>
                  </w:r>
                </w:p>
                <w:p w:rsidR="00000000" w:rsidDel="00000000" w:rsidP="00000000" w:rsidRDefault="00000000" w:rsidRPr="00000000" w14:paraId="00000090">
                  <w:pPr>
                    <w:widowControl w:val="0"/>
                    <w:spacing w:line="240" w:lineRule="auto"/>
                    <w:ind w:left="0" w:firstLine="0"/>
                    <w:jc w:val="center"/>
                    <w:rPr>
                      <w:rFonts w:ascii="Calibri" w:cs="Calibri" w:eastAsia="Calibri" w:hAnsi="Calibri"/>
                      <w:sz w:val="24"/>
                      <w:szCs w:val="24"/>
                    </w:rPr>
                  </w:pPr>
                  <m:oMath>
                    <m:sSub>
                      <m:sSubPr>
                        <m:ctrlPr>
                          <w:rPr>
                            <w:rFonts w:ascii="Calibri" w:cs="Calibri" w:eastAsia="Calibri" w:hAnsi="Calibri"/>
                            <w:sz w:val="24"/>
                            <w:szCs w:val="24"/>
                          </w:rPr>
                        </m:ctrlPr>
                      </m:sSubPr>
                      <m:e>
                        <m: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nary>
                      <m:naryPr>
                        <m:chr m:val="∑"/>
                        <m:ctrlPr>
                          <w:rPr>
                            <w:rFonts w:ascii="Calibri" w:cs="Calibri" w:eastAsia="Calibri" w:hAnsi="Calibri"/>
                            <w:sz w:val="24"/>
                            <w:szCs w:val="24"/>
                          </w:rPr>
                        </m:ctrlPr>
                      </m:naryPr>
                      <m:sub>
                        <m:r>
                          <w:rPr>
                            <w:rFonts w:ascii="Calibri" w:cs="Calibri" w:eastAsia="Calibri" w:hAnsi="Calibri"/>
                            <w:sz w:val="24"/>
                            <w:szCs w:val="24"/>
                          </w:rPr>
                          <m:t xml:space="preserve">0</m:t>
                        </m:r>
                      </m:sub>
                      <m:sup>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r>
                          <w:rPr>
                            <w:rFonts w:ascii="Calibri" w:cs="Calibri" w:eastAsia="Calibri" w:hAnsi="Calibri"/>
                            <w:sz w:val="24"/>
                            <w:szCs w:val="24"/>
                          </w:rPr>
                          <m:t xml:space="preserve">-1</m:t>
                        </m:r>
                      </m:sup>
                    </m:nary>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 n)</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Since we are using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r>
                      <w:rPr>
                        <w:rFonts w:ascii="Calibri" w:cs="Calibri" w:eastAsia="Calibri" w:hAnsi="Calibri"/>
                        <w:i w:val="1"/>
                        <w:sz w:val="20"/>
                        <w:szCs w:val="20"/>
                      </w:rPr>
                      <m:t xml:space="preserve">=</m:t>
                    </m:r>
                  </m:oMath>
                  <w:r w:rsidDel="00000000" w:rsidR="00000000" w:rsidRPr="00000000">
                    <w:rPr>
                      <w:rFonts w:ascii="Calibri" w:cs="Calibri" w:eastAsia="Calibri" w:hAnsi="Calibri"/>
                      <w:i w:val="1"/>
                      <w:sz w:val="20"/>
                      <w:szCs w:val="20"/>
                      <w:rtl w:val="0"/>
                    </w:rPr>
                    <w:t xml:space="preserve">   </w:t>
                  </w:r>
                  <w:r w:rsidDel="00000000" w:rsidR="00000000" w:rsidRPr="00000000">
                    <w:rPr>
                      <w:rFonts w:ascii="Calibri" w:cs="Calibri" w:eastAsia="Calibri" w:hAnsi="Calibri"/>
                      <w:i w:val="1"/>
                      <w:color w:val="ffffff"/>
                      <w:sz w:val="20"/>
                      <w:szCs w:val="20"/>
                      <w:rtl w:val="0"/>
                    </w:rPr>
                    <w:t xml:space="preserve">_</w:t>
                  </w:r>
                  <w:r w:rsidDel="00000000" w:rsidR="00000000" w:rsidRPr="00000000">
                    <w:rPr>
                      <w:rFonts w:ascii="Calibri" w:cs="Calibri" w:eastAsia="Calibri" w:hAnsi="Calibri"/>
                      <w:i w:val="1"/>
                      <w:sz w:val="20"/>
                      <w:szCs w:val="20"/>
                      <w:rtl w:val="0"/>
                    </w:rPr>
                    <w:t xml:space="preserve">only:</w:t>
                  </w:r>
                  <w:r w:rsidDel="00000000" w:rsidR="00000000" w:rsidRPr="00000000">
                    <w:drawing>
                      <wp:anchor allowOverlap="1" behindDoc="0" distB="19050" distT="19050" distL="19050" distR="19050" hidden="0" layoutInCell="1" locked="0" relativeHeight="0" simplePos="0">
                        <wp:simplePos x="0" y="0"/>
                        <wp:positionH relativeFrom="column">
                          <wp:posOffset>1262063</wp:posOffset>
                        </wp:positionH>
                        <wp:positionV relativeFrom="paragraph">
                          <wp:posOffset>23813</wp:posOffset>
                        </wp:positionV>
                        <wp:extent cx="1708331" cy="120791"/>
                        <wp:effectExtent b="0" l="0" r="0" t="0"/>
                        <wp:wrapSquare wrapText="bothSides" distB="19050" distT="19050" distL="19050" distR="19050"/>
                        <wp:docPr id="32"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1708331" cy="120791"/>
                                </a:xfrm>
                                <a:prstGeom prst="rect"/>
                                <a:ln/>
                              </pic:spPr>
                            </pic:pic>
                          </a:graphicData>
                        </a:graphic>
                      </wp:anchor>
                    </w:drawing>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m:oMath>
                    <m:sSub>
                      <m:sSubPr>
                        <m:ctrlPr>
                          <w:rPr>
                            <w:rFonts w:ascii="Calibri" w:cs="Calibri" w:eastAsia="Calibri" w:hAnsi="Calibri"/>
                            <w:sz w:val="24"/>
                            <w:szCs w:val="24"/>
                          </w:rPr>
                        </m:ctrlPr>
                      </m:sSubPr>
                      <m:e>
                        <m:r>
                          <w:rPr>
                            <w:rFonts w:ascii="Calibri" w:cs="Calibri" w:eastAsia="Calibri" w:hAnsi="Calibri"/>
                            <w:sz w:val="24"/>
                            <w:szCs w:val="24"/>
                          </w:rPr>
                          <m:t xml:space="preserve">u</m:t>
                        </m:r>
                      </m:e>
                      <m:sub>
                        <m:r>
                          <w:rPr>
                            <w:rFonts w:ascii="Calibri" w:cs="Calibri" w:eastAsia="Calibri" w:hAnsi="Calibri"/>
                            <w:sz w:val="24"/>
                            <w:szCs w:val="24"/>
                          </w:rPr>
                          <m:t xml:space="preserve">0</m:t>
                        </m:r>
                      </m:sub>
                    </m:sSub>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m:t>
                        </m:r>
                      </m:den>
                    </m:f>
                    <m:r>
                      <w:rPr>
                        <w:rFonts w:ascii="Calibri" w:cs="Calibri" w:eastAsia="Calibri" w:hAnsi="Calibri"/>
                        <w:sz w:val="24"/>
                        <w:szCs w:val="24"/>
                      </w:rPr>
                      <m:t xml:space="preserve">(0.18-0.02+0.68+1.37-0.66)</m:t>
                    </m:r>
                  </m:oMath>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m:oMath>
                    <m:r>
                      <w:rPr>
                        <w:rFonts w:ascii="Calibri" w:cs="Calibri" w:eastAsia="Calibri" w:hAnsi="Calibri"/>
                        <w:sz w:val="24"/>
                        <w:szCs w:val="24"/>
                      </w:rPr>
                      <m:t xml:space="preserve">=0.31</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the variance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is calculated with:</w:t>
                  </w:r>
                </w:p>
                <w:p w:rsidR="00000000" w:rsidDel="00000000" w:rsidP="00000000" w:rsidRDefault="00000000" w:rsidRPr="00000000" w14:paraId="00000096">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widowControl w:val="0"/>
                    <w:spacing w:line="240" w:lineRule="auto"/>
                    <w:jc w:val="center"/>
                    <w:rPr>
                      <w:rFonts w:ascii="Calibri" w:cs="Calibri" w:eastAsia="Calibri" w:hAnsi="Calibri"/>
                      <w:sz w:val="24"/>
                      <w:szCs w:val="24"/>
                    </w:rPr>
                  </w:pP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r>
                          <w:rPr>
                            <w:rFonts w:ascii="Calibri" w:cs="Calibri" w:eastAsia="Calibri" w:hAnsi="Calibri"/>
                            <w:sz w:val="24"/>
                            <w:szCs w:val="24"/>
                          </w:rPr>
                          <m:t xml:space="preserve">- 1</m:t>
                        </m:r>
                      </m:den>
                    </m:f>
                    <m:r>
                      <w:rPr>
                        <w:rFonts w:ascii="Calibri" w:cs="Calibri" w:eastAsia="Calibri" w:hAnsi="Calibri"/>
                        <w:sz w:val="24"/>
                        <w:szCs w:val="24"/>
                      </w:rPr>
                      <m:t>×</m:t>
                    </m:r>
                    <m:nary>
                      <m:naryPr>
                        <m:chr m:val="∑"/>
                        <m:ctrlPr>
                          <w:rPr>
                            <w:rFonts w:ascii="Calibri" w:cs="Calibri" w:eastAsia="Calibri" w:hAnsi="Calibri"/>
                            <w:sz w:val="24"/>
                            <w:szCs w:val="24"/>
                          </w:rPr>
                        </m:ctrlPr>
                      </m:naryPr>
                      <m:sub>
                        <m:r>
                          <w:rPr>
                            <w:rFonts w:ascii="Calibri" w:cs="Calibri" w:eastAsia="Calibri" w:hAnsi="Calibri"/>
                            <w:sz w:val="24"/>
                            <w:szCs w:val="24"/>
                          </w:rPr>
                          <m:t xml:space="preserve">0</m:t>
                        </m:r>
                      </m:sub>
                      <m:sup>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sup>
                    </m:nary>
                    <m:r>
                      <w:rPr>
                        <w:rFonts w:ascii="Calibri" w:cs="Calibri" w:eastAsia="Calibri" w:hAnsi="Calibri"/>
                        <w:sz w:val="24"/>
                        <w:szCs w:val="24"/>
                      </w:rPr>
                      <m:t xml:space="preserve"> (</m:t>
                    </m:r>
                    <m:sSup>
                      <m:sSupPr>
                        <m:ctrlPr>
                          <w:rPr>
                            <w:rFonts w:ascii="Calibri" w:cs="Calibri" w:eastAsia="Calibri" w:hAnsi="Calibri"/>
                            <w:sz w:val="24"/>
                            <w:szCs w:val="24"/>
                          </w:rPr>
                        </m:ctrlPr>
                      </m:sSupPr>
                      <m:e>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 n)</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 xml:space="preserve"> </m:t>
                            </m:r>
                            <m:r>
                              <w:rPr>
                                <w:rFonts w:ascii="Calibri" w:cs="Calibri" w:eastAsia="Calibri" w:hAnsi="Calibri"/>
                                <w:sz w:val="24"/>
                                <w:szCs w:val="24"/>
                              </w:rPr>
                              <m:t>μ</m:t>
                            </m:r>
                          </m:e>
                          <m:sub>
                            <m:r>
                              <w:rPr>
                                <w:rFonts w:ascii="Calibri" w:cs="Calibri" w:eastAsia="Calibri" w:hAnsi="Calibri"/>
                                <w:sz w:val="24"/>
                                <w:szCs w:val="24"/>
                              </w:rPr>
                              <m:t xml:space="preserve">i</m:t>
                            </m:r>
                          </m:sub>
                        </m:sSub>
                        <m:r>
                          <w:rPr>
                            <w:rFonts w:ascii="Calibri" w:cs="Calibri" w:eastAsia="Calibri" w:hAnsi="Calibri"/>
                            <w:sz w:val="24"/>
                            <w:szCs w:val="24"/>
                          </w:rPr>
                          <m:t xml:space="preserve">)</m:t>
                        </m:r>
                      </m:e>
                      <m:sup>
                        <m:r>
                          <w:rPr>
                            <w:rFonts w:ascii="Calibri" w:cs="Calibri" w:eastAsia="Calibri" w:hAnsi="Calibri"/>
                            <w:sz w:val="24"/>
                            <w:szCs w:val="24"/>
                          </w:rPr>
                          <m:t xml:space="preserve">2</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5-1</m:t>
                        </m:r>
                      </m:den>
                    </m:f>
                    <m:r>
                      <w:rPr>
                        <w:rFonts w:ascii="Calibri" w:cs="Calibri" w:eastAsia="Calibri" w:hAnsi="Calibri"/>
                        <w:sz w:val="24"/>
                        <w:szCs w:val="24"/>
                      </w:rPr>
                      <m:t xml:space="preserve">((</m:t>
                    </m:r>
                    <m:sSup>
                      <m:sSupPr>
                        <m:ctrlPr>
                          <w:rPr>
                            <w:rFonts w:ascii="Calibri" w:cs="Calibri" w:eastAsia="Calibri" w:hAnsi="Calibri"/>
                            <w:sz w:val="24"/>
                            <w:szCs w:val="24"/>
                          </w:rPr>
                        </m:ctrlPr>
                      </m:sSupPr>
                      <m:e>
                        <m:r>
                          <w:rPr>
                            <w:rFonts w:ascii="Calibri" w:cs="Calibri" w:eastAsia="Calibri" w:hAnsi="Calibri"/>
                            <w:sz w:val="24"/>
                            <w:szCs w:val="24"/>
                          </w:rPr>
                          <m:t xml:space="preserve">0.18-0.31)</m:t>
                        </m:r>
                      </m:e>
                      <m:sup>
                        <m:r>
                          <w:rPr>
                            <w:rFonts w:ascii="Calibri" w:cs="Calibri" w:eastAsia="Calibri" w:hAnsi="Calibri"/>
                            <w:sz w:val="24"/>
                            <w:szCs w:val="24"/>
                          </w:rPr>
                          <m:t xml:space="preserve">2</m:t>
                        </m:r>
                      </m:sup>
                    </m:sSup>
                    <m:r>
                      <w:rPr>
                        <w:rFonts w:ascii="Calibri" w:cs="Calibri" w:eastAsia="Calibri" w:hAnsi="Calibri"/>
                        <w:sz w:val="24"/>
                        <w:szCs w:val="24"/>
                      </w:rPr>
                      <m:t xml:space="preserve">+ ..... +(</m:t>
                    </m:r>
                    <m:sSup>
                      <m:sSupPr>
                        <m:ctrlPr>
                          <w:rPr>
                            <w:rFonts w:ascii="Calibri" w:cs="Calibri" w:eastAsia="Calibri" w:hAnsi="Calibri"/>
                            <w:sz w:val="24"/>
                            <w:szCs w:val="24"/>
                          </w:rPr>
                        </m:ctrlPr>
                      </m:sSupPr>
                      <m:e>
                        <m:r>
                          <w:rPr>
                            <w:rFonts w:ascii="Calibri" w:cs="Calibri" w:eastAsia="Calibri" w:hAnsi="Calibri"/>
                            <w:sz w:val="24"/>
                            <w:szCs w:val="24"/>
                          </w:rPr>
                          <m:t xml:space="preserve">-0.66-0.31)</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m:oMath>
                    <m:r>
                      <w:rPr>
                        <w:rFonts w:ascii="Calibri" w:cs="Calibri" w:eastAsia="Calibri" w:hAnsi="Calibri"/>
                        <w:sz w:val="24"/>
                        <w:szCs w:val="24"/>
                      </w:rPr>
                      <m:t xml:space="preserve">=</m:t>
                    </m:r>
                    <m:f>
                      <m:fPr>
                        <m:ctrlPr>
                          <w:rPr>
                            <w:rFonts w:ascii="Calibri" w:cs="Calibri" w:eastAsia="Calibri" w:hAnsi="Calibri"/>
                            <w:sz w:val="24"/>
                            <w:szCs w:val="24"/>
                          </w:rPr>
                        </m:ctrlPr>
                      </m:fPr>
                      <m:num>
                        <m:r>
                          <w:rPr>
                            <w:rFonts w:ascii="Calibri" w:cs="Calibri" w:eastAsia="Calibri" w:hAnsi="Calibri"/>
                            <w:sz w:val="24"/>
                            <w:szCs w:val="24"/>
                          </w:rPr>
                          <m:t xml:space="preserve">1</m:t>
                        </m:r>
                      </m:num>
                      <m:den>
                        <m:r>
                          <w:rPr>
                            <w:rFonts w:ascii="Calibri" w:cs="Calibri" w:eastAsia="Calibri" w:hAnsi="Calibri"/>
                            <w:sz w:val="24"/>
                            <w:szCs w:val="24"/>
                          </w:rPr>
                          <m:t xml:space="preserve">4</m:t>
                        </m:r>
                      </m:den>
                    </m:f>
                    <m:r>
                      <w:rPr>
                        <w:rFonts w:ascii="Calibri" w:cs="Calibri" w:eastAsia="Calibri" w:hAnsi="Calibri"/>
                        <w:sz w:val="24"/>
                        <w:szCs w:val="24"/>
                      </w:rPr>
                      <m:t xml:space="preserve">((−0.13</m:t>
                    </m:r>
                    <m:sSup>
                      <m:sSupPr>
                        <m:ctrlPr>
                          <w:rPr>
                            <w:rFonts w:ascii="Calibri" w:cs="Calibri" w:eastAsia="Calibri" w:hAnsi="Calibri"/>
                            <w:sz w:val="24"/>
                            <w:szCs w:val="24"/>
                          </w:rPr>
                        </m:ctrlPr>
                      </m:sSupPr>
                      <m:e>
                        <m:r>
                          <w:rPr>
                            <w:rFonts w:ascii="Calibri" w:cs="Calibri" w:eastAsia="Calibri" w:hAnsi="Calibri"/>
                            <w:sz w:val="24"/>
                            <w:szCs w:val="24"/>
                          </w:rPr>
                          <m:t xml:space="preserve">)</m:t>
                        </m:r>
                      </m:e>
                      <m:sup>
                        <m:r>
                          <w:rPr>
                            <w:rFonts w:ascii="Calibri" w:cs="Calibri" w:eastAsia="Calibri" w:hAnsi="Calibri"/>
                            <w:sz w:val="24"/>
                            <w:szCs w:val="24"/>
                          </w:rPr>
                          <m:t xml:space="preserve">2</m:t>
                        </m:r>
                      </m:sup>
                    </m:sSup>
                    <m:r>
                      <w:rPr>
                        <w:rFonts w:ascii="Calibri" w:cs="Calibri" w:eastAsia="Calibri" w:hAnsi="Calibri"/>
                        <w:sz w:val="24"/>
                        <w:szCs w:val="24"/>
                      </w:rPr>
                      <m:t xml:space="preserve">+(−0.33</m:t>
                    </m:r>
                    <m:sSup>
                      <m:sSupPr>
                        <m:ctrlPr>
                          <w:rPr>
                            <w:rFonts w:ascii="Calibri" w:cs="Calibri" w:eastAsia="Calibri" w:hAnsi="Calibri"/>
                            <w:sz w:val="24"/>
                            <w:szCs w:val="24"/>
                          </w:rPr>
                        </m:ctrlPr>
                      </m:sSupPr>
                      <m:e>
                        <m:r>
                          <w:rPr>
                            <w:rFonts w:ascii="Calibri" w:cs="Calibri" w:eastAsia="Calibri" w:hAnsi="Calibri"/>
                            <w:sz w:val="24"/>
                            <w:szCs w:val="24"/>
                          </w:rPr>
                          <m:t xml:space="preserve">)</m:t>
                        </m:r>
                      </m:e>
                      <m:sup>
                        <m:r>
                          <w:rPr>
                            <w:rFonts w:ascii="Calibri" w:cs="Calibri" w:eastAsia="Calibri" w:hAnsi="Calibri"/>
                            <w:sz w:val="24"/>
                            <w:szCs w:val="24"/>
                          </w:rPr>
                          <m:t xml:space="preserve">2</m:t>
                        </m:r>
                      </m:sup>
                    </m:sSup>
                    <m:r>
                      <w:rPr>
                        <w:rFonts w:ascii="Calibri" w:cs="Calibri" w:eastAsia="Calibri" w:hAnsi="Calibri"/>
                        <w:sz w:val="24"/>
                        <w:szCs w:val="24"/>
                      </w:rPr>
                      <m:t xml:space="preserve">+ ... +(−0.97</m:t>
                    </m:r>
                    <m:sSup>
                      <m:sSupPr>
                        <m:ctrlPr>
                          <w:rPr>
                            <w:rFonts w:ascii="Calibri" w:cs="Calibri" w:eastAsia="Calibri" w:hAnsi="Calibri"/>
                            <w:sz w:val="24"/>
                            <w:szCs w:val="24"/>
                          </w:rPr>
                        </m:ctrlPr>
                      </m:sSupPr>
                      <m:e>
                        <m:r>
                          <w:rPr>
                            <w:rFonts w:ascii="Calibri" w:cs="Calibri" w:eastAsia="Calibri" w:hAnsi="Calibri"/>
                            <w:sz w:val="24"/>
                            <w:szCs w:val="24"/>
                          </w:rPr>
                          <m:t xml:space="preserve">)</m:t>
                        </m:r>
                      </m:e>
                      <m:sup>
                        <m:r>
                          <w:rPr>
                            <w:rFonts w:ascii="Calibri" w:cs="Calibri" w:eastAsia="Calibri" w:hAnsi="Calibri"/>
                            <w:sz w:val="24"/>
                            <w:szCs w:val="24"/>
                          </w:rPr>
                          <m:t xml:space="preserve">2</m:t>
                        </m:r>
                      </m:sup>
                    </m:sSup>
                    <m:r>
                      <w:rPr>
                        <w:rFonts w:ascii="Calibri" w:cs="Calibri" w:eastAsia="Calibri" w:hAnsi="Calibri"/>
                        <w:sz w:val="24"/>
                        <w:szCs w:val="24"/>
                      </w:rPr>
                      <m:t xml:space="preserve">)</m:t>
                    </m:r>
                  </m:oMath>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m:oMath>
                    <m:r>
                      <w:rPr>
                        <w:rFonts w:ascii="Calibri" w:cs="Calibri" w:eastAsia="Calibri" w:hAnsi="Calibri"/>
                        <w:sz w:val="24"/>
                        <w:szCs w:val="24"/>
                      </w:rPr>
                      <m:t xml:space="preserve">= 0.5818</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r>
                      <w:rPr>
                        <w:rFonts w:ascii="Calibri" w:cs="Calibri" w:eastAsia="Calibri" w:hAnsi="Calibri"/>
                        <w:sz w:val="24"/>
                        <w:szCs w:val="24"/>
                      </w:rPr>
                      <m:t xml:space="preserve">-</m:t>
                    </m:r>
                    <m:sSub>
                      <m:sSubPr>
                        <m:ctrlPr>
                          <w:rPr>
                            <w:rFonts w:ascii="Calibri" w:cs="Calibri" w:eastAsia="Calibri" w:hAnsi="Calibri"/>
                            <w:sz w:val="24"/>
                            <w:szCs w:val="24"/>
                          </w:rPr>
                        </m:ctrlPr>
                      </m:sSubPr>
                      <m:e>
                        <m:r>
                          <w:rPr>
                            <w:rFonts w:ascii="Calibri" w:cs="Calibri" w:eastAsia="Calibri" w:hAnsi="Calibri"/>
                            <w:sz w:val="24"/>
                            <w:szCs w:val="24"/>
                          </w:rPr>
                          <m:t>μ</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This operation shifts </w:t>
                  </w:r>
                  <m:oMath>
                    <m:sSub>
                      <m:sSubPr>
                        <m:ctrlPr>
                          <w:rPr>
                            <w:rFonts w:ascii="Calibri" w:cs="Calibri" w:eastAsia="Calibri" w:hAnsi="Calibri"/>
                            <w:sz w:val="24"/>
                            <w:szCs w:val="24"/>
                          </w:rPr>
                        </m:ctrlPr>
                      </m:sSubPr>
                      <m:e>
                        <m:r>
                          <w:rPr>
                            <w:rFonts w:ascii="Calibri" w:cs="Calibri" w:eastAsia="Calibri" w:hAnsi="Calibri"/>
                            <w:sz w:val="24"/>
                            <w:szCs w:val="24"/>
                          </w:rPr>
                          <m:t xml:space="preserve">x</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to have a mean of 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rFonts w:ascii="Calibri" w:cs="Calibri" w:eastAsia="Calibri" w:hAnsi="Calibri"/>
                      <w:sz w:val="24"/>
                      <w:szCs w:val="24"/>
                    </w:rPr>
                  </w:pPr>
                  <w:hyperlink r:id="rId37">
                    <w:r w:rsidDel="00000000" w:rsidR="00000000" w:rsidRPr="00000000">
                      <w:rPr/>
                      <w:drawing>
                        <wp:inline distB="19050" distT="19050" distL="19050" distR="19050">
                          <wp:extent cx="3232331" cy="119400"/>
                          <wp:effectExtent b="0" l="0" r="0" t="0"/>
                          <wp:docPr id="20"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232331" cy="119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D">
                  <w:pPr>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438912</wp:posOffset>
                        </wp:positionH>
                        <wp:positionV relativeFrom="paragraph">
                          <wp:posOffset>47625</wp:posOffset>
                        </wp:positionV>
                        <wp:extent cx="3459471" cy="123987"/>
                        <wp:effectExtent b="0" l="0" r="0" t="0"/>
                        <wp:wrapNone/>
                        <wp:docPr id="12"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3459471" cy="123987"/>
                                </a:xfrm>
                                <a:prstGeom prst="rect"/>
                                <a:ln/>
                              </pic:spPr>
                            </pic:pic>
                          </a:graphicData>
                        </a:graphic>
                      </wp:anchor>
                    </w:drawing>
                  </w:r>
                </w:p>
                <w:p w:rsidR="00000000" w:rsidDel="00000000" w:rsidP="00000000" w:rsidRDefault="00000000" w:rsidRPr="00000000" w14:paraId="0000009E">
                  <w:pPr>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438912</wp:posOffset>
                        </wp:positionH>
                        <wp:positionV relativeFrom="paragraph">
                          <wp:posOffset>47547</wp:posOffset>
                        </wp:positionV>
                        <wp:extent cx="2183924" cy="119793"/>
                        <wp:effectExtent b="0" l="0" r="0" t="0"/>
                        <wp:wrapNone/>
                        <wp:docPr id="36"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2183924" cy="119793"/>
                                </a:xfrm>
                                <a:prstGeom prst="rect"/>
                                <a:ln/>
                              </pic:spPr>
                            </pic:pic>
                          </a:graphicData>
                        </a:graphic>
                      </wp:anchor>
                    </w:drawing>
                  </w:r>
                </w:p>
                <w:p w:rsidR="00000000" w:rsidDel="00000000" w:rsidP="00000000" w:rsidRDefault="00000000" w:rsidRPr="00000000" w14:paraId="0000009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spacing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Note: Calculating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oMath>
                  <w:r w:rsidDel="00000000" w:rsidR="00000000" w:rsidRPr="00000000">
                    <w:rPr>
                      <w:rFonts w:ascii="Calibri" w:cs="Calibri" w:eastAsia="Calibri" w:hAnsi="Calibri"/>
                      <w:i w:val="1"/>
                      <w:sz w:val="20"/>
                      <w:szCs w:val="20"/>
                      <w:rtl w:val="0"/>
                    </w:rPr>
                    <w:t xml:space="preserve">’s mean now results in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t>
                  </w:r>
                  <m:oMath>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sSub>
                                  <m:sSubPr>
                                    <m:ctrlPr>
                                      <w:rPr>
                                        <w:rFonts w:ascii="Calibri" w:cs="Calibri" w:eastAsia="Calibri" w:hAnsi="Calibri"/>
                                        <w:sz w:val="28"/>
                                        <w:szCs w:val="28"/>
                                      </w:rPr>
                                    </m:ctrlPr>
                                  </m:sSubPr>
                                  <m:e>
                                    <m:r>
                                      <w:rPr>
                                        <w:rFonts w:ascii="Calibri" w:cs="Calibri" w:eastAsia="Calibri" w:hAnsi="Calibri"/>
                                        <w:sz w:val="28"/>
                                        <w:szCs w:val="28"/>
                                      </w:rPr>
                                      <m:t>σ</m:t>
                                    </m:r>
                                  </m:e>
                                  <m:sub>
                                    <m:r>
                                      <w:rPr>
                                        <w:rFonts w:ascii="Calibri" w:cs="Calibri" w:eastAsia="Calibri" w:hAnsi="Calibri"/>
                                        <w:sz w:val="28"/>
                                        <w:szCs w:val="28"/>
                                      </w:rPr>
                                      <m:t xml:space="preserve">i</m:t>
                                    </m:r>
                                  </m:sub>
                                </m:sSub>
                              </m:e>
                              <m:sup>
                                <m:r>
                                  <w:rPr>
                                    <w:rFonts w:ascii="Calibri" w:cs="Calibri" w:eastAsia="Calibri" w:hAnsi="Calibri"/>
                                    <w:sz w:val="28"/>
                                    <w:szCs w:val="28"/>
                                  </w:rPr>
                                  <m:t xml:space="preserve">2</m:t>
                                </m:r>
                              </m:sup>
                            </m:sSup>
                          </m:e>
                        </m:rad>
                      </m:den>
                    </m:f>
                  </m:oMath>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4"/>
                      <w:szCs w:val="24"/>
                      <w:rtl w:val="0"/>
                    </w:rPr>
                    <w:t xml:space="preserve">: Our input (with mean now equal 0), is divided by its sample standard deviation </w:t>
                  </w:r>
                  <m:oMath>
                    <m:sSub>
                      <m:sSubPr>
                        <m:ctrlPr>
                          <w:rPr>
                            <w:rFonts w:ascii="Calibri" w:cs="Calibri" w:eastAsia="Calibri" w:hAnsi="Calibri"/>
                            <w:sz w:val="24"/>
                            <w:szCs w:val="24"/>
                          </w:rPr>
                        </m:ctrlPr>
                      </m:sSubPr>
                      <m:e>
                        <m:r>
                          <m:t>σ</m:t>
                        </m:r>
                      </m:e>
                      <m:sub>
                        <m:r>
                          <w:rPr>
                            <w:rFonts w:ascii="Calibri" w:cs="Calibri" w:eastAsia="Calibri" w:hAnsi="Calibri"/>
                            <w:sz w:val="24"/>
                            <w:szCs w:val="24"/>
                          </w:rPr>
                          <m:t xml:space="preserve">i</m:t>
                        </m:r>
                      </m:sub>
                    </m:sSub>
                  </m:oMath>
                  <w:r w:rsidDel="00000000" w:rsidR="00000000" w:rsidRPr="00000000">
                    <w:rPr>
                      <w:rFonts w:ascii="Calibri" w:cs="Calibri" w:eastAsia="Calibri" w:hAnsi="Calibri"/>
                      <w:sz w:val="24"/>
                      <w:szCs w:val="24"/>
                      <w:rtl w:val="0"/>
                    </w:rPr>
                    <w:t xml:space="preserve">. This scales down (or up) the values in each row in our input to have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(variene)</m:t>
                    </m:r>
                  </m:oMath>
                  <w:r w:rsidDel="00000000" w:rsidR="00000000" w:rsidRPr="00000000">
                    <w:rPr>
                      <w:rFonts w:ascii="Calibri" w:cs="Calibri" w:eastAsia="Calibri" w:hAnsi="Calibri"/>
                      <w:sz w:val="24"/>
                      <w:szCs w:val="24"/>
                      <w:rtl w:val="0"/>
                    </w:rPr>
                    <w:t xml:space="preserve"> of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jc w:val="center"/>
                    <w:rPr>
                      <w:rFonts w:ascii="Calibri" w:cs="Calibri" w:eastAsia="Calibri" w:hAnsi="Calibri"/>
                      <w:sz w:val="24"/>
                      <w:szCs w:val="24"/>
                    </w:rPr>
                  </w:pPr>
                  <w:hyperlink r:id="rId41">
                    <w:r w:rsidDel="00000000" w:rsidR="00000000" w:rsidRPr="00000000">
                      <w:rPr/>
                      <w:drawing>
                        <wp:inline distB="19050" distT="19050" distL="19050" distR="19050">
                          <wp:extent cx="3867150" cy="381000"/>
                          <wp:effectExtent b="0" l="0" r="0" t="0"/>
                          <wp:docPr id="18"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386715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407670</wp:posOffset>
                        </wp:positionH>
                        <wp:positionV relativeFrom="paragraph">
                          <wp:posOffset>36195</wp:posOffset>
                        </wp:positionV>
                        <wp:extent cx="3195730" cy="380444"/>
                        <wp:effectExtent b="0" l="0" r="0" t="0"/>
                        <wp:wrapSquare wrapText="bothSides" distB="19050" distT="19050" distL="19050" distR="19050"/>
                        <wp:docPr id="29"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3195730" cy="380444"/>
                                </a:xfrm>
                                <a:prstGeom prst="rect"/>
                                <a:ln/>
                              </pic:spPr>
                            </pic:pic>
                          </a:graphicData>
                        </a:graphic>
                      </wp:anchor>
                    </w:drawing>
                  </w:r>
                </w:p>
                <w:p w:rsidR="00000000" w:rsidDel="00000000" w:rsidP="00000000" w:rsidRDefault="00000000" w:rsidRPr="00000000" w14:paraId="000000A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spacing w:lin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407670</wp:posOffset>
                        </wp:positionH>
                        <wp:positionV relativeFrom="paragraph">
                          <wp:posOffset>106680</wp:posOffset>
                        </wp:positionV>
                        <wp:extent cx="3393780" cy="186471"/>
                        <wp:effectExtent b="0" l="0" r="0" t="0"/>
                        <wp:wrapSquare wrapText="bothSides" distB="19050" distT="19050" distL="19050" distR="19050"/>
                        <wp:docPr id="22"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3393780" cy="186471"/>
                                </a:xfrm>
                                <a:prstGeom prst="rect"/>
                                <a:ln/>
                              </pic:spPr>
                            </pic:pic>
                          </a:graphicData>
                        </a:graphic>
                      </wp:anchor>
                    </w:drawing>
                  </w:r>
                </w:p>
                <w:p w:rsidR="00000000" w:rsidDel="00000000" w:rsidP="00000000" w:rsidRDefault="00000000" w:rsidRPr="00000000" w14:paraId="000000A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spacing w:line="240" w:lineRule="auto"/>
                    <w:rPr>
                      <w:rFonts w:ascii="Calibri" w:cs="Calibri" w:eastAsia="Calibri" w:hAnsi="Calibri"/>
                      <w:sz w:val="24"/>
                      <w:szCs w:val="24"/>
                    </w:rPr>
                  </w:pPr>
                  <w:r w:rsidDel="00000000" w:rsidR="00000000" w:rsidRPr="00000000">
                    <w:rPr>
                      <w:rFonts w:ascii="Calibri" w:cs="Calibri" w:eastAsia="Calibri" w:hAnsi="Calibri"/>
                      <w:i w:val="1"/>
                      <w:sz w:val="20"/>
                      <w:szCs w:val="20"/>
                      <w:rtl w:val="0"/>
                    </w:rPr>
                    <w:t xml:space="preserve">Note: Calculating </w:t>
                  </w:r>
                  <m:oMath>
                    <m:sSub>
                      <m:sSubPr>
                        <m:ctrlPr>
                          <w:rPr>
                            <w:rFonts w:ascii="Calibri" w:cs="Calibri" w:eastAsia="Calibri" w:hAnsi="Calibri"/>
                            <w:i w:val="1"/>
                            <w:sz w:val="20"/>
                            <w:szCs w:val="20"/>
                          </w:rPr>
                        </m:ctrlPr>
                      </m:sSubPr>
                      <m:e>
                        <m:r>
                          <w:rPr>
                            <w:rFonts w:ascii="Calibri" w:cs="Calibri" w:eastAsia="Calibri" w:hAnsi="Calibri"/>
                            <w:i w:val="1"/>
                            <w:sz w:val="20"/>
                            <w:szCs w:val="20"/>
                          </w:rPr>
                          <m:t xml:space="preserve">x</m:t>
                        </m:r>
                      </m:e>
                      <m:sub>
                        <m:r>
                          <w:rPr>
                            <w:rFonts w:ascii="Calibri" w:cs="Calibri" w:eastAsia="Calibri" w:hAnsi="Calibri"/>
                            <w:i w:val="1"/>
                            <w:sz w:val="20"/>
                            <w:szCs w:val="20"/>
                          </w:rPr>
                          <m:t xml:space="preserve">0</m:t>
                        </m:r>
                      </m:sub>
                    </m:sSub>
                  </m:oMath>
                  <w:r w:rsidDel="00000000" w:rsidR="00000000" w:rsidRPr="00000000">
                    <w:rPr>
                      <w:rFonts w:ascii="Calibri" w:cs="Calibri" w:eastAsia="Calibri" w:hAnsi="Calibri"/>
                      <w:i w:val="1"/>
                      <w:sz w:val="20"/>
                      <w:szCs w:val="20"/>
                      <w:rtl w:val="0"/>
                    </w:rPr>
                    <w:t xml:space="preserve">’s  </w:t>
                  </w:r>
                  <m:oMath>
                    <m:sSup>
                      <m:sSupPr>
                        <m:ctrlPr>
                          <w:rPr>
                            <w:rFonts w:ascii="Calibri" w:cs="Calibri" w:eastAsia="Calibri" w:hAnsi="Calibri"/>
                            <w:i w:val="1"/>
                            <w:sz w:val="20"/>
                            <w:szCs w:val="20"/>
                          </w:rPr>
                        </m:ctrlPr>
                      </m:sSupPr>
                      <m:e>
                        <m:r>
                          <m:t>σ</m:t>
                        </m:r>
                      </m:e>
                      <m:sup>
                        <m:r>
                          <w:rPr>
                            <w:rFonts w:ascii="Calibri" w:cs="Calibri" w:eastAsia="Calibri" w:hAnsi="Calibri"/>
                            <w:i w:val="1"/>
                            <w:sz w:val="20"/>
                            <w:szCs w:val="20"/>
                          </w:rPr>
                          <m:t xml:space="preserve">2</m:t>
                        </m:r>
                      </m:sup>
                    </m:sSup>
                  </m:oMath>
                  <w:r w:rsidDel="00000000" w:rsidR="00000000" w:rsidRPr="00000000">
                    <w:rPr>
                      <w:rFonts w:ascii="Calibri" w:cs="Calibri" w:eastAsia="Calibri" w:hAnsi="Calibri"/>
                      <w:i w:val="1"/>
                      <w:sz w:val="20"/>
                      <w:szCs w:val="20"/>
                      <w:rtl w:val="0"/>
                    </w:rPr>
                    <w:t xml:space="preserve"> now results in 1.</w:t>
                  </w:r>
                  <w:r w:rsidDel="00000000" w:rsidR="00000000" w:rsidRPr="00000000">
                    <w:rPr>
                      <w:rtl w:val="0"/>
                    </w:rPr>
                  </w:r>
                </w:p>
              </w:tc>
            </w:tr>
            <w:tr>
              <w:trPr>
                <w:cantSplit w:val="0"/>
                <w:trHeight w:val="4457.9423876767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5. But, normally, </w:t>
                  </w:r>
                  <m:oMath>
                    <m:r>
                      <m:t>ϵ</m:t>
                    </m:r>
                  </m:oMath>
                  <w:r w:rsidDel="00000000" w:rsidR="00000000" w:rsidRPr="00000000">
                    <w:rPr>
                      <w:rFonts w:ascii="Calibri" w:cs="Calibri" w:eastAsia="Calibri" w:hAnsi="Calibri"/>
                      <w:sz w:val="24"/>
                      <w:szCs w:val="24"/>
                      <w:rtl w:val="0"/>
                    </w:rPr>
                    <w:t xml:space="preserve"> (a small value) is added to the scaling function </w:t>
                  </w:r>
                  <m:oMath>
                    <m:r>
                      <w:rPr>
                        <w:rFonts w:ascii="Calibri" w:cs="Calibri" w:eastAsia="Calibri" w:hAnsi="Calibri"/>
                        <w:sz w:val="20"/>
                        <w:szCs w:val="20"/>
                      </w:rPr>
                      <m:t xml:space="preserve">(</m:t>
                    </m:r>
                    <m:rad>
                      <m:radPr>
                        <m:degHide m:val="1"/>
                        <m:ctrlPr>
                          <w:rPr>
                            <w:rFonts w:ascii="Calibri" w:cs="Calibri" w:eastAsia="Calibri" w:hAnsi="Calibri"/>
                            <w:sz w:val="20"/>
                            <w:szCs w:val="20"/>
                          </w:rPr>
                        </m:ctrlPr>
                      </m:radPr>
                      <m:e>
                        <m:sSup>
                          <m:sSupPr>
                            <m:ctrlPr>
                              <w:rPr>
                                <w:rFonts w:ascii="Calibri" w:cs="Calibri" w:eastAsia="Calibri" w:hAnsi="Calibri"/>
                                <w:sz w:val="20"/>
                                <w:szCs w:val="20"/>
                              </w:rPr>
                            </m:ctrlPr>
                          </m:sSupPr>
                          <m:e>
                            <m:sSub>
                              <m:sSubPr>
                                <m:ctrlPr>
                                  <w:rPr>
                                    <w:rFonts w:ascii="Calibri" w:cs="Calibri" w:eastAsia="Calibri" w:hAnsi="Calibri"/>
                                    <w:sz w:val="20"/>
                                    <w:szCs w:val="20"/>
                                  </w:rPr>
                                </m:ctrlPr>
                              </m:sSubPr>
                              <m:e>
                                <m:r>
                                  <w:rPr>
                                    <w:rFonts w:ascii="Calibri" w:cs="Calibri" w:eastAsia="Calibri" w:hAnsi="Calibri"/>
                                    <w:sz w:val="20"/>
                                    <w:szCs w:val="20"/>
                                  </w:rPr>
                                  <m:t>σ</m:t>
                                </m:r>
                              </m:e>
                              <m:sub>
                                <m:r>
                                  <w:rPr>
                                    <w:rFonts w:ascii="Calibri" w:cs="Calibri" w:eastAsia="Calibri" w:hAnsi="Calibri"/>
                                    <w:sz w:val="20"/>
                                    <w:szCs w:val="20"/>
                                  </w:rPr>
                                  <m:t xml:space="preserve">i</m:t>
                                </m:r>
                              </m:sub>
                            </m:sSub>
                          </m:e>
                          <m:sup>
                            <m:r>
                              <w:rPr>
                                <w:rFonts w:ascii="Calibri" w:cs="Calibri" w:eastAsia="Calibri" w:hAnsi="Calibri"/>
                                <w:sz w:val="20"/>
                                <w:szCs w:val="20"/>
                              </w:rPr>
                              <m:t xml:space="preserve">2</m:t>
                            </m:r>
                          </m:sup>
                        </m:sSup>
                        <m:r>
                          <w:rPr>
                            <w:rFonts w:ascii="Calibri" w:cs="Calibri" w:eastAsia="Calibri" w:hAnsi="Calibri"/>
                            <w:sz w:val="20"/>
                            <w:szCs w:val="20"/>
                          </w:rPr>
                          <m:t xml:space="preserve">+</m:t>
                        </m:r>
                        <m:r>
                          <w:rPr>
                            <w:rFonts w:ascii="Calibri" w:cs="Calibri" w:eastAsia="Calibri" w:hAnsi="Calibri"/>
                            <w:sz w:val="20"/>
                            <w:szCs w:val="20"/>
                          </w:rPr>
                          <m:t>ϵ</m:t>
                        </m:r>
                      </m:e>
                    </m:rad>
                    <m:r>
                      <w:rPr>
                        <w:rFonts w:ascii="Calibri" w:cs="Calibri" w:eastAsia="Calibri" w:hAnsi="Calibri"/>
                        <w:sz w:val="20"/>
                        <w:szCs w:val="20"/>
                      </w:rPr>
                      <m:t xml:space="preserve">)</m:t>
                    </m:r>
                  </m:oMath>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4"/>
                      <w:szCs w:val="24"/>
                      <w:rtl w:val="0"/>
                    </w:rPr>
                    <w:t xml:space="preserve">So that we don’t risk dividing dividing by </w:t>
                  </w:r>
                  <m:oMath>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in the event when </w:t>
                  </w:r>
                  <m:oMath>
                    <m:rad>
                      <m:radPr>
                        <m:degHide m:val="1"/>
                      </m:radPr>
                      <m:e>
                        <m:sSup>
                          <m:sSupPr>
                            <m:ctrlPr>
                              <w:rPr>
                                <w:rFonts w:ascii="Calibri" w:cs="Calibri" w:eastAsia="Calibri" w:hAnsi="Calibri"/>
                                <w:sz w:val="20"/>
                                <w:szCs w:val="20"/>
                              </w:rPr>
                            </m:ctrlPr>
                          </m:sSupPr>
                          <m:e>
                            <m:r>
                              <m:t>σ</m:t>
                            </m:r>
                          </m:e>
                          <m:sup>
                            <m:r>
                              <w:rPr>
                                <w:rFonts w:ascii="Calibri" w:cs="Calibri" w:eastAsia="Calibri" w:hAnsi="Calibri"/>
                                <w:sz w:val="20"/>
                                <w:szCs w:val="20"/>
                              </w:rPr>
                              <m:t xml:space="preserve">2</m:t>
                            </m:r>
                          </m:sup>
                        </m:sSup>
                      </m:e>
                    </m:rad>
                    <m:r>
                      <w:rPr>
                        <w:rFonts w:ascii="Calibri" w:cs="Calibri" w:eastAsia="Calibri" w:hAnsi="Calibri"/>
                        <w:sz w:val="20"/>
                        <w:szCs w:val="20"/>
                      </w:rPr>
                      <m:t xml:space="preserve"> </m:t>
                    </m:r>
                  </m:oMath>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4"/>
                      <w:szCs w:val="24"/>
                      <w:rtl w:val="0"/>
                    </w:rPr>
                    <w:t xml:space="preserve">approaches </w:t>
                  </w:r>
                  <m:oMath>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This avoids instability during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rPr>
                  </w:pPr>
                  <w:r w:rsidDel="00000000" w:rsidR="00000000" w:rsidRPr="00000000">
                    <w:rPr>
                      <w:rFonts w:ascii="Calibri" w:cs="Calibri" w:eastAsia="Calibri" w:hAnsi="Calibri"/>
                      <w:i w:val="1"/>
                      <w:rtl w:val="0"/>
                    </w:rPr>
                    <w:t xml:space="preserve">Why is </w:t>
                  </w:r>
                  <m:oMath>
                    <m:r>
                      <m:t>ϵ</m:t>
                    </m:r>
                  </m:oMath>
                  <w:r w:rsidDel="00000000" w:rsidR="00000000" w:rsidRPr="00000000">
                    <w:rPr>
                      <w:rFonts w:ascii="Calibri" w:cs="Calibri" w:eastAsia="Calibri" w:hAnsi="Calibri"/>
                      <w:sz w:val="24"/>
                      <w:szCs w:val="24"/>
                      <w:rtl w:val="0"/>
                    </w:rPr>
                    <w:t xml:space="preserve"> useful? </w:t>
                  </w:r>
                  <w:r w:rsidDel="00000000" w:rsidR="00000000" w:rsidRPr="00000000">
                    <w:rPr>
                      <w:rFonts w:ascii="Calibri" w:cs="Calibri" w:eastAsia="Calibri" w:hAnsi="Calibri"/>
                      <w:i w:val="1"/>
                      <w:rtl w:val="0"/>
                    </w:rPr>
                    <w:t xml:space="preserve">Assuming in the event which our </w:t>
                  </w:r>
                  <m:oMath>
                    <m:sSup>
                      <m:sSupPr>
                        <m:ctrlPr>
                          <w:rPr>
                            <w:rFonts w:ascii="Calibri" w:cs="Calibri" w:eastAsia="Calibri" w:hAnsi="Calibri"/>
                            <w:i w:val="1"/>
                          </w:rPr>
                        </m:ctrlPr>
                      </m:sSupPr>
                      <m:e>
                        <m:r>
                          <m:t>σ</m:t>
                        </m:r>
                      </m:e>
                      <m:sup>
                        <m:r>
                          <w:rPr>
                            <w:rFonts w:ascii="Calibri" w:cs="Calibri" w:eastAsia="Calibri" w:hAnsi="Calibri"/>
                            <w:i w:val="1"/>
                          </w:rPr>
                          <m:t xml:space="preserve">2</m:t>
                        </m:r>
                      </m:sup>
                    </m:sSup>
                  </m:oMath>
                  <w:r w:rsidDel="00000000" w:rsidR="00000000" w:rsidRPr="00000000">
                    <w:rPr>
                      <w:rFonts w:ascii="Calibri" w:cs="Calibri" w:eastAsia="Calibri" w:hAnsi="Calibri"/>
                      <w:i w:val="1"/>
                      <w:rtl w:val="0"/>
                    </w:rPr>
                    <w:t xml:space="preserve"> approaches </w:t>
                  </w:r>
                  <m:oMath>
                    <m:r>
                      <w:rPr>
                        <w:rFonts w:ascii="Calibri" w:cs="Calibri" w:eastAsia="Calibri" w:hAnsi="Calibri"/>
                        <w:i w:val="1"/>
                      </w:rPr>
                      <m:t xml:space="preserve">0</m:t>
                    </m:r>
                  </m:oMath>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i w:val="1"/>
                      <w:rtl w:val="0"/>
                    </w:rPr>
                    <w:t xml:space="preserve">- Without </w:t>
                  </w:r>
                  <m:oMath>
                    <m:r>
                      <m:t>ϵ</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sz w:val="28"/>
                      <w:szCs w:val="28"/>
                    </w:rPr>
                  </w:pPr>
                  <m:oMath>
                    <m:limLow>
                      <m:limLowPr>
                        <m:ctrlPr>
                          <w:rPr>
                            <w:rFonts w:ascii="Calibri" w:cs="Calibri" w:eastAsia="Calibri" w:hAnsi="Calibri"/>
                            <w:sz w:val="28"/>
                            <w:szCs w:val="28"/>
                          </w:rPr>
                        </m:ctrlPr>
                      </m:limLowPr>
                      <m:e>
                        <m:r>
                          <m:t>lim</m:t>
                        </m:r>
                      </m:e>
                      <m:lim>
                        <m:sSup>
                          <m:sSupPr>
                            <m:ctrlPr>
                              <w:rPr>
                                <w:rFonts w:ascii="Calibri" w:cs="Calibri" w:eastAsia="Calibri" w:hAnsi="Calibri"/>
                                <w:sz w:val="28"/>
                                <w:szCs w:val="28"/>
                              </w:rPr>
                            </m:ctrlPr>
                          </m:sSupPr>
                          <m:e>
                            <m:r>
                              <m:t>σ</m:t>
                            </m:r>
                          </m:e>
                          <m:sup>
                            <m:r>
                              <w:rPr>
                                <w:rFonts w:ascii="Calibri" w:cs="Calibri" w:eastAsia="Calibri" w:hAnsi="Calibri"/>
                                <w:sz w:val="28"/>
                                <w:szCs w:val="28"/>
                              </w:rPr>
                              <m:t xml:space="preserve">2</m:t>
                            </m:r>
                          </m:sup>
                        </m:sSup>
                        <m:r>
                          <m:t>→</m:t>
                        </m:r>
                        <m:r>
                          <w:rPr>
                            <w:rFonts w:ascii="Calibri" w:cs="Calibri" w:eastAsia="Calibri" w:hAnsi="Calibri"/>
                            <w:sz w:val="28"/>
                            <w:szCs w:val="28"/>
                          </w:rPr>
                          <m:t xml:space="preserve">0</m:t>
                        </m:r>
                      </m:lim>
                    </m:limLow>
                    <m:r>
                      <w:rPr>
                        <w:rFonts w:ascii="Calibri" w:cs="Calibri" w:eastAsia="Calibri" w:hAnsi="Calibri"/>
                        <w:sz w:val="28"/>
                        <w:szCs w:val="28"/>
                      </w:rPr>
                      <m:t xml:space="preserve">(</m:t>
                    </m:r>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sz w:val="28"/>
                                <w:szCs w:val="28"/>
                              </w:rPr>
                            </m:ctrlPr>
                          </m:radPr>
                          <m:e>
                            <m:sSup>
                              <m:sSupPr>
                                <m:ctrlPr>
                                  <w:rPr>
                                    <w:rFonts w:ascii="Calibri" w:cs="Calibri" w:eastAsia="Calibri" w:hAnsi="Calibri"/>
                                    <w:sz w:val="28"/>
                                    <w:szCs w:val="28"/>
                                  </w:rPr>
                                </m:ctrlPr>
                              </m:sSupPr>
                              <m:e>
                                <m:r>
                                  <w:rPr>
                                    <w:rFonts w:ascii="Calibri" w:cs="Calibri" w:eastAsia="Calibri" w:hAnsi="Calibri"/>
                                    <w:sz w:val="28"/>
                                    <w:szCs w:val="28"/>
                                  </w:rPr>
                                  <m:t>σ</m:t>
                                </m:r>
                              </m:e>
                              <m:sup>
                                <m:r>
                                  <w:rPr>
                                    <w:rFonts w:ascii="Calibri" w:cs="Calibri" w:eastAsia="Calibri" w:hAnsi="Calibri"/>
                                    <w:sz w:val="28"/>
                                    <w:szCs w:val="28"/>
                                  </w:rPr>
                                  <m:t xml:space="preserve">2</m:t>
                                </m:r>
                              </m:sup>
                            </m:sSup>
                          </m:e>
                        </m:rad>
                      </m:den>
                    </m:f>
                    <m:r>
                      <w:rPr>
                        <w:rFonts w:ascii="Calibri" w:cs="Calibri" w:eastAsia="Calibri" w:hAnsi="Calibri"/>
                        <w:sz w:val="28"/>
                        <w:szCs w:val="28"/>
                      </w:rPr>
                      <m:t xml:space="preserve">)=</m:t>
                    </m:r>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
                          <w:rPr>
                            <w:rFonts w:ascii="Calibri" w:cs="Calibri" w:eastAsia="Calibri" w:hAnsi="Calibri"/>
                            <w:sz w:val="28"/>
                            <w:szCs w:val="28"/>
                          </w:rPr>
                          <m:t xml:space="preserve">0</m:t>
                        </m:r>
                      </m:den>
                    </m:f>
                  </m:oMath>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m:oMath>
                    <m:r>
                      <w:rPr>
                        <w:rFonts w:ascii="Calibri" w:cs="Calibri" w:eastAsia="Calibri" w:hAnsi="Calibri"/>
                        <w:sz w:val="28"/>
                        <w:szCs w:val="28"/>
                      </w:rPr>
                      <m:t xml:space="preserve">=</m:t>
                    </m:r>
                    <m:r>
                      <w:rPr>
                        <w:rFonts w:ascii="Calibri" w:cs="Calibri" w:eastAsia="Calibri" w:hAnsi="Calibri"/>
                        <w:sz w:val="28"/>
                        <w:szCs w:val="28"/>
                      </w:rPr>
                      <m:t>∞</m:t>
                    </m:r>
                  </m:oMath>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m:oMath>
                    <m:r>
                      <m:t>∞</m:t>
                    </m:r>
                  </m:oMath>
                  <w:r w:rsidDel="00000000" w:rsidR="00000000" w:rsidRPr="00000000">
                    <w:rPr>
                      <w:rFonts w:ascii="Calibri" w:cs="Calibri" w:eastAsia="Calibri" w:hAnsi="Calibri"/>
                      <w:sz w:val="20"/>
                      <w:szCs w:val="20"/>
                      <w:rtl w:val="0"/>
                    </w:rPr>
                    <w:t xml:space="preserve"> is terrible, because this will lead to exploding gradients during backpropagation. This </w:t>
                  </w:r>
                  <w:r w:rsidDel="00000000" w:rsidR="00000000" w:rsidRPr="00000000">
                    <w:rPr>
                      <w:rFonts w:ascii="Calibri" w:cs="Calibri" w:eastAsia="Calibri" w:hAnsi="Calibri"/>
                      <w:sz w:val="20"/>
                      <w:szCs w:val="20"/>
                      <w:rtl w:val="0"/>
                    </w:rPr>
                    <w:t xml:space="preserve">destabilises</w:t>
                  </w:r>
                  <w:r w:rsidDel="00000000" w:rsidR="00000000" w:rsidRPr="00000000">
                    <w:rPr>
                      <w:rFonts w:ascii="Calibri" w:cs="Calibri" w:eastAsia="Calibri" w:hAnsi="Calibri"/>
                      <w:sz w:val="20"/>
                      <w:szCs w:val="20"/>
                      <w:rtl w:val="0"/>
                    </w:rPr>
                    <w:t xml:space="preserve"> the training run, causing the model to fail to converge, or even crash!</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i w:val="1"/>
                      <w:sz w:val="20"/>
                      <w:szCs w:val="20"/>
                      <w:rtl w:val="0"/>
                    </w:rPr>
                    <w:t xml:space="preserve">With </w:t>
                  </w:r>
                  <m:oMath>
                    <m:r>
                      <m:t>ϵ</m:t>
                    </m:r>
                  </m:oMath>
                  <w:r w:rsidDel="00000000" w:rsidR="00000000" w:rsidRPr="00000000">
                    <w:rPr>
                      <w:rFonts w:ascii="Calibri" w:cs="Calibri" w:eastAsia="Calibri" w:hAnsi="Calibri"/>
                      <w:i w:val="1"/>
                      <w:sz w:val="20"/>
                      <w:szCs w:val="20"/>
                      <w:rtl w:val="0"/>
                    </w:rPr>
                    <w:t xml:space="preserve"> (for GPT-2, </w:t>
                  </w:r>
                  <m:oMath>
                    <m:r>
                      <m:t>ϵ</m:t>
                    </m:r>
                    <m:r>
                      <w:rPr>
                        <w:rFonts w:ascii="Calibri" w:cs="Calibri" w:eastAsia="Calibri" w:hAnsi="Calibri"/>
                        <w:i w:val="1"/>
                        <w:sz w:val="20"/>
                        <w:szCs w:val="20"/>
                      </w:rPr>
                      <m:t xml:space="preserve">=1</m:t>
                    </m:r>
                    <m:sSup>
                      <m:sSupPr>
                        <m:ctrlPr>
                          <w:rPr>
                            <w:rFonts w:ascii="Calibri" w:cs="Calibri" w:eastAsia="Calibri" w:hAnsi="Calibri"/>
                            <w:i w:val="1"/>
                            <w:sz w:val="20"/>
                            <w:szCs w:val="20"/>
                          </w:rPr>
                        </m:ctrlPr>
                      </m:sSupPr>
                      <m:e>
                        <m:r>
                          <w:rPr>
                            <w:rFonts w:ascii="Calibri" w:cs="Calibri" w:eastAsia="Calibri" w:hAnsi="Calibri"/>
                            <w:i w:val="1"/>
                            <w:sz w:val="20"/>
                            <w:szCs w:val="20"/>
                          </w:rPr>
                          <m:t xml:space="preserve">0</m:t>
                        </m:r>
                      </m:e>
                      <m:sup>
                        <m:r>
                          <w:rPr>
                            <w:rFonts w:ascii="Calibri" w:cs="Calibri" w:eastAsia="Calibri" w:hAnsi="Calibri"/>
                            <w:i w:val="1"/>
                            <w:sz w:val="20"/>
                            <w:szCs w:val="20"/>
                          </w:rPr>
                          <m:t xml:space="preserve">-8</m:t>
                        </m:r>
                      </m:sup>
                    </m:sSup>
                  </m:oMath>
                  <w:r w:rsidDel="00000000" w:rsidR="00000000" w:rsidRPr="00000000">
                    <w:rPr>
                      <w:rFonts w:ascii="Calibri" w:cs="Calibri" w:eastAsia="Calibri" w:hAnsi="Calibri"/>
                      <w:i w:val="1"/>
                      <w:sz w:val="20"/>
                      <w:szCs w:val="20"/>
                      <w:rtl w:val="0"/>
                    </w:rPr>
                    <w:t xml:space="preserv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widowControl w:val="0"/>
                    <w:spacing w:line="240" w:lineRule="auto"/>
                    <w:jc w:val="center"/>
                    <w:rPr>
                      <w:rFonts w:ascii="Calibri" w:cs="Calibri" w:eastAsia="Calibri" w:hAnsi="Calibri"/>
                      <w:sz w:val="24"/>
                      <w:szCs w:val="24"/>
                    </w:rPr>
                  </w:pPr>
                  <m:oMath>
                    <m:limLow>
                      <m:limLowPr>
                        <m:ctrlPr>
                          <w:rPr>
                            <w:rFonts w:ascii="Calibri" w:cs="Calibri" w:eastAsia="Calibri" w:hAnsi="Calibri"/>
                            <w:sz w:val="28"/>
                            <w:szCs w:val="28"/>
                          </w:rPr>
                        </m:ctrlPr>
                      </m:limLowPr>
                      <m:e>
                        <m:r>
                          <m:t>lim</m:t>
                        </m:r>
                      </m:e>
                      <m:lim>
                        <m:sSup>
                          <m:sSupPr>
                            <m:ctrlPr>
                              <w:rPr>
                                <w:rFonts w:ascii="Calibri" w:cs="Calibri" w:eastAsia="Calibri" w:hAnsi="Calibri"/>
                                <w:sz w:val="28"/>
                                <w:szCs w:val="28"/>
                              </w:rPr>
                            </m:ctrlPr>
                          </m:sSupPr>
                          <m:e>
                            <m:r>
                              <m:t>σ</m:t>
                            </m:r>
                          </m:e>
                          <m:sup>
                            <m:r>
                              <w:rPr>
                                <w:rFonts w:ascii="Calibri" w:cs="Calibri" w:eastAsia="Calibri" w:hAnsi="Calibri"/>
                                <w:sz w:val="28"/>
                                <w:szCs w:val="28"/>
                              </w:rPr>
                              <m:t xml:space="preserve">2</m:t>
                            </m:r>
                          </m:sup>
                        </m:sSup>
                        <m:r>
                          <m:t>→</m:t>
                        </m:r>
                        <m:r>
                          <w:rPr>
                            <w:rFonts w:ascii="Calibri" w:cs="Calibri" w:eastAsia="Calibri" w:hAnsi="Calibri"/>
                            <w:sz w:val="28"/>
                            <w:szCs w:val="28"/>
                          </w:rPr>
                          <m:t xml:space="preserve">0</m:t>
                        </m:r>
                      </m:lim>
                    </m:limLow>
                    <m:r>
                      <w:rPr>
                        <w:rFonts w:ascii="Calibri" w:cs="Calibri" w:eastAsia="Calibri" w:hAnsi="Calibri"/>
                        <w:sz w:val="28"/>
                        <w:szCs w:val="28"/>
                      </w:rPr>
                      <m:t xml:space="preserve">(</m:t>
                    </m:r>
                  </m:oMath>
                  <m:oMath>
                    <m:f>
                      <m:fPr>
                        <m:ctrlPr>
                          <w:rPr>
                            <w:rFonts w:ascii="Calibri" w:cs="Calibri" w:eastAsia="Calibri" w:hAnsi="Calibri"/>
                            <w:sz w:val="28"/>
                            <w:szCs w:val="28"/>
                          </w:rPr>
                        </m:ctrlPr>
                      </m:fPr>
                      <m:num>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i</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μ</m:t>
                            </m:r>
                          </m:e>
                          <m:sub>
                            <m:r>
                              <w:rPr>
                                <w:rFonts w:ascii="Calibri" w:cs="Calibri" w:eastAsia="Calibri" w:hAnsi="Calibri"/>
                                <w:sz w:val="28"/>
                                <w:szCs w:val="28"/>
                              </w:rPr>
                              <m:t xml:space="preserve">i</m:t>
                            </m:r>
                          </m:sub>
                        </m:sSub>
                      </m:num>
                      <m:den>
                        <m:rad>
                          <m:radPr>
                            <m:degHide m:val="1"/>
                            <m:ctrlPr>
                              <w:rPr>
                                <w:rFonts w:ascii="Calibri" w:cs="Calibri" w:eastAsia="Calibri" w:hAnsi="Calibri"/>
                                <w:i w:val="1"/>
                                <w:sz w:val="20"/>
                                <w:szCs w:val="20"/>
                              </w:rPr>
                            </m:ctrlPr>
                          </m:radPr>
                          <m:e>
                            <m:sSup>
                              <m:sSupPr>
                                <m:ctrlPr>
                                  <w:rPr>
                                    <w:rFonts w:ascii="Calibri" w:cs="Calibri" w:eastAsia="Calibri" w:hAnsi="Calibri"/>
                                    <w:sz w:val="28"/>
                                    <w:szCs w:val="28"/>
                                  </w:rPr>
                                </m:ctrlPr>
                              </m:sSupPr>
                              <m:e>
                                <m:r>
                                  <w:rPr>
                                    <w:rFonts w:ascii="Calibri" w:cs="Calibri" w:eastAsia="Calibri" w:hAnsi="Calibri"/>
                                    <w:sz w:val="28"/>
                                    <w:szCs w:val="28"/>
                                  </w:rPr>
                                  <m:t>σ</m:t>
                                </m:r>
                              </m:e>
                              <m:sup>
                                <m:r>
                                  <w:rPr>
                                    <w:rFonts w:ascii="Calibri" w:cs="Calibri" w:eastAsia="Calibri" w:hAnsi="Calibri"/>
                                    <w:sz w:val="28"/>
                                    <w:szCs w:val="28"/>
                                  </w:rPr>
                                  <m:t xml:space="preserve">2</m:t>
                                </m:r>
                              </m:sup>
                            </m:sSup>
                            <m:r>
                              <w:rPr>
                                <w:rFonts w:ascii="Calibri" w:cs="Calibri" w:eastAsia="Calibri" w:hAnsi="Calibri"/>
                                <w:sz w:val="28"/>
                                <w:szCs w:val="28"/>
                              </w:rPr>
                              <m:t xml:space="preserve">+</m:t>
                            </m:r>
                            <m:r>
                              <w:rPr>
                                <w:rFonts w:ascii="Calibri" w:cs="Calibri" w:eastAsia="Calibri" w:hAnsi="Calibri"/>
                                <w:i w:val="1"/>
                                <w:sz w:val="20"/>
                                <w:szCs w:val="20"/>
                              </w:rPr>
                              <m:t xml:space="preserve">1</m:t>
                            </m:r>
                            <m:sSup>
                              <m:sSupPr>
                                <m:ctrlPr>
                                  <w:rPr>
                                    <w:rFonts w:ascii="Calibri" w:cs="Calibri" w:eastAsia="Calibri" w:hAnsi="Calibri"/>
                                    <w:i w:val="1"/>
                                    <w:sz w:val="20"/>
                                    <w:szCs w:val="20"/>
                                  </w:rPr>
                                </m:ctrlPr>
                              </m:sSupPr>
                              <m:e>
                                <m:r>
                                  <w:rPr>
                                    <w:rFonts w:ascii="Calibri" w:cs="Calibri" w:eastAsia="Calibri" w:hAnsi="Calibri"/>
                                    <w:i w:val="1"/>
                                    <w:sz w:val="20"/>
                                    <w:szCs w:val="20"/>
                                  </w:rPr>
                                  <m:t xml:space="preserve">0</m:t>
                                </m:r>
                              </m:e>
                              <m:sup>
                                <m:r>
                                  <w:rPr>
                                    <w:rFonts w:ascii="Calibri" w:cs="Calibri" w:eastAsia="Calibri" w:hAnsi="Calibri"/>
                                    <w:i w:val="1"/>
                                    <w:sz w:val="20"/>
                                    <w:szCs w:val="20"/>
                                  </w:rPr>
                                  <m:t xml:space="preserve">-8</m:t>
                                </m:r>
                              </m:sup>
                            </m:sSup>
                          </m:e>
                        </m:rad>
                      </m:den>
                    </m:f>
                    <m:r>
                      <w:rPr>
                        <w:rFonts w:ascii="Calibri" w:cs="Calibri" w:eastAsia="Calibri" w:hAnsi="Calibri"/>
                        <w:sz w:val="28"/>
                        <w:szCs w:val="28"/>
                      </w:rPr>
                      <m:t xml:space="preserve">)</m:t>
                    </m:r>
                  </m:oMath>
                  <m:oMath>
                    <m:r>
                      <w:rPr>
                        <w:rFonts w:ascii="Calibri" w:cs="Calibri" w:eastAsia="Calibri" w:hAnsi="Calibri"/>
                        <w:sz w:val="24"/>
                        <w:szCs w:val="24"/>
                      </w:rPr>
                      <m:t xml:space="preserve"> = finite but potentially large</m:t>
                    </m:r>
                  </m:oMath>
                  <w:r w:rsidDel="00000000" w:rsidR="00000000" w:rsidRPr="00000000">
                    <w:rPr>
                      <w:rtl w:val="0"/>
                    </w:rPr>
                  </w:r>
                </w:p>
                <w:p w:rsidR="00000000" w:rsidDel="00000000" w:rsidP="00000000" w:rsidRDefault="00000000" w:rsidRPr="00000000" w14:paraId="000000B7">
                  <w:pPr>
                    <w:widowControl w:val="0"/>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widowControl w:val="0"/>
                    <w:numPr>
                      <w:ilvl w:val="0"/>
                      <w:numId w:val="11"/>
                    </w:numPr>
                    <w:spacing w:line="240" w:lineRule="auto"/>
                    <w:ind w:left="720" w:hanging="36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 seen here, the exploding gradients error has been subverted. Preventing risk of training run failure.</w:t>
                  </w:r>
                </w:p>
              </w:tc>
            </w:tr>
          </w:tbl>
          <w:p w:rsidR="00000000" w:rsidDel="00000000" w:rsidP="00000000" w:rsidRDefault="00000000" w:rsidRPr="00000000" w14:paraId="000000B9">
            <w:pPr>
              <w:widowControl w:val="0"/>
              <w:spacing w:line="240" w:lineRule="auto"/>
              <w:rPr>
                <w:rFonts w:ascii="Calibri" w:cs="Calibri" w:eastAsia="Calibri" w:hAnsi="Calibri"/>
                <w:sz w:val="20"/>
                <w:szCs w:val="20"/>
                <w:vertAlign w:val="superscript"/>
              </w:rPr>
            </w:pPr>
            <w:r w:rsidDel="00000000" w:rsidR="00000000" w:rsidRPr="00000000">
              <w:rPr>
                <w:rtl w:val="0"/>
              </w:rPr>
            </w:r>
          </w:p>
          <w:p w:rsidR="00000000" w:rsidDel="00000000" w:rsidP="00000000" w:rsidRDefault="00000000" w:rsidRPr="00000000" w14:paraId="000000BA">
            <w:pPr>
              <w:widowControl w:val="0"/>
              <w:spacing w:line="240" w:lineRule="auto"/>
              <w:rPr>
                <w:rFonts w:ascii="Calibri" w:cs="Calibri" w:eastAsia="Calibri" w:hAnsi="Calibri"/>
                <w:sz w:val="20"/>
                <w:szCs w:val="20"/>
                <w:vertAlign w:val="superscript"/>
              </w:rPr>
            </w:pPr>
            <w:r w:rsidDel="00000000" w:rsidR="00000000" w:rsidRPr="00000000">
              <w:rPr>
                <w:rtl w:val="0"/>
              </w:rPr>
            </w:r>
          </w:p>
          <w:p w:rsidR="00000000" w:rsidDel="00000000" w:rsidP="00000000" w:rsidRDefault="00000000" w:rsidRPr="00000000" w14:paraId="000000BB">
            <w:pPr>
              <w:spacing w:line="240" w:lineRule="auto"/>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BC">
            <w:pPr>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Internal Covariate Shift</w:t>
            </w:r>
          </w:p>
          <w:p w:rsidR="00000000" w:rsidDel="00000000" w:rsidP="00000000" w:rsidRDefault="00000000" w:rsidRPr="00000000" w14:paraId="000000B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reason we shift</w:t>
            </w:r>
            <w:r w:rsidDel="00000000" w:rsidR="00000000" w:rsidRPr="00000000">
              <w:rPr>
                <w:rFonts w:ascii="Calibri" w:cs="Calibri" w:eastAsia="Calibri" w:hAnsi="Calibri"/>
                <w:sz w:val="24"/>
                <w:szCs w:val="24"/>
                <w:rtl w:val="0"/>
              </w:rPr>
              <w:t xml:space="preserve"> </w:t>
            </w:r>
            <m:oMath>
              <m:r>
                <m:t>μ</m:t>
              </m:r>
            </m:oMath>
            <w:r w:rsidDel="00000000" w:rsidR="00000000" w:rsidRPr="00000000">
              <w:rPr>
                <w:rFonts w:ascii="Calibri" w:cs="Calibri" w:eastAsia="Calibri" w:hAnsi="Calibri"/>
                <w:sz w:val="24"/>
                <w:szCs w:val="24"/>
                <w:rtl w:val="0"/>
              </w:rPr>
              <w:t xml:space="preserve"> to </w:t>
            </w:r>
            <m:oMath>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and </w:t>
            </w:r>
            <m:oMath>
              <m:sSup>
                <m:sSupPr>
                  <m:ctrlPr>
                    <w:rPr>
                      <w:rFonts w:ascii="Calibri" w:cs="Calibri" w:eastAsia="Calibri" w:hAnsi="Calibri"/>
                      <w:sz w:val="28"/>
                      <w:szCs w:val="28"/>
                    </w:rPr>
                  </m:ctrlPr>
                </m:sSupPr>
                <m:e>
                  <m:r>
                    <m:t>σ</m:t>
                  </m:r>
                </m:e>
                <m:sup>
                  <m:r>
                    <w:rPr>
                      <w:rFonts w:ascii="Calibri" w:cs="Calibri" w:eastAsia="Calibri" w:hAnsi="Calibri"/>
                      <w:sz w:val="28"/>
                      <w:szCs w:val="28"/>
                    </w:rPr>
                    <m:t xml:space="preserve">2</m:t>
                  </m:r>
                </m:sup>
              </m:sSup>
            </m:oMath>
            <w:r w:rsidDel="00000000" w:rsidR="00000000" w:rsidRPr="00000000">
              <w:rPr>
                <w:rFonts w:ascii="Calibri" w:cs="Calibri" w:eastAsia="Calibri" w:hAnsi="Calibri"/>
                <w:sz w:val="24"/>
                <w:szCs w:val="24"/>
                <w:rtl w:val="0"/>
              </w:rPr>
              <w:t xml:space="preserve"> to </w:t>
            </w:r>
            <m:oMath>
              <m:r>
                <w:rPr>
                  <w:rFonts w:ascii="Calibri" w:cs="Calibri" w:eastAsia="Calibri" w:hAnsi="Calibri"/>
                  <w:sz w:val="24"/>
                  <w:szCs w:val="24"/>
                </w:rPr>
                <m:t xml:space="preserve">1</m:t>
              </m:r>
            </m:oMath>
            <w:r w:rsidDel="00000000" w:rsidR="00000000" w:rsidRPr="00000000">
              <w:rPr>
                <w:rFonts w:ascii="Calibri" w:cs="Calibri" w:eastAsia="Calibri" w:hAnsi="Calibri"/>
                <w:sz w:val="24"/>
                <w:szCs w:val="24"/>
                <w:rtl w:val="0"/>
              </w:rPr>
              <w:t xml:space="preserve">, is to address the issue of internal covariate shift. This issue occurs as the distribution of the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vertAlign w:val="superscript"/>
              </w:rPr>
              <w:footnoteReference w:customMarkFollows="0" w:id="3"/>
            </w:r>
            <w:r w:rsidDel="00000000" w:rsidR="00000000" w:rsidRPr="00000000">
              <w:rPr>
                <w:rFonts w:ascii="Calibri" w:cs="Calibri" w:eastAsia="Calibri" w:hAnsi="Calibri"/>
                <w:sz w:val="24"/>
                <w:szCs w:val="24"/>
                <w:rtl w:val="0"/>
              </w:rPr>
              <w:t xml:space="preserve"> changes during training after being transformed by operations in each layer such as “Multi-head attention” or “Feedforward”. </w:t>
            </w:r>
          </w:p>
          <w:p w:rsidR="00000000" w:rsidDel="00000000" w:rsidP="00000000" w:rsidRDefault="00000000" w:rsidRPr="00000000" w14:paraId="000000B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better visualise this issue, we will assume that each time the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rtl w:val="0"/>
              </w:rPr>
              <w:t xml:space="preserve"> is processed by a </w:t>
            </w:r>
            <m:oMath>
              <m:r>
                <w:rPr>
                  <w:rFonts w:ascii="Calibri" w:cs="Calibri" w:eastAsia="Calibri" w:hAnsi="Calibri"/>
                  <w:i w:val="1"/>
                  <w:sz w:val="24"/>
                  <w:szCs w:val="24"/>
                </w:rPr>
                <m:t xml:space="preserve">Block</m:t>
              </m:r>
            </m:oMath>
            <w:r w:rsidDel="00000000" w:rsidR="00000000" w:rsidRPr="00000000">
              <w:rPr>
                <w:rFonts w:ascii="Calibri" w:cs="Calibri" w:eastAsia="Calibri" w:hAnsi="Calibri"/>
                <w:i w:val="1"/>
                <w:sz w:val="24"/>
                <w:szCs w:val="24"/>
                <w:vertAlign w:val="superscript"/>
              </w:rPr>
              <w:footnoteReference w:customMarkFollows="0" w:id="4"/>
            </w:r>
            <w:r w:rsidDel="00000000" w:rsidR="00000000" w:rsidRPr="00000000">
              <w:rPr>
                <w:rFonts w:ascii="Calibri" w:cs="Calibri" w:eastAsia="Calibri" w:hAnsi="Calibri"/>
                <w:sz w:val="24"/>
                <w:szCs w:val="24"/>
                <w:rtl w:val="0"/>
              </w:rPr>
              <w:t xml:space="preserve"> without </w:t>
            </w:r>
            <m:oMath>
              <m:r>
                <w:rPr>
                  <w:rFonts w:ascii="Calibri" w:cs="Calibri" w:eastAsia="Calibri" w:hAnsi="Calibri"/>
                  <w:sz w:val="24"/>
                  <w:szCs w:val="24"/>
                </w:rPr>
                <m:t xml:space="preserve">Layer Normalisation</m:t>
              </m:r>
            </m:oMath>
            <w:r w:rsidDel="00000000" w:rsidR="00000000" w:rsidRPr="00000000">
              <w:rPr>
                <w:rFonts w:ascii="Calibri" w:cs="Calibri" w:eastAsia="Calibri" w:hAnsi="Calibri"/>
                <w:sz w:val="24"/>
                <w:szCs w:val="24"/>
                <w:rtl w:val="0"/>
              </w:rPr>
              <w:t xml:space="preserve">, its </w:t>
            </w:r>
            <m:oMath>
              <m:r>
                <m:t>μ</m:t>
              </m:r>
            </m:oMath>
            <w:r w:rsidDel="00000000" w:rsidR="00000000" w:rsidRPr="00000000">
              <w:rPr>
                <w:rFonts w:ascii="Calibri" w:cs="Calibri" w:eastAsia="Calibri" w:hAnsi="Calibri"/>
                <w:sz w:val="24"/>
                <w:szCs w:val="24"/>
                <w:rtl w:val="0"/>
              </w:rPr>
              <w:t xml:space="preserve"> is shifted by </w:t>
            </w:r>
            <m:oMath>
              <m:r>
                <w:rPr>
                  <w:rFonts w:ascii="Calibri" w:cs="Calibri" w:eastAsia="Calibri" w:hAnsi="Calibri"/>
                  <w:sz w:val="24"/>
                  <w:szCs w:val="24"/>
                </w:rPr>
                <m:t xml:space="preserve">+1.5</m:t>
              </m:r>
            </m:oMath>
            <w:r w:rsidDel="00000000" w:rsidR="00000000" w:rsidRPr="00000000">
              <w:rPr>
                <w:rFonts w:ascii="Calibri" w:cs="Calibri" w:eastAsia="Calibri" w:hAnsi="Calibri"/>
                <w:sz w:val="24"/>
                <w:szCs w:val="24"/>
                <w:rtl w:val="0"/>
              </w:rPr>
              <w:t xml:space="preserve">, and its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oMath>
            <w:r w:rsidDel="00000000" w:rsidR="00000000" w:rsidRPr="00000000">
              <w:rPr>
                <w:rFonts w:ascii="Calibri" w:cs="Calibri" w:eastAsia="Calibri" w:hAnsi="Calibri"/>
                <w:sz w:val="24"/>
                <w:szCs w:val="24"/>
                <w:rtl w:val="0"/>
              </w:rPr>
              <w:t xml:space="preserve"> is scaled by </w:t>
            </w:r>
            <m:oMath>
              <m:r>
                <m:t>×</m:t>
              </m:r>
              <m:r>
                <w:rPr>
                  <w:rFonts w:ascii="Calibri" w:cs="Calibri" w:eastAsia="Calibri" w:hAnsi="Calibri"/>
                  <w:sz w:val="24"/>
                  <w:szCs w:val="24"/>
                </w:rPr>
                <m:t xml:space="preserve">1.2</m:t>
              </m:r>
            </m:oMath>
            <w:r w:rsidDel="00000000" w:rsidR="00000000" w:rsidRPr="00000000">
              <w:rPr>
                <w:rFonts w:ascii="Calibri" w:cs="Calibri" w:eastAsia="Calibri" w:hAnsi="Calibri"/>
                <w:sz w:val="24"/>
                <w:szCs w:val="24"/>
                <w:rtl w:val="0"/>
              </w:rPr>
              <w:t xml:space="preserve">. And that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rtl w:val="0"/>
              </w:rPr>
              <w:t xml:space="preserve"> will be passed through a transformer with 12 </w:t>
            </w:r>
            <m:oMath>
              <m:r>
                <w:rPr>
                  <w:rFonts w:ascii="Calibri" w:cs="Calibri" w:eastAsia="Calibri" w:hAnsi="Calibri"/>
                  <w:sz w:val="24"/>
                  <w:szCs w:val="24"/>
                </w:rPr>
                <m:t xml:space="preserve">Blocks</m:t>
              </m:r>
            </m:oMath>
            <w:r w:rsidDel="00000000" w:rsidR="00000000" w:rsidRPr="00000000">
              <w:rPr>
                <w:rFonts w:ascii="Calibri" w:cs="Calibri" w:eastAsia="Calibri" w:hAnsi="Calibri"/>
                <w:sz w:val="24"/>
                <w:szCs w:val="24"/>
                <w:vertAlign w:val="superscript"/>
              </w:rPr>
              <w:footnoteReference w:customMarkFollows="0" w:id="5"/>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0">
            <w:pPr>
              <w:spacing w:line="240" w:lineRule="auto"/>
              <w:rPr>
                <w:rFonts w:ascii="Calibri" w:cs="Calibri" w:eastAsia="Calibri" w:hAnsi="Calibri"/>
                <w:sz w:val="24"/>
                <w:szCs w:val="24"/>
                <w:vertAlign w:val="superscript"/>
              </w:rPr>
            </w:pPr>
            <w:r w:rsidDel="00000000" w:rsidR="00000000" w:rsidRPr="00000000">
              <w:rPr>
                <w:rtl w:val="0"/>
              </w:rPr>
            </w:r>
          </w:p>
          <w:p w:rsidR="00000000" w:rsidDel="00000000" w:rsidP="00000000" w:rsidRDefault="00000000" w:rsidRPr="00000000" w14:paraId="000000C1">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03741" cy="3916001"/>
                  <wp:effectExtent b="0" l="0" r="0" t="0"/>
                  <wp:docPr id="17"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703741" cy="391600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Figure-4: Distribution of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rtl w:val="0"/>
              </w:rPr>
              <w:t xml:space="preserve"> after passing through </w:t>
            </w:r>
            <w:r w:rsidDel="00000000" w:rsidR="00000000" w:rsidRPr="00000000">
              <w:rPr>
                <w:rFonts w:ascii="Calibri" w:cs="Calibri" w:eastAsia="Calibri" w:hAnsi="Calibri"/>
                <w:i w:val="1"/>
                <w:sz w:val="24"/>
                <w:szCs w:val="24"/>
                <w:rtl w:val="0"/>
              </w:rPr>
              <w:t xml:space="preserve">N</w:t>
            </w:r>
            <w:r w:rsidDel="00000000" w:rsidR="00000000" w:rsidRPr="00000000">
              <w:rPr>
                <w:rFonts w:ascii="Calibri" w:cs="Calibri" w:eastAsia="Calibri" w:hAnsi="Calibri"/>
                <w:sz w:val="24"/>
                <w:szCs w:val="24"/>
                <w:rtl w:val="0"/>
              </w:rPr>
              <w:t xml:space="preserve">x blocks.</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C3">
            <w:pPr>
              <w:widowControl w:val="0"/>
              <w:spacing w:line="240" w:lineRule="auto"/>
              <w:rPr>
                <w:rFonts w:ascii="Calibri" w:cs="Calibri" w:eastAsia="Calibri" w:hAnsi="Calibri"/>
                <w:sz w:val="20"/>
                <w:szCs w:val="20"/>
                <w:vertAlign w:val="superscript"/>
              </w:rPr>
            </w:pPr>
            <w:r w:rsidDel="00000000" w:rsidR="00000000" w:rsidRPr="00000000">
              <w:rPr>
                <w:rtl w:val="0"/>
              </w:rPr>
            </w:r>
          </w:p>
          <w:p w:rsidR="00000000" w:rsidDel="00000000" w:rsidP="00000000" w:rsidRDefault="00000000" w:rsidRPr="00000000" w14:paraId="000000C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seen in Figure-4, assuming our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rtl w:val="0"/>
              </w:rPr>
              <w:t xml:space="preserve"> originally has </w:t>
            </w:r>
            <m:oMath>
              <m:r>
                <m:t>μ</m:t>
              </m:r>
              <m:r>
                <w:rPr>
                  <w:rFonts w:ascii="Calibri" w:cs="Calibri" w:eastAsia="Calibri" w:hAnsi="Calibri"/>
                  <w:sz w:val="24"/>
                  <w:szCs w:val="24"/>
                </w:rPr>
                <m:t xml:space="preserve">=0</m:t>
              </m:r>
            </m:oMath>
            <w:r w:rsidDel="00000000" w:rsidR="00000000" w:rsidRPr="00000000">
              <w:rPr>
                <w:rFonts w:ascii="Calibri" w:cs="Calibri" w:eastAsia="Calibri" w:hAnsi="Calibri"/>
                <w:sz w:val="24"/>
                <w:szCs w:val="24"/>
                <w:rtl w:val="0"/>
              </w:rPr>
              <w:t xml:space="preserve"> and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=1</m:t>
              </m:r>
            </m:oMath>
            <w:r w:rsidDel="00000000" w:rsidR="00000000" w:rsidRPr="00000000">
              <w:rPr>
                <w:rFonts w:ascii="Calibri" w:cs="Calibri" w:eastAsia="Calibri" w:hAnsi="Calibri"/>
                <w:sz w:val="24"/>
                <w:szCs w:val="24"/>
                <w:rtl w:val="0"/>
              </w:rPr>
              <w:t xml:space="preserve">. We can see how rapidly the distribution gets out of hand! After passing through </w:t>
            </w:r>
            <w:r w:rsidDel="00000000" w:rsidR="00000000" w:rsidRPr="00000000">
              <w:rPr>
                <w:rFonts w:ascii="Calibri" w:cs="Calibri" w:eastAsia="Calibri" w:hAnsi="Calibri"/>
                <w:i w:val="1"/>
                <w:sz w:val="24"/>
                <w:szCs w:val="24"/>
                <w:rtl w:val="0"/>
              </w:rPr>
              <w:t xml:space="preserve">11</w:t>
            </w:r>
            <w:r w:rsidDel="00000000" w:rsidR="00000000" w:rsidRPr="00000000">
              <w:rPr>
                <w:rFonts w:ascii="Calibri" w:cs="Calibri" w:eastAsia="Calibri" w:hAnsi="Calibri"/>
                <w:sz w:val="24"/>
                <w:szCs w:val="24"/>
                <w:rtl w:val="0"/>
              </w:rPr>
              <w:t xml:space="preserve">x </w:t>
            </w:r>
            <m:oMath>
              <m:r>
                <w:rPr>
                  <w:rFonts w:ascii="Calibri" w:cs="Calibri" w:eastAsia="Calibri" w:hAnsi="Calibri"/>
                  <w:sz w:val="24"/>
                  <w:szCs w:val="24"/>
                </w:rPr>
                <m:t xml:space="preserve">Blocks</m:t>
              </m:r>
            </m:oMath>
            <w:r w:rsidDel="00000000" w:rsidR="00000000" w:rsidRPr="00000000">
              <w:rPr>
                <w:rFonts w:ascii="Calibri" w:cs="Calibri" w:eastAsia="Calibri" w:hAnsi="Calibri"/>
                <w:sz w:val="24"/>
                <w:szCs w:val="24"/>
                <w:rtl w:val="0"/>
              </w:rPr>
              <w:t xml:space="preserve">, our </w:t>
            </w:r>
            <m:oMath>
              <m:r>
                <w:rPr>
                  <w:rFonts w:ascii="Calibri" w:cs="Calibri" w:eastAsia="Calibri" w:hAnsi="Calibri"/>
                  <w:sz w:val="24"/>
                  <w:szCs w:val="24"/>
                </w:rPr>
                <m:t xml:space="preserve">Feature Vectors'</m:t>
              </m:r>
            </m:oMath>
            <w:r w:rsidDel="00000000" w:rsidR="00000000" w:rsidRPr="00000000">
              <w:rPr>
                <w:rFonts w:ascii="Calibri" w:cs="Calibri" w:eastAsia="Calibri" w:hAnsi="Calibri"/>
                <w:sz w:val="24"/>
                <w:szCs w:val="24"/>
                <w:rtl w:val="0"/>
              </w:rPr>
              <w:t xml:space="preserve">—the input of the </w:t>
            </w:r>
            <w:r w:rsidDel="00000000" w:rsidR="00000000" w:rsidRPr="00000000">
              <w:rPr>
                <w:rFonts w:ascii="Calibri" w:cs="Calibri" w:eastAsia="Calibri" w:hAnsi="Calibri"/>
                <w:i w:val="1"/>
                <w:sz w:val="24"/>
                <w:szCs w:val="24"/>
                <w:rtl w:val="0"/>
              </w:rPr>
              <w:t xml:space="preserve">12</w:t>
            </w:r>
            <w:r w:rsidDel="00000000" w:rsidR="00000000" w:rsidRPr="00000000">
              <w:rPr>
                <w:rFonts w:ascii="Calibri" w:cs="Calibri" w:eastAsia="Calibri" w:hAnsi="Calibri"/>
                <w:sz w:val="24"/>
                <w:szCs w:val="24"/>
                <w:rtl w:val="0"/>
              </w:rPr>
              <w:t xml:space="preserve">th </w:t>
            </w:r>
            <m:oMath>
              <m:r>
                <w:rPr>
                  <w:rFonts w:ascii="Calibri" w:cs="Calibri" w:eastAsia="Calibri" w:hAnsi="Calibri"/>
                  <w:sz w:val="24"/>
                  <w:szCs w:val="24"/>
                </w:rPr>
                <m:t xml:space="preserve">Block</m:t>
              </m:r>
            </m:oMath>
            <w:r w:rsidDel="00000000" w:rsidR="00000000" w:rsidRPr="00000000">
              <w:rPr>
                <w:rFonts w:ascii="Calibri" w:cs="Calibri" w:eastAsia="Calibri" w:hAnsi="Calibri"/>
                <w:sz w:val="24"/>
                <w:szCs w:val="24"/>
                <w:rtl w:val="0"/>
              </w:rPr>
              <w:t xml:space="preserve">—distribution had gone completely out of hand! Now having </w:t>
            </w:r>
            <m:oMath>
              <m:r>
                <m:t>μ</m:t>
              </m:r>
              <m:r>
                <w:rPr>
                  <w:rFonts w:ascii="Calibri" w:cs="Calibri" w:eastAsia="Calibri" w:hAnsi="Calibri"/>
                  <w:sz w:val="24"/>
                  <w:szCs w:val="24"/>
                </w:rPr>
                <m:t xml:space="preserve">=11</m:t>
              </m:r>
            </m:oMath>
            <w:r w:rsidDel="00000000" w:rsidR="00000000" w:rsidRPr="00000000">
              <w:rPr>
                <w:rFonts w:ascii="Calibri" w:cs="Calibri" w:eastAsia="Calibri" w:hAnsi="Calibri"/>
                <w:sz w:val="24"/>
                <w:szCs w:val="24"/>
                <w:rtl w:val="0"/>
              </w:rPr>
              <w:t xml:space="preserve"> and </w:t>
            </w:r>
            <m:oMath>
              <m:sSup>
                <m:sSupPr>
                  <m:ctrlPr>
                    <w:rPr>
                      <w:rFonts w:ascii="Calibri" w:cs="Calibri" w:eastAsia="Calibri" w:hAnsi="Calibri"/>
                      <w:sz w:val="24"/>
                      <w:szCs w:val="24"/>
                    </w:rPr>
                  </m:ctrlPr>
                </m:sSupPr>
                <m:e>
                  <m:r>
                    <m:t>σ</m:t>
                  </m:r>
                </m:e>
                <m:sup>
                  <m:r>
                    <w:rPr>
                      <w:rFonts w:ascii="Calibri" w:cs="Calibri" w:eastAsia="Calibri" w:hAnsi="Calibri"/>
                      <w:sz w:val="24"/>
                      <w:szCs w:val="24"/>
                    </w:rPr>
                    <m:t xml:space="preserve">2</m:t>
                  </m:r>
                </m:sup>
              </m:sSup>
              <m:r>
                <w:rPr>
                  <w:rFonts w:ascii="Calibri" w:cs="Calibri" w:eastAsia="Calibri" w:hAnsi="Calibri"/>
                  <w:sz w:val="24"/>
                  <w:szCs w:val="24"/>
                </w:rPr>
                <m:t xml:space="preserve">=7.43</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widowControl w:val="0"/>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Why is Internal Covariate Shift bad?</w:t>
            </w:r>
          </w:p>
          <w:p w:rsidR="00000000" w:rsidDel="00000000" w:rsidP="00000000" w:rsidRDefault="00000000" w:rsidRPr="00000000" w14:paraId="000000CF">
            <w:pPr>
              <w:spacing w:after="240" w:before="240" w:line="240" w:lineRule="auto"/>
              <w:rPr/>
            </w:pPr>
            <w:r w:rsidDel="00000000" w:rsidR="00000000" w:rsidRPr="00000000">
              <w:rPr>
                <w:rtl w:val="0"/>
              </w:rPr>
              <w:t xml:space="preserve">As seen in Figure-4, the accumulation of shifts in data distributions at each layer results in a compounded impact on the network, as the variance is scaled exponentially. Theoretically, this results in</w:t>
            </w:r>
            <w:r w:rsidDel="00000000" w:rsidR="00000000" w:rsidRPr="00000000">
              <w:rPr>
                <w:vertAlign w:val="superscript"/>
              </w:rPr>
              <w:footnoteReference w:customMarkFollows="0" w:id="6"/>
            </w:r>
            <w:r w:rsidDel="00000000" w:rsidR="00000000" w:rsidRPr="00000000">
              <w:rPr>
                <w:rtl w:val="0"/>
              </w:rPr>
              <w:t xml:space="preserve">:</w:t>
            </w:r>
          </w:p>
          <w:p w:rsidR="00000000" w:rsidDel="00000000" w:rsidP="00000000" w:rsidRDefault="00000000" w:rsidRPr="00000000" w14:paraId="000000D0">
            <w:pPr>
              <w:numPr>
                <w:ilvl w:val="0"/>
                <w:numId w:val="8"/>
              </w:numPr>
              <w:spacing w:after="0" w:afterAutospacing="0" w:before="240" w:line="240" w:lineRule="auto"/>
              <w:ind w:left="720" w:hanging="360"/>
              <w:rPr>
                <w:u w:val="none"/>
              </w:rPr>
            </w:pPr>
            <w:r w:rsidDel="00000000" w:rsidR="00000000" w:rsidRPr="00000000">
              <w:rPr>
                <w:b w:val="1"/>
                <w:rtl w:val="0"/>
              </w:rPr>
              <w:t xml:space="preserve">Increased Training Cost</w:t>
            </w:r>
            <w:r w:rsidDel="00000000" w:rsidR="00000000" w:rsidRPr="00000000">
              <w:rPr>
                <w:rtl w:val="0"/>
              </w:rPr>
              <w:t xml:space="preserve">: Early layer’s shifted outputs cause subsequent layers to struggle with inconsistent inputs. This forces layers to continually recalibrate their weights and biases, which for each layer needs to be optimised for varying data distributions. This constant recalibration increases computational costs. </w:t>
            </w:r>
          </w:p>
          <w:p w:rsidR="00000000" w:rsidDel="00000000" w:rsidP="00000000" w:rsidRDefault="00000000" w:rsidRPr="00000000" w14:paraId="000000D1">
            <w:pPr>
              <w:numPr>
                <w:ilvl w:val="0"/>
                <w:numId w:val="8"/>
              </w:numPr>
              <w:spacing w:after="0" w:afterAutospacing="0" w:before="0" w:beforeAutospacing="0" w:line="240" w:lineRule="auto"/>
              <w:ind w:left="720" w:hanging="360"/>
              <w:rPr>
                <w:u w:val="none"/>
              </w:rPr>
            </w:pPr>
            <w:r w:rsidDel="00000000" w:rsidR="00000000" w:rsidRPr="00000000">
              <w:rPr>
                <w:b w:val="1"/>
                <w:rtl w:val="0"/>
              </w:rPr>
              <w:t xml:space="preserve">Reduced Performance: </w:t>
            </w:r>
            <w:r w:rsidDel="00000000" w:rsidR="00000000" w:rsidRPr="00000000">
              <w:rPr>
                <w:rtl w:val="0"/>
              </w:rPr>
              <w:t xml:space="preserve">These inconsistencies likely also impair the network’s capacity to accurately and quickly capture the semantic relationships between words, critical for NLP tasks. Which risks hindering the model's ability to generalise from training to real-world applications effectively. Degrading the overall performance of transformers.</w:t>
            </w:r>
          </w:p>
          <w:p w:rsidR="00000000" w:rsidDel="00000000" w:rsidP="00000000" w:rsidRDefault="00000000" w:rsidRPr="00000000" w14:paraId="000000D2">
            <w:pPr>
              <w:numPr>
                <w:ilvl w:val="1"/>
                <w:numId w:val="8"/>
              </w:numPr>
              <w:spacing w:after="240" w:before="0" w:beforeAutospacing="0" w:line="240" w:lineRule="auto"/>
              <w:ind w:left="1440" w:hanging="360"/>
              <w:rPr>
                <w:u w:val="none"/>
              </w:rPr>
            </w:pPr>
            <w:r w:rsidDel="00000000" w:rsidR="00000000" w:rsidRPr="00000000">
              <w:rPr>
                <w:rtl w:val="0"/>
              </w:rPr>
              <w:t xml:space="preserve">Need to find papers to cite for this, else I’m basing off nothing but books and articles.</w:t>
            </w:r>
          </w:p>
          <w:p w:rsidR="00000000" w:rsidDel="00000000" w:rsidP="00000000" w:rsidRDefault="00000000" w:rsidRPr="00000000" w14:paraId="000000D3">
            <w:pPr>
              <w:spacing w:after="240" w:before="240" w:line="240" w:lineRule="auto"/>
              <w:ind w:left="0" w:firstLine="0"/>
              <w:rPr/>
            </w:pPr>
            <w:r w:rsidDel="00000000" w:rsidR="00000000" w:rsidRPr="00000000">
              <w:rPr>
                <w:rtl w:val="0"/>
              </w:rPr>
            </w:r>
          </w:p>
          <w:p w:rsidR="00000000" w:rsidDel="00000000" w:rsidP="00000000" w:rsidRDefault="00000000" w:rsidRPr="00000000" w14:paraId="000000D4">
            <w:pPr>
              <w:spacing w:after="240" w:before="240" w:line="240" w:lineRule="auto"/>
              <w:rPr>
                <w:i w:val="1"/>
                <w:u w:val="single"/>
              </w:rPr>
            </w:pPr>
            <w:r w:rsidDel="00000000" w:rsidR="00000000" w:rsidRPr="00000000">
              <w:rPr>
                <w:i w:val="1"/>
                <w:u w:val="single"/>
                <w:rtl w:val="0"/>
              </w:rPr>
              <w:t xml:space="preserve">Benefits of Layer Normalisation (LN)</w:t>
            </w:r>
          </w:p>
          <w:p w:rsidR="00000000" w:rsidDel="00000000" w:rsidP="00000000" w:rsidRDefault="00000000" w:rsidRPr="00000000" w14:paraId="000000D5">
            <w:pPr>
              <w:spacing w:after="240" w:before="240" w:line="240" w:lineRule="auto"/>
              <w:rPr/>
            </w:pPr>
            <w:r w:rsidDel="00000000" w:rsidR="00000000" w:rsidRPr="00000000">
              <w:rPr>
                <w:rtl w:val="0"/>
              </w:rPr>
              <w:t xml:space="preserve">Henceforth, </w:t>
            </w:r>
            <m:oMath>
              <m:r>
                <w:rPr/>
                <m:t xml:space="preserve">LN</m:t>
              </m:r>
            </m:oMath>
            <w:r w:rsidDel="00000000" w:rsidR="00000000" w:rsidRPr="00000000">
              <w:rPr>
                <w:rtl w:val="0"/>
              </w:rPr>
              <w:t xml:space="preserve"> is used, maintaining consistent distributions through </w:t>
            </w:r>
            <m:oMath>
              <m:r>
                <w:rPr/>
                <m:t xml:space="preserve">(11)</m:t>
              </m:r>
            </m:oMath>
            <w:r w:rsidDel="00000000" w:rsidR="00000000" w:rsidRPr="00000000">
              <w:rPr>
                <w:rtl w:val="0"/>
              </w:rPr>
              <w:t xml:space="preserve">. This results in several theoretical improvements:</w:t>
            </w:r>
          </w:p>
          <w:p w:rsidR="00000000" w:rsidDel="00000000" w:rsidP="00000000" w:rsidRDefault="00000000" w:rsidRPr="00000000" w14:paraId="000000D6">
            <w:pPr>
              <w:numPr>
                <w:ilvl w:val="0"/>
                <w:numId w:val="2"/>
              </w:numPr>
              <w:spacing w:after="0" w:afterAutospacing="0" w:before="240" w:line="240" w:lineRule="auto"/>
              <w:ind w:left="720" w:hanging="360"/>
              <w:rPr>
                <w:u w:val="none"/>
              </w:rPr>
            </w:pPr>
            <w:r w:rsidDel="00000000" w:rsidR="00000000" w:rsidRPr="00000000">
              <w:rPr>
                <w:b w:val="1"/>
                <w:rtl w:val="0"/>
              </w:rPr>
              <w:t xml:space="preserve">Reduces Internal Covariate Shift: </w:t>
            </w:r>
            <w:r w:rsidDel="00000000" w:rsidR="00000000" w:rsidRPr="00000000">
              <w:rPr>
                <w:rtl w:val="0"/>
              </w:rPr>
              <w:t xml:space="preserve">Since feature dimension is normalised, internal covariate shift is reduced. Hence, training cost is reduced, and performance is increased, as model will likely be able to capture semantic relationships more easily. Refer to findings of (XX Research paper).</w:t>
            </w:r>
          </w:p>
          <w:p w:rsidR="00000000" w:rsidDel="00000000" w:rsidP="00000000" w:rsidRDefault="00000000" w:rsidRPr="00000000" w14:paraId="000000D7">
            <w:pPr>
              <w:numPr>
                <w:ilvl w:val="0"/>
                <w:numId w:val="2"/>
              </w:numPr>
              <w:spacing w:after="0" w:afterAutospacing="0" w:before="0" w:beforeAutospacing="0" w:line="240" w:lineRule="auto"/>
              <w:ind w:left="720" w:hanging="360"/>
            </w:pPr>
            <w:r w:rsidDel="00000000" w:rsidR="00000000" w:rsidRPr="00000000">
              <w:rPr>
                <w:b w:val="1"/>
                <w:rtl w:val="0"/>
              </w:rPr>
              <w:t xml:space="preserve">Minimises Hyperparameter Sensitivity</w:t>
            </w:r>
            <w:r w:rsidDel="00000000" w:rsidR="00000000" w:rsidRPr="00000000">
              <w:rPr>
                <w:rtl w:val="0"/>
              </w:rPr>
              <w:t xml:space="preserve">: By standardising activations across layers, </w:t>
            </w:r>
            <m:oMath>
              <m:r>
                <w:rPr/>
                <m:t xml:space="preserve">LN</m:t>
              </m:r>
            </m:oMath>
            <w:r w:rsidDel="00000000" w:rsidR="00000000" w:rsidRPr="00000000">
              <w:rPr>
                <w:rtl w:val="0"/>
              </w:rPr>
              <w:t xml:space="preserve"> lessens the dependency on precise initial parameter settings. Facilitating easier and more robust model training, by reducing the need of hyperparameter tuning.</w:t>
            </w:r>
          </w:p>
          <w:p w:rsidR="00000000" w:rsidDel="00000000" w:rsidP="00000000" w:rsidRDefault="00000000" w:rsidRPr="00000000" w14:paraId="000000D8">
            <w:pPr>
              <w:numPr>
                <w:ilvl w:val="0"/>
                <w:numId w:val="2"/>
              </w:numPr>
              <w:spacing w:after="240" w:before="0" w:beforeAutospacing="0" w:line="240" w:lineRule="auto"/>
              <w:ind w:left="720" w:hanging="360"/>
              <w:rPr>
                <w:u w:val="none"/>
              </w:rPr>
            </w:pPr>
            <w:r w:rsidDel="00000000" w:rsidR="00000000" w:rsidRPr="00000000">
              <w:rPr>
                <w:b w:val="1"/>
                <w:rtl w:val="0"/>
              </w:rPr>
              <w:t xml:space="preserve">Alleviates Vanishing Gradient Issues</w:t>
            </w:r>
            <w:r w:rsidDel="00000000" w:rsidR="00000000" w:rsidRPr="00000000">
              <w:rPr>
                <w:rtl w:val="0"/>
              </w:rPr>
              <w:t xml:space="preserve">: According to (Yao, et al. 2019), vanishing gradient problem is addressed through maintaining a consistent activation scale (distribution). This prevents the risk of dead neurons, and facilitates more effective training.</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0DA">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normalised by LN, our matrices is passed through the feedforward layer</w:t>
            </w:r>
          </w:p>
          <w:p w:rsidR="00000000" w:rsidDel="00000000" w:rsidP="00000000" w:rsidRDefault="00000000" w:rsidRPr="00000000" w14:paraId="000000DC">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D">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3969090" cy="2562225"/>
                  <wp:effectExtent b="0" l="0" r="0" t="0"/>
                  <wp:docPr id="30" name="image10.png"/>
                  <a:graphic>
                    <a:graphicData uri="http://schemas.openxmlformats.org/drawingml/2006/picture">
                      <pic:pic>
                        <pic:nvPicPr>
                          <pic:cNvPr id="0" name="image10.png"/>
                          <pic:cNvPicPr preferRelativeResize="0"/>
                        </pic:nvPicPr>
                        <pic:blipFill>
                          <a:blip r:embed="rId46"/>
                          <a:srcRect b="0" l="0" r="43831" t="0"/>
                          <a:stretch>
                            <a:fillRect/>
                          </a:stretch>
                        </pic:blipFill>
                        <pic:spPr>
                          <a:xfrm>
                            <a:off x="0" y="0"/>
                            <a:ext cx="396909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0"/>
              <w:spacing w:line="240" w:lineRule="auto"/>
              <w:jc w:val="center"/>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F">
            <w:pPr>
              <w:widowControl w:val="0"/>
              <w:numPr>
                <w:ilvl w:val="0"/>
                <w:numId w:val="3"/>
              </w:numPr>
              <w:spacing w:after="0" w:afterAutospacing="0" w:before="24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Projection Up and Linear Transformations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E0">
            <w:pPr>
              <w:widowControl w:val="0"/>
              <w:numPr>
                <w:ilvl w:val="1"/>
                <w:numId w:val="3"/>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Visual Example</w:t>
            </w:r>
            <w:r w:rsidDel="00000000" w:rsidR="00000000" w:rsidRPr="00000000">
              <w:rPr>
                <w:rFonts w:ascii="Calibri" w:cs="Calibri" w:eastAsia="Calibri" w:hAnsi="Calibri"/>
                <w:sz w:val="24"/>
                <w:szCs w:val="24"/>
                <w:rtl w:val="0"/>
              </w:rPr>
              <w:t xml:space="preserve">: [Insert visualization of dimension expansion]</w:t>
            </w:r>
          </w:p>
          <w:p w:rsidR="00000000" w:rsidDel="00000000" w:rsidP="00000000" w:rsidRDefault="00000000" w:rsidRPr="00000000" w14:paraId="000000E1">
            <w:pPr>
              <w:widowControl w:val="0"/>
              <w:numPr>
                <w:ilvl w:val="1"/>
                <w:numId w:val="3"/>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Explanation</w:t>
            </w:r>
            <w:r w:rsidDel="00000000" w:rsidR="00000000" w:rsidRPr="00000000">
              <w:rPr>
                <w:rFonts w:ascii="Calibri" w:cs="Calibri" w:eastAsia="Calibri" w:hAnsi="Calibri"/>
                <w:sz w:val="24"/>
                <w:szCs w:val="24"/>
                <w:rtl w:val="0"/>
              </w:rPr>
              <w:t xml:space="preserve">: Initially, the input is projected up to a higher-dimensional feature space. This expansion increases the model’s capacity to create a more complex and richer representation of the input data. This step is crucial as it allows the network to explore a broader range of features and relationships before applying non-linear transformations.</w:t>
            </w:r>
          </w:p>
          <w:p w:rsidR="00000000" w:rsidDel="00000000" w:rsidP="00000000" w:rsidRDefault="00000000" w:rsidRPr="00000000" w14:paraId="000000E2">
            <w:pPr>
              <w:widowControl w:val="0"/>
              <w:numPr>
                <w:ilvl w:val="0"/>
                <w:numId w:val="3"/>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Passing Through Activation Function and Projecting Back Down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E3">
            <w:pPr>
              <w:widowControl w:val="0"/>
              <w:numPr>
                <w:ilvl w:val="1"/>
                <w:numId w:val="3"/>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Visual Example</w:t>
            </w:r>
            <w:r w:rsidDel="00000000" w:rsidR="00000000" w:rsidRPr="00000000">
              <w:rPr>
                <w:rFonts w:ascii="Calibri" w:cs="Calibri" w:eastAsia="Calibri" w:hAnsi="Calibri"/>
                <w:sz w:val="24"/>
                <w:szCs w:val="24"/>
                <w:rtl w:val="0"/>
              </w:rPr>
              <w:t xml:space="preserve">: [Insert visualization of activation function application and dimension reduction]</w:t>
            </w:r>
          </w:p>
          <w:p w:rsidR="00000000" w:rsidDel="00000000" w:rsidP="00000000" w:rsidRDefault="00000000" w:rsidRPr="00000000" w14:paraId="000000E4">
            <w:pPr>
              <w:widowControl w:val="0"/>
              <w:numPr>
                <w:ilvl w:val="1"/>
                <w:numId w:val="3"/>
              </w:numPr>
              <w:spacing w:after="24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Explanation</w:t>
            </w:r>
            <w:r w:rsidDel="00000000" w:rsidR="00000000" w:rsidRPr="00000000">
              <w:rPr>
                <w:rFonts w:ascii="Calibri" w:cs="Calibri" w:eastAsia="Calibri" w:hAnsi="Calibri"/>
                <w:sz w:val="24"/>
                <w:szCs w:val="24"/>
                <w:rtl w:val="0"/>
              </w:rPr>
              <w:t xml:space="preserve">: After expansion, the data passes through an activation function (GELU), which introduces non-linear capabilities to the model—this step is vital for enabling the network to capture complex patterns beyond linear relationships. Following the activation, the data is projected back down to its original dimensionality. This reduction consolidates the learned features into a compact form, ensuring that only the most relevant features are retained and enhancing the model's efficiency in processing subsequent layers. Downscaling also stabilizes the learning process by reducing dimensionality-induced noise and complexity.</w:t>
            </w:r>
          </w:p>
          <w:p w:rsidR="00000000" w:rsidDel="00000000" w:rsidP="00000000" w:rsidRDefault="00000000" w:rsidRPr="00000000" w14:paraId="000000E5">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transformations combined enable the transformer to effectively utilize contextual information and integrate self-attention outcomes, thereby capturing deep semantic relationships necessary for tasks requiring intricate understanding of input sequences.</w:t>
            </w:r>
          </w:p>
          <w:p w:rsidR="00000000" w:rsidDel="00000000" w:rsidP="00000000" w:rsidRDefault="00000000" w:rsidRPr="00000000" w14:paraId="000000E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E8">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E9">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EA">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EB">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EC">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ED">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EE">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EF">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0">
            <w:pPr>
              <w:widowControl w:val="0"/>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MORE DETAIL GUIDE ABOUT</w:t>
            </w:r>
          </w:p>
          <w:p w:rsidR="00000000" w:rsidDel="00000000" w:rsidP="00000000" w:rsidRDefault="00000000" w:rsidRPr="00000000" w14:paraId="000000F1">
            <w:pPr>
              <w:widowControl w:val="0"/>
              <w:numPr>
                <w:ilvl w:val="0"/>
                <w:numId w:val="5"/>
              </w:numPr>
              <w:spacing w:line="240" w:lineRule="auto"/>
              <w:ind w:left="720" w:hanging="360"/>
              <w:rPr>
                <w:rFonts w:ascii="Calibri" w:cs="Calibri" w:eastAsia="Calibri" w:hAnsi="Calibri"/>
                <w:i w:val="1"/>
                <w:sz w:val="24"/>
                <w:szCs w:val="24"/>
                <w:u w:val="none"/>
              </w:rPr>
            </w:pPr>
            <w:r w:rsidDel="00000000" w:rsidR="00000000" w:rsidRPr="00000000">
              <w:rPr>
                <w:rFonts w:ascii="Calibri" w:cs="Calibri" w:eastAsia="Calibri" w:hAnsi="Calibri"/>
                <w:i w:val="1"/>
                <w:sz w:val="24"/>
                <w:szCs w:val="24"/>
                <w:rtl w:val="0"/>
              </w:rPr>
              <w:t xml:space="preserve"> RESIDUAL CONNECTIONS,</w:t>
            </w:r>
          </w:p>
          <w:p w:rsidR="00000000" w:rsidDel="00000000" w:rsidP="00000000" w:rsidRDefault="00000000" w:rsidRPr="00000000" w14:paraId="000000F2">
            <w:pPr>
              <w:widowControl w:val="0"/>
              <w:numPr>
                <w:ilvl w:val="0"/>
                <w:numId w:val="5"/>
              </w:numPr>
              <w:spacing w:line="240" w:lineRule="auto"/>
              <w:ind w:left="720" w:hanging="360"/>
              <w:rPr>
                <w:rFonts w:ascii="Calibri" w:cs="Calibri" w:eastAsia="Calibri" w:hAnsi="Calibri"/>
                <w:i w:val="1"/>
                <w:sz w:val="24"/>
                <w:szCs w:val="24"/>
                <w:u w:val="none"/>
              </w:rPr>
            </w:pPr>
            <w:r w:rsidDel="00000000" w:rsidR="00000000" w:rsidRPr="00000000">
              <w:rPr>
                <w:rFonts w:ascii="Calibri" w:cs="Calibri" w:eastAsia="Calibri" w:hAnsi="Calibri"/>
                <w:i w:val="1"/>
                <w:sz w:val="24"/>
                <w:szCs w:val="24"/>
                <w:rtl w:val="0"/>
              </w:rPr>
              <w:t xml:space="preserve"> TEMPERATURE OF ATTENTION, </w:t>
            </w:r>
          </w:p>
          <w:p w:rsidR="00000000" w:rsidDel="00000000" w:rsidP="00000000" w:rsidRDefault="00000000" w:rsidRPr="00000000" w14:paraId="000000F3">
            <w:pPr>
              <w:widowControl w:val="0"/>
              <w:numPr>
                <w:ilvl w:val="0"/>
                <w:numId w:val="5"/>
              </w:numPr>
              <w:spacing w:line="240" w:lineRule="auto"/>
              <w:ind w:left="720" w:hanging="360"/>
              <w:rPr>
                <w:rFonts w:ascii="Calibri" w:cs="Calibri" w:eastAsia="Calibri" w:hAnsi="Calibri"/>
                <w:i w:val="1"/>
                <w:sz w:val="24"/>
                <w:szCs w:val="24"/>
                <w:u w:val="none"/>
              </w:rPr>
            </w:pPr>
            <w:r w:rsidDel="00000000" w:rsidR="00000000" w:rsidRPr="00000000">
              <w:rPr>
                <w:rFonts w:ascii="Calibri" w:cs="Calibri" w:eastAsia="Calibri" w:hAnsi="Calibri"/>
                <w:i w:val="1"/>
                <w:sz w:val="24"/>
                <w:szCs w:val="24"/>
                <w:rtl w:val="0"/>
              </w:rPr>
              <w:t xml:space="preserve">MULTI-HEAD ATTENTION </w:t>
            </w:r>
          </w:p>
          <w:p w:rsidR="00000000" w:rsidDel="00000000" w:rsidP="00000000" w:rsidRDefault="00000000" w:rsidRPr="00000000" w14:paraId="000000F4">
            <w:pPr>
              <w:widowControl w:val="0"/>
              <w:numPr>
                <w:ilvl w:val="1"/>
                <w:numId w:val="5"/>
              </w:numPr>
              <w:spacing w:line="240" w:lineRule="auto"/>
              <w:ind w:left="1440" w:hanging="360"/>
              <w:rPr>
                <w:rFonts w:ascii="Calibri" w:cs="Calibri" w:eastAsia="Calibri" w:hAnsi="Calibri"/>
                <w:i w:val="1"/>
                <w:sz w:val="24"/>
                <w:szCs w:val="24"/>
                <w:u w:val="none"/>
              </w:rPr>
            </w:pPr>
            <w:r w:rsidDel="00000000" w:rsidR="00000000" w:rsidRPr="00000000">
              <w:rPr>
                <w:rFonts w:ascii="Calibri" w:cs="Calibri" w:eastAsia="Calibri" w:hAnsi="Calibri"/>
                <w:i w:val="1"/>
                <w:sz w:val="24"/>
                <w:szCs w:val="24"/>
                <w:rtl w:val="0"/>
              </w:rPr>
              <w:t xml:space="preserve">WILL BE ADDED IN APPENDIX. SINCE THEY ARE IRRELEVANT COMPARED TO WHAT WE ARE EXPLORING. </w:t>
            </w:r>
          </w:p>
          <w:p w:rsidR="00000000" w:rsidDel="00000000" w:rsidP="00000000" w:rsidRDefault="00000000" w:rsidRPr="00000000" w14:paraId="000000F5">
            <w:pPr>
              <w:widowControl w:val="0"/>
              <w:numPr>
                <w:ilvl w:val="0"/>
                <w:numId w:val="5"/>
              </w:numPr>
              <w:spacing w:line="240" w:lineRule="auto"/>
              <w:ind w:left="720" w:hanging="360"/>
              <w:rPr>
                <w:rFonts w:ascii="Calibri" w:cs="Calibri" w:eastAsia="Calibri" w:hAnsi="Calibri"/>
                <w:i w:val="1"/>
                <w:sz w:val="24"/>
                <w:szCs w:val="24"/>
                <w:u w:val="none"/>
              </w:rPr>
            </w:pPr>
            <w:r w:rsidDel="00000000" w:rsidR="00000000" w:rsidRPr="00000000">
              <w:rPr>
                <w:rFonts w:ascii="Calibri" w:cs="Calibri" w:eastAsia="Calibri" w:hAnsi="Calibri"/>
                <w:i w:val="1"/>
                <w:sz w:val="24"/>
                <w:szCs w:val="24"/>
                <w:rtl w:val="0"/>
              </w:rPr>
              <w:t xml:space="preserve">MORE DETAIL ON SOFTMAX(), </w:t>
            </w:r>
          </w:p>
          <w:p w:rsidR="00000000" w:rsidDel="00000000" w:rsidP="00000000" w:rsidRDefault="00000000" w:rsidRPr="00000000" w14:paraId="000000F6">
            <w:pPr>
              <w:widowControl w:val="0"/>
              <w:numPr>
                <w:ilvl w:val="0"/>
                <w:numId w:val="5"/>
              </w:numPr>
              <w:spacing w:line="240" w:lineRule="auto"/>
              <w:ind w:left="720" w:hanging="360"/>
              <w:rPr>
                <w:rFonts w:ascii="Calibri" w:cs="Calibri" w:eastAsia="Calibri" w:hAnsi="Calibri"/>
                <w:i w:val="1"/>
                <w:sz w:val="24"/>
                <w:szCs w:val="24"/>
                <w:u w:val="none"/>
              </w:rPr>
            </w:pPr>
            <w:r w:rsidDel="00000000" w:rsidR="00000000" w:rsidRPr="00000000">
              <w:rPr>
                <w:rFonts w:ascii="Calibri" w:cs="Calibri" w:eastAsia="Calibri" w:hAnsi="Calibri"/>
                <w:i w:val="1"/>
                <w:sz w:val="24"/>
                <w:szCs w:val="24"/>
                <w:rtl w:val="0"/>
              </w:rPr>
              <w:t xml:space="preserve">ACTIVATION FUNCTIONS (GELU vs RELU), ← why non-linear is needed</w:t>
            </w:r>
          </w:p>
          <w:p w:rsidR="00000000" w:rsidDel="00000000" w:rsidP="00000000" w:rsidRDefault="00000000" w:rsidRPr="00000000" w14:paraId="000000F7">
            <w:pPr>
              <w:widowControl w:val="0"/>
              <w:numPr>
                <w:ilvl w:val="0"/>
                <w:numId w:val="5"/>
              </w:numPr>
              <w:spacing w:line="240" w:lineRule="auto"/>
              <w:ind w:left="720" w:hanging="360"/>
              <w:rPr>
                <w:rFonts w:ascii="Calibri" w:cs="Calibri" w:eastAsia="Calibri" w:hAnsi="Calibri"/>
                <w:i w:val="1"/>
                <w:sz w:val="24"/>
                <w:szCs w:val="24"/>
                <w:u w:val="none"/>
              </w:rPr>
            </w:pPr>
            <w:r w:rsidDel="00000000" w:rsidR="00000000" w:rsidRPr="00000000">
              <w:rPr>
                <w:rFonts w:ascii="Calibri" w:cs="Calibri" w:eastAsia="Calibri" w:hAnsi="Calibri"/>
                <w:i w:val="1"/>
                <w:sz w:val="24"/>
                <w:szCs w:val="24"/>
                <w:rtl w:val="0"/>
              </w:rPr>
              <w:t xml:space="preserve">Backpropagation and optimisers (intro to ML ← why minimum gradients are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(175 words)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Background Information - Layer Normalisation</w:t>
            </w:r>
            <w:r w:rsidDel="00000000" w:rsidR="00000000" w:rsidRPr="00000000">
              <w:rPr>
                <w:rtl w:val="0"/>
              </w:rPr>
            </w:r>
          </w:p>
          <w:p w:rsidR="00000000" w:rsidDel="00000000" w:rsidP="00000000" w:rsidRDefault="00000000" w:rsidRPr="00000000" w14:paraId="000000FA">
            <w:pPr>
              <w:widowControl w:val="0"/>
              <w:numPr>
                <w:ilvl w:val="0"/>
                <w:numId w:val="10"/>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brief history on CNN + RNNs + BN (very brief only words)</w:t>
            </w:r>
          </w:p>
          <w:p w:rsidR="00000000" w:rsidDel="00000000" w:rsidP="00000000" w:rsidRDefault="00000000" w:rsidRPr="00000000" w14:paraId="000000FB">
            <w:pPr>
              <w:widowControl w:val="0"/>
              <w:numPr>
                <w:ilvl w:val="0"/>
                <w:numId w:val="10"/>
              </w:numPr>
              <w:spacing w:line="240" w:lineRule="auto"/>
              <w:ind w:left="720" w:hanging="360"/>
              <w:rPr>
                <w:rFonts w:ascii="Calibri" w:cs="Calibri" w:eastAsia="Calibri" w:hAnsi="Calibri"/>
                <w:sz w:val="24"/>
                <w:szCs w:val="24"/>
              </w:rPr>
            </w:pPr>
            <w:r w:rsidDel="00000000" w:rsidR="00000000" w:rsidRPr="00000000">
              <w:rPr>
                <w:rtl w:val="0"/>
              </w:rPr>
            </w:r>
          </w:p>
        </w:tc>
      </w:tr>
      <w:tr>
        <w:trPr>
          <w:cantSplit w:val="0"/>
          <w:trHeight w:val="474.978515624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 words)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Theoretical Background - LN</w:t>
            </w:r>
          </w:p>
          <w:p w:rsidR="00000000" w:rsidDel="00000000" w:rsidP="00000000" w:rsidRDefault="00000000" w:rsidRPr="00000000" w14:paraId="000000FE">
            <w:pPr>
              <w:widowControl w:val="0"/>
              <w:numPr>
                <w:ilvl w:val="0"/>
                <w:numId w:val="10"/>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does LN do (maths stuff begins)</w:t>
            </w:r>
          </w:p>
          <w:p w:rsidR="00000000" w:rsidDel="00000000" w:rsidP="00000000" w:rsidRDefault="00000000" w:rsidRPr="00000000" w14:paraId="000000FF">
            <w:pPr>
              <w:widowControl w:val="0"/>
              <w:numPr>
                <w:ilvl w:val="1"/>
                <w:numId w:val="10"/>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 expanding upon the work of BLN, but applying PN instead</w:t>
            </w:r>
          </w:p>
          <w:p w:rsidR="00000000" w:rsidDel="00000000" w:rsidP="00000000" w:rsidRDefault="00000000" w:rsidRPr="00000000" w14:paraId="00000100">
            <w:pPr>
              <w:widowControl w:val="0"/>
              <w:numPr>
                <w:ilvl w:val="0"/>
                <w:numId w:val="10"/>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RMSnorm vs PN vs LN vs BLN/PLN (m)</w:t>
            </w:r>
          </w:p>
          <w:p w:rsidR="00000000" w:rsidDel="00000000" w:rsidP="00000000" w:rsidRDefault="00000000" w:rsidRPr="00000000" w14:paraId="00000101">
            <w:pPr>
              <w:widowControl w:val="0"/>
              <w:numPr>
                <w:ilvl w:val="1"/>
                <w:numId w:val="10"/>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explain their differences</w:t>
            </w:r>
          </w:p>
          <w:p w:rsidR="00000000" w:rsidDel="00000000" w:rsidP="00000000" w:rsidRDefault="00000000" w:rsidRPr="00000000" w14:paraId="00000102">
            <w:pPr>
              <w:widowControl w:val="0"/>
              <w:numPr>
                <w:ilvl w:val="1"/>
                <w:numId w:val="10"/>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show architecture, differences</w:t>
            </w:r>
          </w:p>
          <w:p w:rsidR="00000000" w:rsidDel="00000000" w:rsidP="00000000" w:rsidRDefault="00000000" w:rsidRPr="00000000" w14:paraId="00000103">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4">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widowControl w:val="0"/>
              <w:spacing w:lin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RMS norm</w:t>
            </w:r>
          </w:p>
          <w:p w:rsidR="00000000" w:rsidDel="00000000" w:rsidP="00000000" w:rsidRDefault="00000000" w:rsidRPr="00000000" w14:paraId="00000106">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discuss in a later section: The continual shift in mean away from zero, as a consequence of internal covariate shift, can potentially lead to gradient explosion, especially when gradients are scaled improperly. This risk is mitigated by normalization techniques like RMS norm, which maintain stability by adjusting the learning rate based on the average of recent squared gradients. Exploring the differences between simple mean normalization and RMS norm could highlight the advantages of the latter in controlling gradient magnitudes and ensuring stable convergence."</w:t>
            </w:r>
          </w:p>
          <w:p w:rsidR="00000000" w:rsidDel="00000000" w:rsidP="00000000" w:rsidRDefault="00000000" w:rsidRPr="00000000" w14:paraId="0000010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&gt;&gt; Formulates hypothesis here, based on differences,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 words)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methodology and materials</w:t>
            </w:r>
          </w:p>
          <w:p w:rsidR="00000000" w:rsidDel="00000000" w:rsidP="00000000" w:rsidRDefault="00000000" w:rsidRPr="00000000" w14:paraId="0000011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GPUs → Ubuntu, Nvidia A100, 96x-AMD-CPUs </w:t>
            </w:r>
          </w:p>
          <w:p w:rsidR="00000000" w:rsidDel="00000000" w:rsidP="00000000" w:rsidRDefault="00000000" w:rsidRPr="00000000" w14:paraId="0000011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PyTorch, implemented GPT-2 based on Karparthy’s course</w:t>
            </w:r>
          </w:p>
          <w:p w:rsidR="00000000" w:rsidDel="00000000" w:rsidP="00000000" w:rsidRDefault="00000000" w:rsidRPr="00000000" w14:paraId="0000011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 modifications, using GPT-4 tokenizer instead. why? (150 words)</w:t>
            </w:r>
          </w:p>
          <w:p w:rsidR="00000000" w:rsidDel="00000000" w:rsidP="00000000" w:rsidRDefault="00000000" w:rsidRPr="00000000" w14:paraId="0000011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torch.compile explanation ← speeding up (50 words?) ++ FLASH attention, CUDA speed up</w:t>
            </w:r>
          </w:p>
          <w:p w:rsidR="00000000" w:rsidDel="00000000" w:rsidP="00000000" w:rsidRDefault="00000000" w:rsidRPr="00000000" w14:paraId="0000011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gradient checkpointing, HF</w:t>
            </w:r>
          </w:p>
          <w:p w:rsidR="00000000" w:rsidDel="00000000" w:rsidP="00000000" w:rsidRDefault="00000000" w:rsidRPr="00000000" w14:paraId="0000011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Datasets → fineweb.edu</w:t>
            </w:r>
          </w:p>
          <w:p w:rsidR="00000000" w:rsidDel="00000000" w:rsidP="00000000" w:rsidRDefault="00000000" w:rsidRPr="00000000" w14:paraId="0000011E">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upload to HF</w:t>
            </w:r>
          </w:p>
          <w:p w:rsidR="00000000" w:rsidDel="00000000" w:rsidP="00000000" w:rsidRDefault="00000000" w:rsidRPr="00000000" w14:paraId="0000011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sizes (n-embd) 128m, 753m, 1.5B</w:t>
            </w:r>
          </w:p>
          <w:p w:rsidR="00000000" w:rsidDel="00000000" w:rsidP="00000000" w:rsidRDefault="00000000" w:rsidRPr="00000000" w14:paraId="0000012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sequence length – 1024 to 4096</w:t>
            </w:r>
          </w:p>
          <w:p w:rsidR="00000000" w:rsidDel="00000000" w:rsidP="00000000" w:rsidRDefault="00000000" w:rsidRPr="00000000" w14:paraId="0000012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Implemented layer normalisation by code, and using sIncerass’ code, and facebook’s RMS code, and personal implementation of BLN (substituting)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Results and Reflection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(1550 words)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Analysis</w:t>
            </w:r>
          </w:p>
          <w:p w:rsidR="00000000" w:rsidDel="00000000" w:rsidP="00000000" w:rsidRDefault="00000000" w:rsidRPr="00000000" w14:paraId="00000125">
            <w:pPr>
              <w:widowControl w:val="0"/>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Evaluating metrics </w:t>
            </w:r>
          </w:p>
          <w:p w:rsidR="00000000" w:rsidDel="00000000" w:rsidP="00000000" w:rsidRDefault="00000000" w:rsidRPr="00000000" w14:paraId="00000126">
            <w:pPr>
              <w:widowControl w:val="0"/>
              <w:numPr>
                <w:ilvl w:val="1"/>
                <w:numId w:val="7"/>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BLEU, </w:t>
            </w:r>
          </w:p>
          <w:p w:rsidR="00000000" w:rsidDel="00000000" w:rsidP="00000000" w:rsidRDefault="00000000" w:rsidRPr="00000000" w14:paraId="00000127">
            <w:pPr>
              <w:widowControl w:val="0"/>
              <w:numPr>
                <w:ilvl w:val="1"/>
                <w:numId w:val="7"/>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hellaswag?</w:t>
            </w:r>
          </w:p>
          <w:p w:rsidR="00000000" w:rsidDel="00000000" w:rsidP="00000000" w:rsidRDefault="00000000" w:rsidRPr="00000000" w14:paraId="00000128">
            <w:pPr>
              <w:widowControl w:val="0"/>
              <w:numPr>
                <w:ilvl w:val="1"/>
                <w:numId w:val="7"/>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fine-tuning for a few tasks</w:t>
            </w:r>
          </w:p>
          <w:p w:rsidR="00000000" w:rsidDel="00000000" w:rsidP="00000000" w:rsidRDefault="00000000" w:rsidRPr="00000000" w14:paraId="00000129">
            <w:pPr>
              <w:widowControl w:val="0"/>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Raw Result Analysis</w:t>
            </w:r>
          </w:p>
          <w:p w:rsidR="00000000" w:rsidDel="00000000" w:rsidP="00000000" w:rsidRDefault="00000000" w:rsidRPr="00000000" w14:paraId="0000012A">
            <w:pPr>
              <w:widowControl w:val="0"/>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Experimental Analysis and Limitations</w:t>
            </w:r>
          </w:p>
          <w:p w:rsidR="00000000" w:rsidDel="00000000" w:rsidP="00000000" w:rsidRDefault="00000000" w:rsidRPr="00000000" w14:paraId="0000012B">
            <w:pPr>
              <w:widowControl w:val="0"/>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(275 words)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Evaluation and Improvements</w:t>
            </w:r>
          </w:p>
          <w:p w:rsidR="00000000" w:rsidDel="00000000" w:rsidP="00000000" w:rsidRDefault="00000000" w:rsidRPr="00000000" w14:paraId="0000012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 improvements</w:t>
            </w:r>
          </w:p>
          <w:p w:rsidR="00000000" w:rsidDel="00000000" w:rsidP="00000000" w:rsidRDefault="00000000" w:rsidRPr="00000000" w14:paraId="0000012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larger models, more variations, larger token context</w:t>
            </w:r>
          </w:p>
          <w:p w:rsidR="00000000" w:rsidDel="00000000" w:rsidP="00000000" w:rsidRDefault="00000000" w:rsidRPr="00000000" w14:paraId="0000013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w:t>
            </w:r>
          </w:p>
          <w:p w:rsidR="00000000" w:rsidDel="00000000" w:rsidP="00000000" w:rsidRDefault="00000000" w:rsidRPr="00000000" w14:paraId="0000013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multi-modal ? (a lot more compute will be needed)</w:t>
            </w:r>
          </w:p>
          <w:p w:rsidR="00000000" w:rsidDel="00000000" w:rsidP="00000000" w:rsidRDefault="00000000" w:rsidRPr="00000000" w14:paraId="0000013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Evaluation</w:t>
            </w:r>
          </w:p>
          <w:p w:rsidR="00000000" w:rsidDel="00000000" w:rsidP="00000000" w:rsidRDefault="00000000" w:rsidRPr="00000000" w14:paraId="0000013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techniques probably will cause more impacts</w:t>
            </w:r>
          </w:p>
          <w:p w:rsidR="00000000" w:rsidDel="00000000" w:rsidP="00000000" w:rsidRDefault="00000000" w:rsidRPr="00000000" w14:paraId="0000013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probably futile to be doing little optimisations like this? as better to instead wait for even stronger compute, allowing for newer architectures to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C">
      <w:pPr>
        <w:rPr>
          <w:rFonts w:ascii="Calibri" w:cs="Calibri" w:eastAsia="Calibri" w:hAnsi="Calibri"/>
          <w:sz w:val="24"/>
          <w:szCs w:val="24"/>
        </w:rPr>
      </w:pPr>
      <w:r w:rsidDel="00000000" w:rsidR="00000000" w:rsidRPr="00000000">
        <w:rPr>
          <w:rtl w:val="0"/>
        </w:rPr>
      </w:r>
    </w:p>
    <w:tbl>
      <w:tblPr>
        <w:tblStyle w:val="Table3"/>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Quirks of Deep Learning</w:t>
            </w:r>
          </w:p>
          <w:p w:rsidR="00000000" w:rsidDel="00000000" w:rsidP="00000000" w:rsidRDefault="00000000" w:rsidRPr="00000000" w14:paraId="0000013F">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In this section, I will explain key concepts utilised by the transformer architecture:</w:t>
            </w:r>
            <w:r w:rsidDel="00000000" w:rsidR="00000000" w:rsidRPr="00000000">
              <w:rPr>
                <w:rtl w:val="0"/>
              </w:rPr>
            </w:r>
          </w:p>
          <w:p w:rsidR="00000000" w:rsidDel="00000000" w:rsidP="00000000" w:rsidRDefault="00000000" w:rsidRPr="00000000" w14:paraId="00000140">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41">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Non-linear Activation Functions (72 words)</w:t>
            </w:r>
          </w:p>
          <w:p w:rsidR="00000000" w:rsidDel="00000000" w:rsidP="00000000" w:rsidRDefault="00000000" w:rsidRPr="00000000" w14:paraId="0000014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43">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2387624" cy="1573096"/>
                  <wp:effectExtent b="0" l="0" r="0" t="0"/>
                  <wp:docPr id="34"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2387624" cy="1573096"/>
                          </a:xfrm>
                          <a:prstGeom prst="rect"/>
                          <a:ln/>
                        </pic:spPr>
                      </pic:pic>
                    </a:graphicData>
                  </a:graphic>
                </wp:inline>
              </w:drawing>
            </w:r>
            <w:r w:rsidDel="00000000" w:rsidR="00000000" w:rsidRPr="00000000">
              <w:rPr>
                <w:rFonts w:ascii="Calibri" w:cs="Calibri" w:eastAsia="Calibri" w:hAnsi="Calibri"/>
                <w:i w:val="1"/>
                <w:sz w:val="24"/>
                <w:szCs w:val="24"/>
                <w:u w:val="single"/>
              </w:rPr>
              <w:drawing>
                <wp:inline distB="114300" distT="114300" distL="114300" distR="114300">
                  <wp:extent cx="2175056" cy="1631292"/>
                  <wp:effectExtent b="0" l="0" r="0" t="0"/>
                  <wp:docPr id="24"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2175056" cy="1631292"/>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2.1, 2.2</w:t>
            </w:r>
          </w:p>
          <w:p w:rsidR="00000000" w:rsidDel="00000000" w:rsidP="00000000" w:rsidRDefault="00000000" w:rsidRPr="00000000" w14:paraId="00000145">
            <w:pPr>
              <w:widowControl w:val="0"/>
              <w:spacing w:line="240" w:lineRule="auto"/>
              <w:jc w:val="center"/>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46">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4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Figure-2.1 displays GELU, an activation function. It determines if specific output values should be activated, thus controlling information flow to subsequent layers (figure-2.2). Non-linear functions like GELU are essential in neural networks. Because if a transformer solely contains linear functions, no matter how many linear functions one has, it can always be represented by a single linear function only. Hence non-linear functions like GELU enable the transformer to capture complex relationships.</w:t>
            </w:r>
          </w:p>
          <w:p w:rsidR="00000000" w:rsidDel="00000000" w:rsidP="00000000" w:rsidRDefault="00000000" w:rsidRPr="00000000" w14:paraId="0000014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A">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Backpropagation and Optimizers (63 words)</w:t>
            </w:r>
          </w:p>
          <w:p w:rsidR="00000000" w:rsidDel="00000000" w:rsidP="00000000" w:rsidRDefault="00000000" w:rsidRPr="00000000" w14:paraId="0000014B">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4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flowchart shows the backpropagation process where the model adjusts its weights based on the error gradient of the output. Accompanying this, a table of different optimizers like SGD and Adam highlights how these algorithms help minimize the loss function. Optimizers vary in how they adjust learning rates and handle gradient descent, directly impacting the convergence speed and stability of the model’s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Tokenizer and Positional Embedding (52 words)</w:t>
            </w:r>
          </w:p>
          <w:p w:rsidR="00000000" w:rsidDel="00000000" w:rsidP="00000000" w:rsidRDefault="00000000" w:rsidRPr="00000000" w14:paraId="0000014E">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t>
            </w:r>
          </w:p>
          <w:p w:rsidR="00000000" w:rsidDel="00000000" w:rsidP="00000000" w:rsidRDefault="00000000" w:rsidRPr="00000000" w14:paraId="0000015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1">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Q, K, V, and Self-Attention (78 words)</w:t>
            </w:r>
          </w:p>
          <w:p w:rsidR="00000000" w:rsidDel="00000000" w:rsidP="00000000" w:rsidRDefault="00000000" w:rsidRPr="00000000" w14:paraId="00000152">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675788" cy="1915186"/>
                  <wp:effectExtent b="0" l="0" r="0" t="0"/>
                  <wp:docPr id="1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675788" cy="1915186"/>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w:t>
            </w:r>
          </w:p>
          <w:p w:rsidR="00000000" w:rsidDel="00000000" w:rsidP="00000000" w:rsidRDefault="00000000" w:rsidRPr="00000000" w14:paraId="00000154">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6">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15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8">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Query, Key, Value matrices are derived from multiplying input embeddings by learned matrices.  The dot products </w:t>
            </w:r>
            <m:oMath>
              <m:r>
                <w:rPr>
                  <w:rFonts w:ascii="Calibri" w:cs="Calibri" w:eastAsia="Calibri" w:hAnsi="Calibri"/>
                  <w:strike w:val="1"/>
                  <w:sz w:val="24"/>
                  <w:szCs w:val="24"/>
                </w:rPr>
                <m:t xml:space="preserve">Q</m:t>
              </m:r>
              <m:sSup>
                <m:sSupPr>
                  <m:ctrlPr>
                    <w:rPr>
                      <w:rFonts w:ascii="Calibri" w:cs="Calibri" w:eastAsia="Calibri" w:hAnsi="Calibri"/>
                      <w:strike w:val="1"/>
                      <w:sz w:val="24"/>
                      <w:szCs w:val="24"/>
                    </w:rPr>
                  </m:ctrlPr>
                </m:sSupPr>
                <m:e>
                  <m:r>
                    <w:rPr>
                      <w:rFonts w:ascii="Calibri" w:cs="Calibri" w:eastAsia="Calibri" w:hAnsi="Calibri"/>
                      <w:strike w:val="1"/>
                      <w:sz w:val="24"/>
                      <w:szCs w:val="24"/>
                    </w:rPr>
                    <m:t xml:space="preserve">K</m:t>
                  </m:r>
                </m:e>
                <m:sup>
                  <m:r>
                    <w:rPr>
                      <w:rFonts w:ascii="Calibri" w:cs="Calibri" w:eastAsia="Calibri" w:hAnsi="Calibri"/>
                      <w:strike w:val="1"/>
                      <w:sz w:val="24"/>
                      <w:szCs w:val="24"/>
                    </w:rPr>
                    <m:t xml:space="preserve">T</m:t>
                  </m:r>
                </m:sup>
              </m:sSup>
            </m:oMath>
            <w:r w:rsidDel="00000000" w:rsidR="00000000" w:rsidRPr="00000000">
              <w:rPr>
                <w:rFonts w:ascii="Calibri" w:cs="Calibri" w:eastAsia="Calibri" w:hAnsi="Calibri"/>
                <w:sz w:val="24"/>
                <w:szCs w:val="24"/>
                <w:rtl w:val="0"/>
              </w:rPr>
              <w:t xml:space="preserve"> are scaled by </w:t>
            </w:r>
            <m:oMath>
              <m:rad>
                <m:radPr>
                  <m:degHide m:val="1"/>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oMath>
            <w:r w:rsidDel="00000000" w:rsidR="00000000" w:rsidRPr="00000000">
              <w:rPr>
                <w:rFonts w:ascii="Calibri" w:cs="Calibri" w:eastAsia="Calibri" w:hAnsi="Calibri"/>
                <w:sz w:val="24"/>
                <w:szCs w:val="24"/>
                <w:rtl w:val="0"/>
              </w:rPr>
              <w:t xml:space="preserve">​​ to ensure numerical stability during learning. Softmax converts these values into a probability distribution, effectively selecting the input parts to focus on. </w:t>
            </w:r>
          </w:p>
          <w:p w:rsidR="00000000" w:rsidDel="00000000" w:rsidP="00000000" w:rsidRDefault="00000000" w:rsidRPr="00000000" w14:paraId="00000159">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72600" cy="1572600"/>
                  <wp:effectExtent b="0" l="0" r="0" t="0"/>
                  <wp:docPr id="39"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1572600" cy="1572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figure-3</w:t>
            </w:r>
          </w:p>
          <w:p w:rsidR="00000000" w:rsidDel="00000000" w:rsidP="00000000" w:rsidRDefault="00000000" w:rsidRPr="00000000" w14:paraId="0000015B">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operation basically tells the model to pay attention to more contextually significant words. As seen in Figure-4 higher weights from </w:t>
            </w:r>
            <m:oMath>
              <m:r>
                <w:rPr>
                  <w:rFonts w:ascii="Calibri" w:cs="Calibri" w:eastAsia="Calibri" w:hAnsi="Calibri"/>
                  <w:sz w:val="24"/>
                  <w:szCs w:val="24"/>
                </w:rPr>
                <m:t xml:space="preserve">softmax(</m:t>
              </m:r>
              <m:f>
                <m:fPr>
                  <m:ctrlPr>
                    <w:rPr>
                      <w:rFonts w:ascii="Calibri" w:cs="Calibri" w:eastAsia="Calibri" w:hAnsi="Calibri"/>
                      <w:sz w:val="24"/>
                      <w:szCs w:val="24"/>
                    </w:rPr>
                  </m:ctrlPr>
                </m:fPr>
                <m:num>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on the word “the” help the model emphasise </w:t>
            </w:r>
            <w:r w:rsidDel="00000000" w:rsidR="00000000" w:rsidRPr="00000000">
              <w:rPr>
                <w:rFonts w:ascii="Calibri" w:cs="Calibri" w:eastAsia="Calibri" w:hAnsi="Calibri"/>
                <w:i w:val="1"/>
                <w:sz w:val="24"/>
                <w:szCs w:val="24"/>
                <w:rtl w:val="0"/>
              </w:rPr>
              <w:t xml:space="preserve">the</w:t>
            </w:r>
            <w:r w:rsidDel="00000000" w:rsidR="00000000" w:rsidRPr="00000000">
              <w:rPr>
                <w:rFonts w:ascii="Calibri" w:cs="Calibri" w:eastAsia="Calibri" w:hAnsi="Calibri"/>
                <w:sz w:val="24"/>
                <w:szCs w:val="24"/>
                <w:rtl w:val="0"/>
              </w:rPr>
              <w:t xml:space="preserve">’s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when processing.</w:t>
            </w:r>
          </w:p>
          <w:p w:rsidR="00000000" w:rsidDel="00000000" w:rsidP="00000000" w:rsidRDefault="00000000" w:rsidRPr="00000000" w14:paraId="0000015C">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5D">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5E">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5F">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1">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62">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163">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6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16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7">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168">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16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diagram illustrates layer normalization which standardizes the inputs across the features within a layer. By adjusting and scaling the inputs, layer normalization helps in stabilizing the neural network’s training. It is crucial for combating the internal covariate shift, ensuring that each layer receives data within a scale that prevents the vanishing or exploding gradient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6C">
      <w:pPr>
        <w:rPr>
          <w:rFonts w:ascii="Calibri" w:cs="Calibri" w:eastAsia="Calibri" w:hAnsi="Calibri"/>
          <w:sz w:val="24"/>
          <w:szCs w:val="24"/>
        </w:rPr>
      </w:pPr>
      <w:r w:rsidDel="00000000" w:rsidR="00000000" w:rsidRPr="00000000">
        <w:rPr>
          <w:rtl w:val="0"/>
        </w:rPr>
      </w:r>
    </w:p>
    <w:sectPr>
      <w:footerReference r:id="rId50" w:type="default"/>
      <w:pgSz w:h="16838" w:w="11906" w:orient="portrait"/>
      <w:pgMar w:bottom="850.3937007874016" w:top="283.46456692913387" w:left="283.46456692913387" w:right="283.464566929133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6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Inc #) As mentioned by XX. This is crucial as it to prevents very large values of the dot products from zeroing out gradients during backpropagation</w:t>
      </w:r>
    </w:p>
  </w:footnote>
  <w:footnote w:id="1">
    <w:p w:rsidR="00000000" w:rsidDel="00000000" w:rsidP="00000000" w:rsidRDefault="00000000" w:rsidRPr="00000000" w14:paraId="0000016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(jessevig)</w:t>
      </w:r>
    </w:p>
  </w:footnote>
  <w:footnote w:id="2">
    <w:p w:rsidR="00000000" w:rsidDel="00000000" w:rsidP="00000000" w:rsidRDefault="00000000" w:rsidRPr="00000000" w14:paraId="000001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Inc #)</w:t>
      </w:r>
    </w:p>
  </w:footnote>
  <w:footnote w:id="3">
    <w:p w:rsidR="00000000" w:rsidDel="00000000" w:rsidP="00000000" w:rsidRDefault="00000000" w:rsidRPr="00000000" w14:paraId="00000171">
      <w:pPr>
        <w:spacing w:line="240" w:lineRule="auto"/>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refers to the data that passes through each layer of the transformer, like the tensor </w:t>
      </w:r>
      <w:r w:rsidDel="00000000" w:rsidR="00000000" w:rsidRPr="00000000">
        <w:rPr>
          <w:i w:val="1"/>
          <w:sz w:val="20"/>
          <w:szCs w:val="20"/>
          <w:rtl w:val="0"/>
        </w:rPr>
        <w:t xml:space="preserve">(10).</w:t>
      </w:r>
    </w:p>
  </w:footnote>
  <w:footnote w:id="4">
    <w:p w:rsidR="00000000" w:rsidDel="00000000" w:rsidP="00000000" w:rsidRDefault="00000000" w:rsidRPr="00000000" w14:paraId="0000017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Refer to Figure-1, a block is the section within Nx, it contains processed such as Attention, Layer Normalisation and Feedforward. For example, GPT2-124m contains 12 blocks.</w:t>
      </w:r>
    </w:p>
  </w:footnote>
  <w:footnote w:id="5">
    <w:p w:rsidR="00000000" w:rsidDel="00000000" w:rsidP="00000000" w:rsidRDefault="00000000" w:rsidRPr="00000000" w14:paraId="00000173">
      <w:pPr>
        <w:spacing w:line="240" w:lineRule="auto"/>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Decided to use this as a baseline because it’s the configuration of GPT2-124m, one of the earliest models. Every successive models are a lot bigger than this, with GPT4-06/13 having 120 blocks! Not to mention it has far more heads in its Attention mechanism, which means the mean and variance of </w:t>
      </w:r>
      <w:r w:rsidDel="00000000" w:rsidR="00000000" w:rsidRPr="00000000">
        <w:rPr>
          <w:i w:val="1"/>
          <w:sz w:val="20"/>
          <w:szCs w:val="20"/>
          <w:rtl w:val="0"/>
        </w:rPr>
        <w:t xml:space="preserve">Feature Vectors</w:t>
      </w:r>
      <w:r w:rsidDel="00000000" w:rsidR="00000000" w:rsidRPr="00000000">
        <w:rPr>
          <w:sz w:val="20"/>
          <w:szCs w:val="20"/>
          <w:rtl w:val="0"/>
        </w:rPr>
        <w:t xml:space="preserve"> will be shifted far more. Hence, demonstrating the importance of reducing</w:t>
      </w:r>
      <w:r w:rsidDel="00000000" w:rsidR="00000000" w:rsidRPr="00000000">
        <w:rPr>
          <w:i w:val="1"/>
          <w:sz w:val="20"/>
          <w:szCs w:val="20"/>
          <w:rtl w:val="0"/>
        </w:rPr>
        <w:t xml:space="preserve"> Internal Covariate Shift.</w:t>
      </w:r>
    </w:p>
  </w:footnote>
  <w:footnote w:id="6">
    <w:p w:rsidR="00000000" w:rsidDel="00000000" w:rsidP="00000000" w:rsidRDefault="00000000" w:rsidRPr="00000000" w14:paraId="0000017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Disclaimer: This is by no means a comprehensive list. And is also just theoretical, since we don’t fully understand what’s going on behind neural networks. (will refine this later)</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14.png"/><Relationship Id="rId41" Type="http://schemas.openxmlformats.org/officeDocument/2006/relationships/hyperlink" Target="https://www.codecogs.com/eqnedit.php?latex=%5Cfrac%7Bx_%7Bi%7D-%5Cmu_i%7D%7B%5Csqrt%7B%5Csigma_i%5E2%7D%7D%3D%5Cleft%5B%5Cfrac%7Bx_%7B0%2C0%7D-%5Cmu_0%7D%7B%5Csqrt%7B%5Csigma_0%5E2%7D%7D%2C%5Cquad%5Cfrac%7Bx_%7B0%2C1%7D-%5Cmu_0%7D%7B%5Csqrt%7B%5Csigma_0%5E2%7D%7D%2C%5Cquad%5Cfrac%7Bx_%7B0%2C2%7D-%5Cmu_0%7D%7B%5Csqrt%7B%5Csigma_0%5E2%7D%7D%2C%5Cquad%5Cfrac%7Bx_%7B0%2C3%7D-%5Cmu_0%7D%7B%5Csqrt%7B%5Csigma_0%5E2%7D%7D%2C%5Cquad%5Cfrac%7Bx_%7B0%2C4%7D-%5Cmu_0%7D%7B%5Csqrt%7B%5Csigma_0%5E2%7D%7D%5Cright%5D#1" TargetMode="External"/><Relationship Id="rId44" Type="http://schemas.openxmlformats.org/officeDocument/2006/relationships/image" Target="media/image23.png"/><Relationship Id="rId43" Type="http://schemas.openxmlformats.org/officeDocument/2006/relationships/image" Target="media/image13.png"/><Relationship Id="rId46" Type="http://schemas.openxmlformats.org/officeDocument/2006/relationships/image" Target="media/image10.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5.png"/><Relationship Id="rId48" Type="http://schemas.openxmlformats.org/officeDocument/2006/relationships/image" Target="media/image4.png"/><Relationship Id="rId47" Type="http://schemas.openxmlformats.org/officeDocument/2006/relationships/image" Target="media/image12.png"/><Relationship Id="rId49"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6.png"/><Relationship Id="rId31" Type="http://schemas.openxmlformats.org/officeDocument/2006/relationships/image" Target="media/image18.png"/><Relationship Id="rId30" Type="http://schemas.openxmlformats.org/officeDocument/2006/relationships/image" Target="media/image19.png"/><Relationship Id="rId33" Type="http://schemas.openxmlformats.org/officeDocument/2006/relationships/image" Target="media/image25.png"/><Relationship Id="rId32" Type="http://schemas.openxmlformats.org/officeDocument/2006/relationships/hyperlink" Target="https://www.codecogs.com/eqnedit.php?latex=%20%5Cbegin%7Bbmatrix%7D%20%5Cbegin%7Bbmatrix%7D%20%5Cphantom%7B-%7D0.21%20%26%20-0.03%20%26%20%5Cphantom%7B-%7D0.87%20%26%20%5Cphantom%7B-%7D1.58%20%26%20-0.76%20%5Cend%7Bbmatrix%7D%20%5C%5C%20%5Cbegin%7Bbmatrix%7D%20%5Cphantom%7B-%7D0.39%20%26%20%5Cphantom%7B-%7D1.92%20%26%20-0.23%20%26%20%5Cphantom%7B-%7D2.12%20%26%20%5Cphantom%7B-%7D0.09%20%5Cend%7Bbmatrix%7D%20%5C%5C%20%5Cbegin%7Bbmatrix%7D%20%5Cphantom%7B-%7D1.89%20%26%20%5Cphantom%7B-%7D0.86%20%26%20%5Cphantom%7B-%7D0.45%20%26%20%5Cphantom%7B-%7D0.12%20%26%20%5Cphantom%7B-%7D0.63%20%5Cend%7Bbmatrix%7D%20%5C%5C%20%5Cbegin%7Bbmatrix%7D%20-0.53%20%26%20%5Cphantom%7B-%7D1.73%20%26%20%5Cphantom%7B-%7D0.36%20%26%20%5Cphantom%7B-%7D1.21%20%26%20-0.47%20%5Cend%7Bbmatrix%7D%20%5Cend%7Bbmatrix%7D%20%5Cxrightarrow%5B%5Ctext%7Bmulti-head%7D%5D%7B%5Ctext%7Battention%7D%7D%20%5Cbegin%7Bbmatrix%7D%20%5Cbegin%7Bbmatrix%7D%20%5Cphantom%7B-%7D0.18%20%26%20-0.02%20%26%20%5Cphantom%7B-%7D0.68%20%26%20%5Cphantom%7B-%7D1.37%20%26%20-0.66%20%5Cend%7Bbmatrix%7D%20%5C%5C%20%5Cbegin%7Bbmatrix%7D%20%5Cphantom%7B-%7D0.07%20%26%20%5Cphantom%7B-%7D0.18%20%26%20-0.02%20%26%20%5Cphantom%7B-%7D0.32%20%26%20%5Cphantom%7B-%7D0.01%20%5Cend%7Bbmatrix%7D%20%5C%5C%20%5Cbegin%7Bbmatrix%7D%20%5Cphantom%7B-%7D0.19%20%26%20%5Cphantom%7B-%7D0.05%20%26%20%5Cphantom%7B-%7D0.03%20%26%20%5Cphantom%7B-%7D0.12%20%26%20%5Cphantom%7B-%7D0.04%20%5Cend%7Bbmatrix%7D%20%5C%5C%20%5Cbegin%7Bbmatrix%7D%20-0.09%20%26%20%5Cphantom%7B-%7D0.31%20%26%20%5Cphantom%7B-%7D0.02%20%26%20%5Cphantom%7B-%7D0.23%20%26%20-0.06%20%5Cend%7Bbmatrix%7D%20%5Cend%7Bbmatrix%7D%20#1" TargetMode="External"/><Relationship Id="rId35" Type="http://schemas.openxmlformats.org/officeDocument/2006/relationships/image" Target="media/image34.png"/><Relationship Id="rId34" Type="http://schemas.openxmlformats.org/officeDocument/2006/relationships/image" Target="media/image21.png"/><Relationship Id="rId37" Type="http://schemas.openxmlformats.org/officeDocument/2006/relationships/hyperlink" Target="https://www.codecogs.com/eqnedit.php?latex=x_%7B0%7D-%5Cmu_%7B0%7D%3D%5Bx_%7B0%2C0%7D-%5Cmu_0%5Cquad%20x_%7B0%2C1%7D-%5Cmu_0%5Cquad%20x_%7B0%2C2%7D-%5Cmu_0%5Cquad%20x_%7B0%2C3%7D-%5Cmu_0%5Cquad%20x_%7B0%2C4%7D-%5Cmu_0%5D#1" TargetMode="External"/><Relationship Id="rId36" Type="http://schemas.openxmlformats.org/officeDocument/2006/relationships/image" Target="media/image1.png"/><Relationship Id="rId39" Type="http://schemas.openxmlformats.org/officeDocument/2006/relationships/image" Target="media/image8.png"/><Relationship Id="rId38" Type="http://schemas.openxmlformats.org/officeDocument/2006/relationships/image" Target="media/image9.png"/><Relationship Id="rId20" Type="http://schemas.openxmlformats.org/officeDocument/2006/relationships/image" Target="media/image32.png"/><Relationship Id="rId22" Type="http://schemas.openxmlformats.org/officeDocument/2006/relationships/hyperlink" Target="https://www.codecogs.com/eqnedit.php?latex=%5Cbegin%7Bbmatrix%7D%5Cbegin%7Bbmatrix%7D0.000%261.000%260.000%261.000%260.000%5Cend%7Bbmatrix%7D%5C%5C%5Cbegin%7Bbmatrix%7D0.841%261.000%260.001%261.000%260.000%5Cend%7Bbmatrix%7D%5C%5C%5Cbegin%7Bbmatrix%7D0.909%260.999%260.001%261.000%260.000%5Cend%7Bbmatrix%7D%5C%5C%5Cbegin%7Bbmatrix%7D0.141%260.997%260.002%261.000%260.000%5Cend%7Bbmatrix%7D%5Cend%7Bbmatrix%7D%2B%5Cbegin%7Bbmatrix%7D%5Cbegin%7Bbmatrix%7D%5Cphantom%7B-%7D0.21%26-1.03%26%5Cphantom%7B-%7D0.87%26%5Cphantom%7B-%7D0.58%26-0.76%5Cend%7Bbmatrix%7D%5C%5C%5Cbegin%7Bbmatrix%7D-0.45%26%5Cphantom%7B-%7D0.92%26-0.23%26%5Cphantom%7B-%7D1.12%26%5Cphantom%7B-%7D0.09%5Cend%7Bbmatrix%7D%5C%5C%5Cbegin%7Bbmatrix%7D%5Cphantom%7B-%7D0.98%26-0.14%26%5Cphantom%7B-%7D0.45%26-0.88%26%5Cphantom%7B-%7D0.63%5Cend%7Bbmatrix%7D%5C%5C%5Cbegin%7Bbmatrix%7D-0.67%26%5Cphantom%7B-%7D0.73%26%5Cphantom%7B-%7D0.36%26%5Cphantom%7B-%7D0.21%26-0.47%5Cend%7Bbmatrix%7D%5Cend%7Bbmatrix%7D#1" TargetMode="External"/><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22.png"/><Relationship Id="rId26" Type="http://schemas.openxmlformats.org/officeDocument/2006/relationships/image" Target="media/image3.png"/><Relationship Id="rId25" Type="http://schemas.openxmlformats.org/officeDocument/2006/relationships/image" Target="media/image33.png"/><Relationship Id="rId28" Type="http://schemas.openxmlformats.org/officeDocument/2006/relationships/image" Target="media/image5.png"/><Relationship Id="rId27" Type="http://schemas.openxmlformats.org/officeDocument/2006/relationships/image" Target="media/image37.png"/><Relationship Id="rId29" Type="http://schemas.openxmlformats.org/officeDocument/2006/relationships/image" Target="media/image11.png"/><Relationship Id="rId50" Type="http://schemas.openxmlformats.org/officeDocument/2006/relationships/footer" Target="footer1.xml"/><Relationship Id="rId11" Type="http://schemas.openxmlformats.org/officeDocument/2006/relationships/hyperlink" Target="https://www.codecogs.com/eqnedit.php?latex=%5Cbegin%7Bbmatrix%7DThe%5C%5Cbrown%5C%5Cfox%5C%5Cjumps%5Cend%7Bbmatrix%7D%5Cxrightarrow%5Btokenizer%5D%7B%7D%5Cbegin%7Bbmatrix%7D101%5C%5C2078%5C%5C513%5C%5C778%5Cend%7Bbmatrix%7D%5Cxrightarrow%5Blayer%5D%7Bembedding%7D%5Cbegin%7Bbmatrix%7D%5Cbegin%7Bbmatrix%7D%5Cphantom%7B-%7D0.21%26-1.03%26%5Cphantom%7B-%7D0.87%26%5Cphantom%7B-%7D0.58%26-0.76%5Cend%7Bbmatrix%7D%5C%5C%5Cbegin%7Bbmatrix%7D-0.45%26%5Cphantom%7B-%7D0.92%26-0.23%26%5Cphantom%7B-%7D1.12%26%5Cphantom%7B-%7D0.09%5Cend%7Bbmatrix%7D%5C%5C%5Cbegin%7Bbmatrix%7D%5Cphantom%7B-%7D0.98%26-0.14%26%5Cphantom%7B-%7D0.45%26-0.88%26%5Cphantom%7B-%7D0.63%5Cend%7Bbmatrix%7D%5C%5C%5Cbegin%7Bbmatrix%7D-0.67%26%5Cphantom%7B-%7D0.73%26%5Cphantom%7B-%7D0.36%26%5Cphantom%7B-%7D0.21%26-0.47%5Cend%7Bbmatrix%7D%5Cend%7Bbmatrix%7D#1" TargetMode="External"/><Relationship Id="rId10" Type="http://schemas.openxmlformats.org/officeDocument/2006/relationships/image" Target="media/image30.png"/><Relationship Id="rId13" Type="http://schemas.openxmlformats.org/officeDocument/2006/relationships/image" Target="media/image20.png"/><Relationship Id="rId12" Type="http://schemas.openxmlformats.org/officeDocument/2006/relationships/image" Target="media/image28.png"/><Relationship Id="rId15" Type="http://schemas.openxmlformats.org/officeDocument/2006/relationships/image" Target="media/image36.png"/><Relationship Id="rId14" Type="http://schemas.openxmlformats.org/officeDocument/2006/relationships/image" Target="media/image31.png"/><Relationship Id="rId17" Type="http://schemas.openxmlformats.org/officeDocument/2006/relationships/image" Target="media/image29.png"/><Relationship Id="rId16" Type="http://schemas.openxmlformats.org/officeDocument/2006/relationships/image" Target="media/image2.png"/><Relationship Id="rId19" Type="http://schemas.openxmlformats.org/officeDocument/2006/relationships/image" Target="media/image24.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JournalArticle</b:SourceType>
    <b:URL>https://paperswithcode.com/paper/attention-is-all-you-need</b:URL>
    <b:Title>Attention Is All You Need</b:Title>
    <b:InternetSiteTitle>Papers with Code</b:InternetSiteTitle>
    <b:JournalName>Attention Is All You Need</b:JournalName>
    <b:Gdcea>{"AccessedType":"Website"}</b:Gdcea>
    <b:Author>
      <b:Author>
        <b:Corporate>Google Inc</b:Corporate>
      </b:Author>
    </b:Author>
  </b:Source>
  <b:Source>
    <b:Tag>source2</b:Tag>
    <b:DayAccessed>9</b:DayAccessed>
    <b:SourceType>DocumentFromInternetSite</b:SourceType>
    <b:URL>https://github.com/jessevig/bertviz</b:URL>
    <b:Title>jessevig/bertviz: BertViz: Visualize Attention in NLP Models (BERT, GPT2, BART, etc.)</b:Title>
    <b:InternetSiteTitle>GitHub</b:InternetSiteTitle>
    <b:MonthAccessed>August</b:MonthAccessed>
    <b:YearAccessed>2024</b:YearAccessed>
    <b:Gdcea>{"AccessedType":"Website"}</b:Gdcea>
    <b:Author>
      <b:Author>
        <b:Corporate>jessevig</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