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6E17F" w14:textId="77777777">
      <w:pPr>
        <w:widowControl w:val="0"/>
        <w:jc w:val="both"/>
        <w:rPr>
          <w:rFonts w:ascii="Times New Roman" w:hAnsi="Times New Roman" w:cs="Times New Roman"/>
        </w:rPr>
      </w:pPr>
    </w:p>
    <w:p w14:paraId="4D55855A" w14:textId="58A9AE22">
      <w:pPr>
        <w:keepLines/>
        <w:widowControl w:val="0"/>
        <w:rPr>
          <w:rFonts w:ascii="Times New Roman" w:eastAsia="仿宋" w:hAnsi="Times New Roman" w:cs="Times New Roman"/>
        </w:rPr>
      </w:pPr>
      <w:r>
        <w:rPr>
          <w:rFonts w:ascii="Times New Roman" w:eastAsia="仿宋" w:hAnsi="Times New Roman" w:cs="Times New Roman"/>
          <w:b/>
          <w:bCs/>
        </w:rPr>
        <w:t>Silhouette-based evaluation of K-means clustering solutions across feature representations</w:t>
      </w:r>
    </w:p>
    <w:tbl>
      <w:tblPr>
        <w:tblStyle w:val="ae"/>
        <w:tblW w:w="834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6"/>
        <w:gridCol w:w="743"/>
        <w:gridCol w:w="2225"/>
        <w:gridCol w:w="2328"/>
      </w:tblGrid>
      <w:tr w14:paraId="25AE5873" w14:textId="77777777">
        <w:trPr>
          <w:trHeight w:val="344"/>
          <w:tblHeader/>
        </w:trPr>
        <w:tc>
          <w:tcPr>
            <w:tcW w:w="3046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4E99AB8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  <w:b/>
                <w:bCs/>
              </w:rPr>
              <w:t>Feature representation</w:t>
            </w:r>
          </w:p>
        </w:tc>
        <w:tc>
          <w:tcPr>
            <w:tcW w:w="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70E17A8E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  <w:b/>
                <w:bCs/>
              </w:rPr>
              <w:t>K</w:t>
            </w:r>
          </w:p>
        </w:tc>
        <w:tc>
          <w:tcPr>
            <w:tcW w:w="22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15278124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  <w:b/>
                <w:bCs/>
              </w:rPr>
              <w:t>Silhouette score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</w:tcPr>
          <w:p w14:paraId="2791F69B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  <w:b/>
                <w:bCs/>
              </w:rPr>
              <w:t>Cluster sizes</w:t>
            </w:r>
          </w:p>
        </w:tc>
      </w:tr>
      <w:tr w14:paraId="167FE547" w14:textId="77777777">
        <w:trPr>
          <w:trHeight w:val="344"/>
        </w:trPr>
        <w:tc>
          <w:tcPr>
            <w:tcW w:w="3046" w:type="dxa"/>
            <w:vMerge w:val="restart"/>
            <w:tcBorders>
              <w:top w:val="single" w:sz="4" w:space="0" w:color="auto"/>
            </w:tcBorders>
            <w:vAlign w:val="center"/>
          </w:tcPr>
          <w:p w14:paraId="2C83F9D6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Raw 88 features</w:t>
            </w:r>
          </w:p>
        </w:tc>
        <w:tc>
          <w:tcPr>
            <w:tcW w:w="743" w:type="dxa"/>
            <w:tcBorders>
              <w:top w:val="single" w:sz="4" w:space="0" w:color="auto"/>
            </w:tcBorders>
            <w:noWrap/>
            <w:hideMark/>
          </w:tcPr>
          <w:p w14:paraId="5E145A36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tcBorders>
              <w:top w:val="single" w:sz="4" w:space="0" w:color="auto"/>
            </w:tcBorders>
            <w:noWrap/>
            <w:hideMark/>
          </w:tcPr>
          <w:p w14:paraId="4DD5B0CB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0.291</w:t>
            </w:r>
          </w:p>
        </w:tc>
        <w:tc>
          <w:tcPr>
            <w:tcW w:w="2328" w:type="dxa"/>
            <w:tcBorders>
              <w:top w:val="single" w:sz="4" w:space="0" w:color="auto"/>
            </w:tcBorders>
            <w:noWrap/>
            <w:hideMark/>
          </w:tcPr>
          <w:p w14:paraId="19EC3A29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115, 125</w:t>
            </w:r>
          </w:p>
        </w:tc>
      </w:tr>
      <w:tr w14:paraId="524DED64" w14:textId="77777777">
        <w:trPr>
          <w:trHeight w:val="344"/>
        </w:trPr>
        <w:tc>
          <w:tcPr>
            <w:tcW w:w="3046" w:type="dxa"/>
            <w:vMerge/>
            <w:vAlign w:val="center"/>
          </w:tcPr>
          <w:p w14:paraId="438B98FA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  <w:hideMark/>
          </w:tcPr>
          <w:p w14:paraId="5D7893E6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noWrap/>
            <w:hideMark/>
          </w:tcPr>
          <w:p w14:paraId="75CEB9AA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0.210</w:t>
            </w:r>
          </w:p>
        </w:tc>
        <w:tc>
          <w:tcPr>
            <w:tcW w:w="2328" w:type="dxa"/>
            <w:noWrap/>
            <w:hideMark/>
          </w:tcPr>
          <w:p w14:paraId="16B5AA2B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63, 65, 65, 19, 20, 8</w:t>
            </w:r>
          </w:p>
        </w:tc>
      </w:tr>
      <w:tr w14:paraId="72BD374A" w14:textId="77777777">
        <w:trPr>
          <w:trHeight w:val="344"/>
        </w:trPr>
        <w:tc>
          <w:tcPr>
            <w:tcW w:w="3046" w:type="dxa"/>
            <w:vMerge/>
            <w:vAlign w:val="center"/>
          </w:tcPr>
          <w:p w14:paraId="1298F0E5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  <w:hideMark/>
          </w:tcPr>
          <w:p w14:paraId="105E3352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3</w:t>
            </w:r>
          </w:p>
        </w:tc>
        <w:tc>
          <w:tcPr>
            <w:tcW w:w="2225" w:type="dxa"/>
            <w:noWrap/>
            <w:hideMark/>
          </w:tcPr>
          <w:p w14:paraId="08E39820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0.210</w:t>
            </w:r>
          </w:p>
        </w:tc>
        <w:tc>
          <w:tcPr>
            <w:tcW w:w="2328" w:type="dxa"/>
            <w:noWrap/>
            <w:hideMark/>
          </w:tcPr>
          <w:p w14:paraId="1E4FB41B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65, 68, 107</w:t>
            </w:r>
          </w:p>
        </w:tc>
      </w:tr>
      <w:tr w14:paraId="06F153D0" w14:textId="77777777">
        <w:trPr>
          <w:trHeight w:val="344"/>
        </w:trPr>
        <w:tc>
          <w:tcPr>
            <w:tcW w:w="3046" w:type="dxa"/>
            <w:vMerge w:val="restart"/>
            <w:shd w:val="clear" w:color="auto" w:fill="F2F2F2" w:themeFill="background1" w:themeFillShade="F2"/>
            <w:vAlign w:val="center"/>
          </w:tcPr>
          <w:p w14:paraId="5FFEF6A9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PCA90 (16 PCs)</w:t>
            </w: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53499712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49357A09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0.322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239785B6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125, 115</w:t>
            </w:r>
          </w:p>
        </w:tc>
      </w:tr>
      <w:tr w14:paraId="11F7C938" w14:textId="77777777">
        <w:trPr>
          <w:trHeight w:val="344"/>
        </w:trPr>
        <w:tc>
          <w:tcPr>
            <w:tcW w:w="3046" w:type="dxa"/>
            <w:vMerge/>
            <w:shd w:val="clear" w:color="auto" w:fill="F2F2F2" w:themeFill="background1" w:themeFillShade="F2"/>
            <w:vAlign w:val="center"/>
          </w:tcPr>
          <w:p w14:paraId="73290AFB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089736C6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2C1CF983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0.248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6E9CD72D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66, 19, 64, 63, 20, 8</w:t>
            </w:r>
          </w:p>
        </w:tc>
      </w:tr>
      <w:tr w14:paraId="0DF5C64F" w14:textId="77777777">
        <w:trPr>
          <w:trHeight w:val="344"/>
        </w:trPr>
        <w:tc>
          <w:tcPr>
            <w:tcW w:w="3046" w:type="dxa"/>
            <w:vMerge/>
            <w:shd w:val="clear" w:color="auto" w:fill="F2F2F2" w:themeFill="background1" w:themeFillShade="F2"/>
            <w:vAlign w:val="center"/>
          </w:tcPr>
          <w:p w14:paraId="69EF2429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shd w:val="clear" w:color="auto" w:fill="F2F2F2" w:themeFill="background1" w:themeFillShade="F2"/>
            <w:noWrap/>
          </w:tcPr>
          <w:p w14:paraId="164B294A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5</w:t>
            </w:r>
          </w:p>
        </w:tc>
        <w:tc>
          <w:tcPr>
            <w:tcW w:w="2225" w:type="dxa"/>
            <w:shd w:val="clear" w:color="auto" w:fill="F2F2F2" w:themeFill="background1" w:themeFillShade="F2"/>
            <w:noWrap/>
          </w:tcPr>
          <w:p w14:paraId="5C7BC10A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0.243</w:t>
            </w:r>
          </w:p>
        </w:tc>
        <w:tc>
          <w:tcPr>
            <w:tcW w:w="2328" w:type="dxa"/>
            <w:shd w:val="clear" w:color="auto" w:fill="F2F2F2" w:themeFill="background1" w:themeFillShade="F2"/>
            <w:noWrap/>
          </w:tcPr>
          <w:p w14:paraId="12A98F93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68, 63, 18, 20, 71</w:t>
            </w:r>
          </w:p>
        </w:tc>
      </w:tr>
      <w:tr w14:paraId="37A65DCE" w14:textId="77777777">
        <w:trPr>
          <w:trHeight w:val="344"/>
        </w:trPr>
        <w:tc>
          <w:tcPr>
            <w:tcW w:w="3046" w:type="dxa"/>
            <w:vMerge w:val="restart"/>
            <w:vAlign w:val="center"/>
          </w:tcPr>
          <w:p w14:paraId="28C57840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PCA95 (24 PCs)</w:t>
            </w:r>
          </w:p>
        </w:tc>
        <w:tc>
          <w:tcPr>
            <w:tcW w:w="743" w:type="dxa"/>
            <w:noWrap/>
          </w:tcPr>
          <w:p w14:paraId="3AA307E4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2</w:t>
            </w:r>
          </w:p>
        </w:tc>
        <w:tc>
          <w:tcPr>
            <w:tcW w:w="2225" w:type="dxa"/>
            <w:noWrap/>
          </w:tcPr>
          <w:p w14:paraId="1B728B19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0.306</w:t>
            </w:r>
          </w:p>
        </w:tc>
        <w:tc>
          <w:tcPr>
            <w:tcW w:w="2328" w:type="dxa"/>
            <w:noWrap/>
          </w:tcPr>
          <w:p w14:paraId="144F0CAF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125, 115</w:t>
            </w:r>
          </w:p>
        </w:tc>
      </w:tr>
      <w:tr w14:paraId="4A6F8720" w14:textId="77777777">
        <w:trPr>
          <w:trHeight w:val="344"/>
        </w:trPr>
        <w:tc>
          <w:tcPr>
            <w:tcW w:w="3046" w:type="dxa"/>
            <w:vMerge/>
          </w:tcPr>
          <w:p w14:paraId="04698593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</w:tcPr>
          <w:p w14:paraId="5F3614CB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3</w:t>
            </w:r>
          </w:p>
        </w:tc>
        <w:tc>
          <w:tcPr>
            <w:tcW w:w="2225" w:type="dxa"/>
            <w:noWrap/>
          </w:tcPr>
          <w:p w14:paraId="38C89905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0.232</w:t>
            </w:r>
          </w:p>
        </w:tc>
        <w:tc>
          <w:tcPr>
            <w:tcW w:w="2328" w:type="dxa"/>
            <w:noWrap/>
          </w:tcPr>
          <w:p w14:paraId="02A33687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116, 52, 72</w:t>
            </w:r>
          </w:p>
        </w:tc>
      </w:tr>
      <w:tr w14:paraId="10FA151F" w14:textId="77777777">
        <w:trPr>
          <w:trHeight w:val="344"/>
        </w:trPr>
        <w:tc>
          <w:tcPr>
            <w:tcW w:w="3046" w:type="dxa"/>
            <w:vMerge/>
          </w:tcPr>
          <w:p w14:paraId="339FA54E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</w:p>
        </w:tc>
        <w:tc>
          <w:tcPr>
            <w:tcW w:w="743" w:type="dxa"/>
            <w:noWrap/>
          </w:tcPr>
          <w:p w14:paraId="0E95612E" w14:textId="77777777">
            <w:pPr>
              <w:jc w:val="center"/>
              <w:rPr>
                <w:rFonts w:ascii="Times New Roman" w:eastAsia="DengXian" w:hAnsi="Times New Roman" w:cs="Times New Roman"/>
                <w:b/>
                <w:bCs/>
              </w:rPr>
            </w:pPr>
            <w:r>
              <w:rPr>
                <w:rFonts w:ascii="Times New Roman" w:eastAsia="DengXian" w:hAnsi="Times New Roman" w:cs="Times New Roman"/>
              </w:rPr>
              <w:t>6</w:t>
            </w:r>
          </w:p>
        </w:tc>
        <w:tc>
          <w:tcPr>
            <w:tcW w:w="2225" w:type="dxa"/>
            <w:noWrap/>
          </w:tcPr>
          <w:p w14:paraId="13BDCBE6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0.226</w:t>
            </w:r>
          </w:p>
        </w:tc>
        <w:tc>
          <w:tcPr>
            <w:tcW w:w="2328" w:type="dxa"/>
            <w:noWrap/>
          </w:tcPr>
          <w:p w14:paraId="7343F425" w14:textId="77777777">
            <w:pPr>
              <w:jc w:val="center"/>
              <w:rPr>
                <w:rFonts w:ascii="Times New Roman" w:eastAsia="DengXi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9, 64, 66, 20, 18, 63</w:t>
            </w:r>
          </w:p>
        </w:tc>
      </w:tr>
    </w:tbl>
    <w:p w14:paraId="006AA592" w14:textId="77777777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13F40"/>
  <w15:chartTrackingRefBased/>
  <w15:docId w15:val="{7C732DF6-4B79-FD4F-9A00-C5A0BCF9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14:ligatures w14:val="standardContextual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14:ligatures w14:val="standardContextual"/>
    </w:rPr>
  </w:style>
  <w:style w:type="character" w:styleId="aa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1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1</Pages>
  <Words>54</Words>
  <Characters>365</Characters>
  <Application>Microsoft Office Word</Application>
  <DocSecurity>0</DocSecurity>
  <Lines>7</Lines>
  <Paragraphs>2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2026-08-27T02:51:00Z</dcterms:created>
  <dcterms:modified xsi:type="dcterms:W3CDTF">2026-08-27T06:33:00Z</dcterms:modified>
</cp:coreProperties>
</file>