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1EB52849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1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D15D10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Probability and the Naïve Bayes Classifier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0041A5E4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Review the videos from week 1.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AEF2B0" w14:textId="7E4875A9" w:rsidR="00F02434" w:rsidRDefault="00F02434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How is </w:t>
      </w:r>
      <w:r w:rsidR="005F6CDB">
        <w:rPr>
          <w:rStyle w:val="normaltextrun"/>
          <w:rFonts w:ascii="Calibri" w:hAnsi="Calibri" w:cs="Calibri"/>
          <w:sz w:val="22"/>
          <w:szCs w:val="22"/>
        </w:rPr>
        <w:t>probability theory and machine learning theory related?</w:t>
      </w:r>
    </w:p>
    <w:p w14:paraId="3CD6D62C" w14:textId="3FE9E239" w:rsidR="005C43BA" w:rsidRPr="005C43BA" w:rsidRDefault="005C43BA" w:rsidP="005C43BA">
      <w:pPr>
        <w:pStyle w:val="paragraph"/>
        <w:ind w:left="1077" w:firstLineChars="200" w:firstLine="440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5C43BA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>Probability has to do with measuring the likelihood of events occurring or not occurring.</w:t>
      </w:r>
      <w:r>
        <w:rPr>
          <w:rFonts w:ascii="Arial" w:hAnsi="Arial" w:cs="Arial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One of the two methods is to make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 xml:space="preserve"> predictions about future events based on what has happened in the past, based on data gathered about past events and their outcomes. </w:t>
      </w:r>
      <w:r>
        <w:rPr>
          <w:rFonts w:asciiTheme="minorHAnsi" w:hAnsiTheme="minorHAnsi" w:cstheme="minorHAnsi"/>
          <w:color w:val="000000"/>
          <w:sz w:val="22"/>
          <w:szCs w:val="22"/>
        </w:rPr>
        <w:t>And the first method that u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>sing past event data to develop models to help make predictions about the future is the dominant approach in machine learning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FC61C99" w14:textId="1638DE2C" w:rsidR="00E713EC" w:rsidRPr="005C43BA" w:rsidRDefault="00E713EC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</w:t>
      </w:r>
      <w:r w:rsidR="00DA032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at </w:t>
      </w:r>
      <w:r w:rsidR="007D0C2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is the difference between prior probability and conditional probability? Explain </w:t>
      </w:r>
      <w:r w:rsidR="00AB7ED8">
        <w:rPr>
          <w:rStyle w:val="normaltextrun"/>
          <w:rFonts w:ascii="Calibri" w:hAnsi="Calibri" w:cs="Calibri"/>
          <w:sz w:val="22"/>
          <w:szCs w:val="22"/>
          <w:lang w:val="en-US"/>
        </w:rPr>
        <w:t>your answer using two random variables X and Y</w:t>
      </w:r>
      <w:r w:rsidR="005C43B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2421B1D2" w14:textId="6A13C1B6" w:rsidR="008C4DE5" w:rsidRDefault="005C43BA" w:rsidP="008C4DE5">
      <w:pPr>
        <w:pStyle w:val="paragraph"/>
        <w:ind w:left="1077" w:firstLineChars="200" w:firstLine="440"/>
        <w:textAlignment w:val="baseline"/>
        <w:rPr>
          <w:rFonts w:asciiTheme="minorHAnsi" w:eastAsiaTheme="minorEastAsia" w:hAnsiTheme="minorHAnsi" w:cstheme="minorHAnsi"/>
          <w:color w:val="000000"/>
          <w:sz w:val="22"/>
          <w:szCs w:val="22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nswer: </w:t>
      </w:r>
      <w:r w:rsidR="008C4DE5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Prior probability of a specific outcome is </w:t>
      </w:r>
      <w:r w:rsidR="008C4DE5" w:rsidRPr="008C4DE5">
        <w:rPr>
          <w:rFonts w:asciiTheme="minorHAnsi" w:hAnsiTheme="minorHAnsi" w:cstheme="minorHAnsi"/>
          <w:color w:val="000000"/>
          <w:sz w:val="22"/>
          <w:szCs w:val="22"/>
        </w:rPr>
        <w:t>the number of times we observed this outcome divided by the total number of observations.</w:t>
      </w:r>
      <w:r w:rsidR="008C4DE5">
        <w:rPr>
          <w:rFonts w:asciiTheme="minorHAnsi" w:eastAsiaTheme="minorEastAsia" w:hAnsiTheme="minorHAnsi" w:cstheme="minorHAnsi" w:hint="eastAsia"/>
          <w:color w:val="000000"/>
          <w:sz w:val="22"/>
          <w:szCs w:val="22"/>
        </w:rPr>
        <w:t xml:space="preserve"> </w:t>
      </w:r>
      <w:r w:rsidR="008C4DE5">
        <w:rPr>
          <w:rFonts w:asciiTheme="minorHAnsi" w:eastAsiaTheme="minorEastAsia" w:hAnsiTheme="minorHAnsi" w:cstheme="minorHAnsi"/>
          <w:color w:val="000000"/>
          <w:sz w:val="22"/>
          <w:szCs w:val="22"/>
        </w:rPr>
        <w:t>And conditional probability of an outcome with a condition is the number of times that this exact event occurs divided by the number of times we observe the condition event occurs. As is seen in the formula below.</w:t>
      </w:r>
    </w:p>
    <w:p w14:paraId="6464DD43" w14:textId="1886D8CC" w:rsidR="008C4DE5" w:rsidRPr="008C4DE5" w:rsidRDefault="008C4DE5" w:rsidP="008C4DE5">
      <w:pPr>
        <w:pStyle w:val="paragraph"/>
        <w:ind w:left="1080"/>
        <w:textAlignment w:val="baseline"/>
        <w:rPr>
          <w:rStyle w:val="normaltextrun"/>
          <w:rFonts w:asciiTheme="minorHAnsi" w:eastAsiaTheme="minorEastAsia" w:hAnsiTheme="minorHAnsi" w:cstheme="minorHAnsi"/>
          <w:color w:val="000000"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P(x|y)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theme="minorHAnsi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P(y)</m:t>
              </m:r>
            </m:den>
          </m:f>
        </m:oMath>
      </m:oMathPara>
    </w:p>
    <w:p w14:paraId="359CFCC8" w14:textId="1FC8F0CE" w:rsidR="007D0C23" w:rsidRDefault="00AB7ED8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meant by </w:t>
      </w:r>
      <w:r w:rsidR="0059327B">
        <w:rPr>
          <w:rFonts w:ascii="Calibri" w:hAnsi="Calibri" w:cs="Calibri"/>
          <w:sz w:val="22"/>
          <w:szCs w:val="22"/>
        </w:rPr>
        <w:t>event independence</w:t>
      </w:r>
      <w:r w:rsidR="00D339FD">
        <w:rPr>
          <w:rFonts w:ascii="Calibri" w:hAnsi="Calibri" w:cs="Calibri"/>
          <w:sz w:val="22"/>
          <w:szCs w:val="22"/>
        </w:rPr>
        <w:t>?</w:t>
      </w:r>
      <w:r w:rsidR="004D123C">
        <w:rPr>
          <w:rFonts w:ascii="Calibri" w:hAnsi="Calibri" w:cs="Calibri"/>
          <w:sz w:val="22"/>
          <w:szCs w:val="22"/>
        </w:rPr>
        <w:t xml:space="preserve"> What is </w:t>
      </w:r>
      <w:r w:rsidR="00F07B67">
        <w:rPr>
          <w:rFonts w:ascii="Calibri" w:hAnsi="Calibri" w:cs="Calibri"/>
          <w:sz w:val="22"/>
          <w:szCs w:val="22"/>
        </w:rPr>
        <w:t>P(X | Y) if X and Y are independent?</w:t>
      </w:r>
    </w:p>
    <w:p w14:paraId="7B07F8F1" w14:textId="4C93FA70" w:rsidR="00B70CF4" w:rsidRPr="00B70CF4" w:rsidRDefault="008C4DE5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B70CF4" w:rsidRPr="00B70CF4">
        <w:rPr>
          <w:rFonts w:asciiTheme="minorHAnsi" w:hAnsiTheme="minorHAnsi" w:cstheme="minorHAnsi"/>
          <w:color w:val="000000"/>
          <w:sz w:val="22"/>
          <w:szCs w:val="22"/>
        </w:rPr>
        <w:t>If a random variable X has no effect on another random variable Y, then X and Y are said to be independent.</w:t>
      </w:r>
      <w:r w:rsidR="00B70CF4">
        <w:rPr>
          <w:rFonts w:asciiTheme="minorHAnsi" w:hAnsiTheme="minorHAnsi" w:cstheme="minorHAnsi"/>
          <w:color w:val="000000"/>
          <w:sz w:val="22"/>
          <w:szCs w:val="22"/>
        </w:rPr>
        <w:t xml:space="preserve"> Given the condition that X and Y are independent, then t</w:t>
      </w:r>
      <w:r w:rsidR="00B70CF4" w:rsidRPr="00B70CF4">
        <w:rPr>
          <w:rFonts w:asciiTheme="minorHAnsi" w:hAnsiTheme="minorHAnsi" w:cstheme="minorHAnsi"/>
          <w:color w:val="000000"/>
          <w:sz w:val="22"/>
          <w:szCs w:val="22"/>
        </w:rPr>
        <w:t>he joint probability of X and Y is the product of their probabilities.</w:t>
      </w:r>
    </w:p>
    <w:p w14:paraId="4D0DF1C0" w14:textId="48471B1D" w:rsidR="00B70CF4" w:rsidRPr="00B70CF4" w:rsidRDefault="00B70CF4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P(X|Y)=P(X)</m:t>
          </m:r>
        </m:oMath>
      </m:oMathPara>
    </w:p>
    <w:p w14:paraId="1F81E0EB" w14:textId="4E4866DA" w:rsidR="00D339FD" w:rsidRDefault="00D339FD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conditional independence?</w:t>
      </w:r>
      <w:r w:rsidR="00F07B67">
        <w:rPr>
          <w:rFonts w:ascii="Calibri" w:hAnsi="Calibri" w:cs="Calibri"/>
          <w:sz w:val="22"/>
          <w:szCs w:val="22"/>
        </w:rPr>
        <w:t xml:space="preserve"> What is </w:t>
      </w:r>
      <w:r w:rsidR="005D6961">
        <w:rPr>
          <w:rFonts w:ascii="Calibri" w:hAnsi="Calibri" w:cs="Calibri"/>
          <w:sz w:val="22"/>
          <w:szCs w:val="22"/>
        </w:rPr>
        <w:t xml:space="preserve">P(X, Y | Z) if X and Y are conditionally independent </w:t>
      </w:r>
      <w:r w:rsidR="00A86524">
        <w:rPr>
          <w:rFonts w:ascii="Calibri" w:hAnsi="Calibri" w:cs="Calibri"/>
          <w:sz w:val="22"/>
          <w:szCs w:val="22"/>
        </w:rPr>
        <w:t>with Z?</w:t>
      </w:r>
    </w:p>
    <w:p w14:paraId="4A9E9CB3" w14:textId="1A487B57" w:rsidR="008C4DE5" w:rsidRDefault="008C4DE5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E64E1C">
        <w:rPr>
          <w:rFonts w:ascii="Calibri" w:eastAsiaTheme="minorEastAsia" w:hAnsi="Calibri" w:cs="Calibri"/>
          <w:sz w:val="22"/>
          <w:szCs w:val="22"/>
        </w:rPr>
        <w:t xml:space="preserve">If </w:t>
      </w:r>
      <w:r w:rsidR="00E64E1C" w:rsidRPr="00E64E1C">
        <w:rPr>
          <w:rFonts w:asciiTheme="minorHAnsi" w:hAnsiTheme="minorHAnsi" w:cstheme="minorHAnsi"/>
          <w:color w:val="000000"/>
          <w:sz w:val="22"/>
          <w:szCs w:val="22"/>
        </w:rPr>
        <w:t>our random variables are conditionally independent given a third random variable Z</w:t>
      </w:r>
      <w:r w:rsidR="00E64E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64E1C" w:rsidRPr="00E64E1C">
        <w:rPr>
          <w:rFonts w:asciiTheme="minorHAnsi" w:hAnsiTheme="minorHAnsi" w:cstheme="minorHAnsi"/>
          <w:color w:val="000000"/>
          <w:sz w:val="22"/>
          <w:szCs w:val="22"/>
        </w:rPr>
        <w:t>conditional probability of X and Y, given Z, is just the product of the conditional probabilities of X given Z and Y given Z.</w:t>
      </w:r>
    </w:p>
    <w:p w14:paraId="69B08208" w14:textId="40AE355B" w:rsidR="00E64E1C" w:rsidRPr="00E64E1C" w:rsidRDefault="00E64E1C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P(X,Y|Z)=P(X|Z)P(Y|Z)</m:t>
          </m:r>
        </m:oMath>
      </m:oMathPara>
    </w:p>
    <w:p w14:paraId="4492D8C0" w14:textId="12C2C814" w:rsidR="008C4DE5" w:rsidRPr="008C4DE5" w:rsidRDefault="00A86524" w:rsidP="008C4DE5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the term “overfitting”?</w:t>
      </w:r>
    </w:p>
    <w:p w14:paraId="55825DAA" w14:textId="196C1DB4" w:rsidR="008C4DE5" w:rsidRPr="008C4DE5" w:rsidRDefault="008C4DE5" w:rsidP="00B70CF4">
      <w:pPr>
        <w:pStyle w:val="paragraph"/>
        <w:ind w:left="1077" w:firstLineChars="200" w:firstLine="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>nswer:</w:t>
      </w:r>
      <w:r w:rsidR="00372B58">
        <w:rPr>
          <w:rFonts w:ascii="Calibri" w:eastAsiaTheme="minorEastAsia" w:hAnsi="Calibri" w:cs="Calibri"/>
          <w:sz w:val="22"/>
          <w:szCs w:val="22"/>
        </w:rPr>
        <w:t xml:space="preserve"> Overfitting means that 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the model </w:t>
      </w:r>
      <w:r w:rsidR="00372B58"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 overly biased towards the training distribution and</w:t>
      </w:r>
      <w:r w:rsidR="00372B58">
        <w:rPr>
          <w:rFonts w:asciiTheme="minorHAnsi" w:hAnsiTheme="minorHAnsi" w:cstheme="minorHAnsi"/>
          <w:color w:val="000000"/>
          <w:sz w:val="22"/>
          <w:szCs w:val="22"/>
        </w:rPr>
        <w:t xml:space="preserve"> does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 not perform well for classification or predictions of unseen data from the real-world.</w:t>
      </w:r>
    </w:p>
    <w:p w14:paraId="0B20BB83" w14:textId="79E09A41" w:rsidR="00976556" w:rsidRDefault="00976556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Why is the Naïve Bayes </w:t>
      </w:r>
      <w:r w:rsidR="00D94251">
        <w:rPr>
          <w:rFonts w:ascii="Calibri" w:hAnsi="Calibri" w:cs="Calibri"/>
          <w:sz w:val="22"/>
          <w:szCs w:val="22"/>
        </w:rPr>
        <w:t>model considered naïve? Does this matter in practice and why?</w:t>
      </w:r>
    </w:p>
    <w:p w14:paraId="388AAFAB" w14:textId="738210B8" w:rsidR="007B0F56" w:rsidRPr="007B0F56" w:rsidRDefault="007B0F56" w:rsidP="007B0F56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We call this naïve because of the simplifying assumptions of conditional independence between features. While this is not always strictly valid, Naïve Bayes performs very well in practice.</w:t>
      </w:r>
    </w:p>
    <w:p w14:paraId="6F48A8F3" w14:textId="127716F3" w:rsidR="00297775" w:rsidRDefault="00297775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“accuracy metric” measure in binomial classification problems?</w:t>
      </w:r>
    </w:p>
    <w:p w14:paraId="7DB81B60" w14:textId="107A74D1" w:rsidR="007B0F56" w:rsidRPr="007B0F56" w:rsidRDefault="007B0F56" w:rsidP="007B0F56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These metric measure different aspects of the classifier performance.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A true positive means a correct classification of the target feature as true. A false positive means an incorrect classification of the target feature as true. A true negative means a correct classification of the target feature as false. A false negative means an incorrect classification of the target feature as false.</w:t>
      </w:r>
    </w:p>
    <w:p w14:paraId="3811AEB2" w14:textId="74651F55" w:rsidR="00E713EC" w:rsidRDefault="00685A81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864056">
        <w:rPr>
          <w:rFonts w:ascii="Calibri" w:hAnsi="Calibri" w:cs="Calibri"/>
          <w:sz w:val="22"/>
          <w:szCs w:val="22"/>
        </w:rPr>
        <w:t xml:space="preserve">is the difference between “term-frequency” and </w:t>
      </w:r>
      <w:r w:rsidR="000823B5">
        <w:rPr>
          <w:rFonts w:ascii="Calibri" w:hAnsi="Calibri" w:cs="Calibri"/>
          <w:sz w:val="22"/>
          <w:szCs w:val="22"/>
        </w:rPr>
        <w:t>“</w:t>
      </w:r>
      <w:r w:rsidR="00864056">
        <w:rPr>
          <w:rFonts w:ascii="Calibri" w:hAnsi="Calibri" w:cs="Calibri"/>
          <w:sz w:val="22"/>
          <w:szCs w:val="22"/>
        </w:rPr>
        <w:t>intra-document frequency”?</w:t>
      </w:r>
    </w:p>
    <w:p w14:paraId="666FF298" w14:textId="45C14E49" w:rsidR="007B0F56" w:rsidRPr="00F22033" w:rsidRDefault="007B0F56" w:rsidP="007B0F56">
      <w:pPr>
        <w:pStyle w:val="paragraph"/>
        <w:ind w:left="1077" w:firstLineChars="200" w:firstLine="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302CFC">
        <w:rPr>
          <w:rFonts w:ascii="Calibri" w:eastAsiaTheme="minorEastAsia" w:hAnsi="Calibri" w:cs="Calibri"/>
          <w:sz w:val="22"/>
          <w:szCs w:val="22"/>
        </w:rPr>
        <w:t>“Term-frequency” just means the idea that the term may occur more than once within the message.</w:t>
      </w:r>
      <w:r w:rsidR="00517B32">
        <w:rPr>
          <w:rFonts w:ascii="Calibri" w:eastAsiaTheme="minorEastAsia" w:hAnsi="Calibri" w:cs="Calibri"/>
          <w:sz w:val="22"/>
          <w:szCs w:val="22"/>
        </w:rPr>
        <w:t xml:space="preserve"> The higher the “term-frequency” is, the more impact it has on the result. “Intra-document” is the method to evaluate the importance of a term in a message. The higher idf, the less impact on the result.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CE824D4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Follow the tutorial videos from week 1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C6BC7" w14:textId="15F4FB1A" w:rsidR="00E713EC" w:rsidRDefault="004227FE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Make sure you have the Anaconda environment installed from the first lab.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33C1D00" w14:textId="29A8B6D1" w:rsidR="00210F3F" w:rsidRDefault="00210F3F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1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examples as described in the tutorial videos</w:t>
      </w:r>
    </w:p>
    <w:p w14:paraId="487A2F64" w14:textId="4AC70601" w:rsidR="00323DD4" w:rsidRPr="00C73C2C" w:rsidRDefault="00CF5D2F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basic Bag-of-Words</w:t>
      </w:r>
      <w:r w:rsidR="00CD379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implementation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 w:rsidR="00295850" w:rsidRPr="00295850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bow_filter.py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="00C44BB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only achieves </w:t>
      </w:r>
      <w:r w:rsidR="00F220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 accuracy score of 64% on average. Suggest and test changes to this </w:t>
      </w:r>
      <w:r w:rsidR="009663B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basic </w:t>
      </w:r>
      <w:r w:rsidR="00F220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implementation </w:t>
      </w:r>
      <w:r w:rsidR="009663B5">
        <w:rPr>
          <w:rStyle w:val="normaltextrun"/>
          <w:rFonts w:ascii="Calibri" w:hAnsi="Calibri" w:cs="Calibri"/>
          <w:sz w:val="22"/>
          <w:szCs w:val="22"/>
          <w:lang w:val="en-US"/>
        </w:rPr>
        <w:t>that could improve the accuracy</w:t>
      </w:r>
      <w:r w:rsidR="00C73C2C">
        <w:rPr>
          <w:rStyle w:val="normaltextrun"/>
          <w:rFonts w:ascii="宋体" w:eastAsia="宋体" w:hAnsi="宋体" w:cs="宋体" w:hint="eastAsia"/>
          <w:sz w:val="22"/>
          <w:szCs w:val="22"/>
          <w:lang w:val="en-US"/>
        </w:rPr>
        <w:t>.</w:t>
      </w:r>
    </w:p>
    <w:p w14:paraId="613C1172" w14:textId="0A34C222" w:rsidR="00C73C2C" w:rsidRDefault="00C73C2C" w:rsidP="00CF769C">
      <w:pPr>
        <w:pStyle w:val="paragraph"/>
        <w:ind w:left="1440" w:firstLineChars="200" w:firstLine="440"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t the end of the predict function, we could </w:t>
      </w:r>
      <w:r w:rsidR="00CF769C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add a condition to judge if the word doesn’t appear at any of the previous training data. If that’s true, we consider it as a non-spam word.</w:t>
      </w:r>
      <w:r w:rsidR="00A72D13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 As is shown in the picture below.</w:t>
      </w:r>
    </w:p>
    <w:p w14:paraId="25083CB0" w14:textId="347E6DAB" w:rsidR="00A72D13" w:rsidRPr="00C73C2C" w:rsidRDefault="00A72D13" w:rsidP="00A72D13">
      <w:pPr>
        <w:pStyle w:val="paragraph"/>
        <w:ind w:firstLine="720"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</w:pPr>
      <w:r>
        <w:rPr>
          <w:rFonts w:ascii="Calibri" w:eastAsiaTheme="minorEastAsia" w:hAnsi="Calibri" w:cs="Calibri"/>
          <w:noProof/>
          <w:sz w:val="22"/>
          <w:szCs w:val="22"/>
          <w:lang w:val="en-US"/>
        </w:rPr>
        <w:drawing>
          <wp:inline distT="0" distB="0" distL="0" distR="0" wp14:anchorId="71420000" wp14:editId="11A166FB">
            <wp:extent cx="5315692" cy="12670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856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C898" w14:textId="3FEACD79" w:rsidR="009663B5" w:rsidRDefault="00E45E4A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Extend </w:t>
      </w:r>
      <w:r w:rsidR="00B70421">
        <w:rPr>
          <w:rStyle w:val="normaltextrun"/>
          <w:rFonts w:ascii="Calibri" w:hAnsi="Calibri" w:cs="Calibri"/>
          <w:sz w:val="22"/>
          <w:szCs w:val="22"/>
          <w:lang w:val="en-US"/>
        </w:rPr>
        <w:t>your improved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Bag-of-Words implementation </w:t>
      </w:r>
      <w:r w:rsidR="00B7042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(from the previous step)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classify 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>the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multinomial </w:t>
      </w:r>
      <w:r w:rsidR="00161907" w:rsidRPr="00AA306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Iris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dataset (which is widely downloadable and is also available</w:t>
      </w:r>
      <w:r w:rsidR="00BF79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part of sklearn)</w:t>
      </w:r>
      <w:r w:rsidR="005C30E5">
        <w:rPr>
          <w:rStyle w:val="normaltextrun"/>
          <w:rFonts w:ascii="Calibri" w:hAnsi="Calibri" w:cs="Calibri"/>
          <w:sz w:val="22"/>
          <w:szCs w:val="22"/>
          <w:lang w:val="en-US"/>
        </w:rPr>
        <w:t>. Note that you will have three classes to deal with and not just two.</w:t>
      </w:r>
      <w:r w:rsidR="008E6E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What accuracy can you achieve?</w:t>
      </w:r>
    </w:p>
    <w:p w14:paraId="2DD96896" w14:textId="1EA55D88" w:rsidR="00CF769C" w:rsidRDefault="00CF769C" w:rsidP="00CF769C">
      <w:pPr>
        <w:pStyle w:val="paragraph"/>
        <w:ind w:left="1440"/>
        <w:textAlignment w:val="baseline"/>
        <w:rPr>
          <w:rStyle w:val="normaltextrun"/>
          <w:rFonts w:ascii="Calibri" w:hAnsi="Calibri" w:cs="Calibri" w:hint="eastAsia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lastRenderedPageBreak/>
        <w:t>I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 </w:t>
      </w:r>
      <w:bookmarkStart w:id="0" w:name="_GoBack"/>
      <w:bookmarkEnd w:id="0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achieved the accuracy of 44.4%.</w:t>
      </w:r>
    </w:p>
    <w:p w14:paraId="5C75C497" w14:textId="7724B573" w:rsidR="005C30E5" w:rsidRDefault="004328E3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 the built-in </w:t>
      </w:r>
      <w:r w:rsidR="00333575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klean MultinomialNB model to classify the </w:t>
      </w:r>
      <w:r w:rsidR="008E6E82" w:rsidRPr="00AA306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Iris</w:t>
      </w:r>
      <w:r w:rsidR="008E6E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dataset. Does it do better than the one you have implemented in the previous step?</w:t>
      </w:r>
    </w:p>
    <w:p w14:paraId="5651E693" w14:textId="65FAD907" w:rsidR="00CF769C" w:rsidRPr="00210F3F" w:rsidRDefault="00CF769C" w:rsidP="00CF769C">
      <w:pPr>
        <w:pStyle w:val="paragraph"/>
        <w:ind w:left="1440"/>
        <w:textAlignment w:val="baseline"/>
        <w:rPr>
          <w:rFonts w:ascii="Calibri" w:hAnsi="Calibri" w:cs="Calibri" w:hint="eastAsia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T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he accuracy using sklearn model is 90%. A lot better than before.</w:t>
      </w:r>
    </w:p>
    <w:p w14:paraId="5BCF7DB8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Reflections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4216E02C" w14:textId="0B1284E0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What is your initial impression of the </w:t>
      </w:r>
      <w:r w:rsidR="0033357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machine learning development in the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Python language?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12E2BB" w14:textId="60B903BE" w:rsidR="00C567BB" w:rsidRDefault="00C44BB9" w:rsidP="00C172D7">
      <w:pPr>
        <w:ind w:firstLine="720"/>
      </w:pPr>
      <w:r>
        <w:rPr>
          <w:rFonts w:hint="eastAsia"/>
        </w:rPr>
        <w:t>E</w:t>
      </w:r>
      <w:r>
        <w:t>asy to use and analyse large datasets. And it also has a lot of third-party libraries.</w:t>
      </w:r>
    </w:p>
    <w:sectPr w:rsidR="00C5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72751" w14:textId="77777777" w:rsidR="005C5FC2" w:rsidRDefault="005C5FC2" w:rsidP="00C73C2C">
      <w:pPr>
        <w:spacing w:after="0" w:line="240" w:lineRule="auto"/>
      </w:pPr>
      <w:r>
        <w:separator/>
      </w:r>
    </w:p>
  </w:endnote>
  <w:endnote w:type="continuationSeparator" w:id="0">
    <w:p w14:paraId="2C35F617" w14:textId="77777777" w:rsidR="005C5FC2" w:rsidRDefault="005C5FC2" w:rsidP="00C7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6A2D" w14:textId="77777777" w:rsidR="005C5FC2" w:rsidRDefault="005C5FC2" w:rsidP="00C73C2C">
      <w:pPr>
        <w:spacing w:after="0" w:line="240" w:lineRule="auto"/>
      </w:pPr>
      <w:r>
        <w:separator/>
      </w:r>
    </w:p>
  </w:footnote>
  <w:footnote w:type="continuationSeparator" w:id="0">
    <w:p w14:paraId="02B4D9A4" w14:textId="77777777" w:rsidR="005C5FC2" w:rsidRDefault="005C5FC2" w:rsidP="00C73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823B5"/>
    <w:rsid w:val="000B6643"/>
    <w:rsid w:val="00161907"/>
    <w:rsid w:val="00210F3F"/>
    <w:rsid w:val="00295850"/>
    <w:rsid w:val="00297775"/>
    <w:rsid w:val="002C227F"/>
    <w:rsid w:val="00302CFC"/>
    <w:rsid w:val="00323DD4"/>
    <w:rsid w:val="00333575"/>
    <w:rsid w:val="00372B58"/>
    <w:rsid w:val="003C7FB8"/>
    <w:rsid w:val="004227FE"/>
    <w:rsid w:val="004328E3"/>
    <w:rsid w:val="004D123C"/>
    <w:rsid w:val="00517B32"/>
    <w:rsid w:val="0059327B"/>
    <w:rsid w:val="005C30E5"/>
    <w:rsid w:val="005C43BA"/>
    <w:rsid w:val="005C5FC2"/>
    <w:rsid w:val="005D6961"/>
    <w:rsid w:val="005F6CDB"/>
    <w:rsid w:val="00685A81"/>
    <w:rsid w:val="007B0F56"/>
    <w:rsid w:val="007D0C23"/>
    <w:rsid w:val="00861E23"/>
    <w:rsid w:val="00864056"/>
    <w:rsid w:val="008C4DE5"/>
    <w:rsid w:val="008E6E82"/>
    <w:rsid w:val="0090556D"/>
    <w:rsid w:val="009663B5"/>
    <w:rsid w:val="00971DA6"/>
    <w:rsid w:val="00976556"/>
    <w:rsid w:val="00A72D13"/>
    <w:rsid w:val="00A86524"/>
    <w:rsid w:val="00AA3069"/>
    <w:rsid w:val="00AB7ED8"/>
    <w:rsid w:val="00B70421"/>
    <w:rsid w:val="00B70CF4"/>
    <w:rsid w:val="00BF79D4"/>
    <w:rsid w:val="00C172D7"/>
    <w:rsid w:val="00C44BB9"/>
    <w:rsid w:val="00C73C2C"/>
    <w:rsid w:val="00CD3795"/>
    <w:rsid w:val="00CF5D2F"/>
    <w:rsid w:val="00CF769C"/>
    <w:rsid w:val="00D15D10"/>
    <w:rsid w:val="00D339FD"/>
    <w:rsid w:val="00D94251"/>
    <w:rsid w:val="00DA0325"/>
    <w:rsid w:val="00E45E4A"/>
    <w:rsid w:val="00E64E1C"/>
    <w:rsid w:val="00E713EC"/>
    <w:rsid w:val="00F02434"/>
    <w:rsid w:val="00F07B67"/>
    <w:rsid w:val="00F22033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13EC"/>
  </w:style>
  <w:style w:type="character" w:customStyle="1" w:styleId="eop">
    <w:name w:val="eop"/>
    <w:basedOn w:val="a0"/>
    <w:rsid w:val="00E713EC"/>
  </w:style>
  <w:style w:type="character" w:customStyle="1" w:styleId="spellingerror">
    <w:name w:val="spellingerror"/>
    <w:basedOn w:val="a0"/>
    <w:rsid w:val="00E713EC"/>
  </w:style>
  <w:style w:type="character" w:customStyle="1" w:styleId="contextualspellingandgrammarerror">
    <w:name w:val="contextualspellingandgrammarerror"/>
    <w:basedOn w:val="a0"/>
    <w:rsid w:val="00E713EC"/>
  </w:style>
  <w:style w:type="character" w:styleId="a3">
    <w:name w:val="Placeholder Text"/>
    <w:basedOn w:val="a0"/>
    <w:uiPriority w:val="99"/>
    <w:semiHidden/>
    <w:rsid w:val="00B70CF4"/>
    <w:rPr>
      <w:color w:val="808080"/>
    </w:rPr>
  </w:style>
  <w:style w:type="paragraph" w:styleId="a4">
    <w:name w:val="header"/>
    <w:basedOn w:val="a"/>
    <w:link w:val="a5"/>
    <w:uiPriority w:val="99"/>
    <w:unhideWhenUsed/>
    <w:rsid w:val="00C73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3C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3C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3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Jeffrey Meng</cp:lastModifiedBy>
  <cp:revision>49</cp:revision>
  <dcterms:created xsi:type="dcterms:W3CDTF">2019-10-07T13:35:00Z</dcterms:created>
  <dcterms:modified xsi:type="dcterms:W3CDTF">2019-10-15T11:00:00Z</dcterms:modified>
</cp:coreProperties>
</file>