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2E5C8A"/>
          <w:sz w:val="52"/>
          <w:szCs w:val="52"/>
        </w:rPr>
        <w:t xml:space="preserve">桌宠视觉功能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细化设计文档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智能桌宠助手 DeskPet — 子模块设计</w:t>
      </w:r>
    </w:p>
    <w:p>
      <w:pPr>
        <w:spacing w:after="700"/>
        <w:jc w:val="center"/>
      </w:pPr>
      <w:r>
        <w:rPr>
          <w:color w:val="9B2C1F"/>
          <w:sz w:val="20"/>
          <w:szCs w:val="20"/>
        </w:rPr>
        <w:t xml:space="preserve">v2：架构调整为「瘦客户端 + 自托管视觉服务」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项目信息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桌宠视觉功能 — 细化设计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所属方案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智能桌宠助手 DeskPet 完整方案设计文档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v2（架构调整版）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系统架构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瘦客户端（桌宠）+ 自托管视觉服务（用户自己的服务器）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工作方式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用户划定区域 → 桌宠盯守 → 帧发往你的服务器提取信息 → 用户问、AI 答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视觉模型位置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非 LLM 的视觉模型部署在用户自有服务器，不打包进客户端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方案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第三方 LLM API，由用户自行填写 API Key（BYOK），成本与选型由用户掌控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介入程度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用户完全自主问答，AI 不主动干预、不代为操作界面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留存策略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默认不留存（客户端、服务器均不存）；需保留时桌宠主动询问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修订说明（v1 → v2）</w:t>
      </w:r>
    </w:p>
    <w:p>
      <w:pPr>
        <w:spacing w:after="120"/>
      </w:pPr>
      <w:r>
        <w:t xml:space="preserve">v1 假设视觉模型默认跑在用户本机（「默认本地，复杂时上云」）。根据需求确认，用户拥有自己的服务器，希望把「非 LLM 的视觉模型」部署在自有服务器上，让桌宠客户端保持轻量。v2 据此把架构调整为「瘦客户端 + 自托管视觉服务」，并固化了 LLM 方案与 AI 介入程度两项决策。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方面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v1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v2（本版）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视觉模型位置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打包进客户端，本机运行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部署在用户自有服务器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客户端体量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需内置视觉模型，较重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只做截图 / 变化检测 / 通信，很轻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画面去向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默认不出本机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发往用户自己的服务器（不经第三方）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分层逻辑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本地模型 →（复杂）云端 LLM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你的视觉服务提信息 →（复杂推理）LLM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方案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（未定）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第三方 LLM API，用户自填 API Key（BYOK），成本可控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介入程度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（未定，含可选代操作）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用户完全自主问答，AI 不干预、不代操作界面</w:t>
            </w:r>
          </w:p>
        </w:tc>
      </w:tr>
    </w:tbl>
    <w:p>
      <w:pPr>
        <w:pStyle w:val="Heading1"/>
      </w:pPr>
      <w:r>
        <w:t xml:space="preserve">一、概述与设计目标</w:t>
      </w:r>
    </w:p>
    <w:p>
      <w:pPr>
        <w:spacing w:after="120"/>
      </w:pPr>
      <w:r>
        <w:t xml:space="preserve">视觉功能让桌宠能「看懂」屏幕上用户划定区域的内容，从而无感、无障碍地直接回答问题、协助工作 —— 用户不必再手动截图、复制、粘贴。用户的核心诉求是「拿到信息」：把区域画面提取成可用的结构化信息。</w:t>
      </w:r>
    </w:p>
    <w:p>
      <w:pPr>
        <w:spacing w:after="120"/>
      </w:pPr>
      <w:r>
        <w:t xml:space="preserve">它和已设计的「用户状态识别」是两件事：状态识别只知道你在用哪个 App、是否空闲；视觉功能则真正读懂区域里的画面内容（文字、报错、表格、界面元素等）。</w:t>
      </w:r>
    </w:p>
    <w:p>
      <w:pPr>
        <w:pStyle w:val="Heading2"/>
      </w:pPr>
      <w:r>
        <w:t xml:space="preserve">1.1 三条设计铁律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视觉功能的三条铁律（v2）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① 区域限定：桌宠只看用户亲手划定的区域，绝不看整个屏幕。区域本身就是最强的隐私边界。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② 自托管 + BYOK：视觉信息提取走用户自己的服务器；LLM 推理走用户自己填入的第三方 API Key —— 数据路径与成本都在用户手里。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③ 默认不留存：区域画面默认即用即弃 —— 客户端、用户服务器两侧都不落盘；只有桌宠主动询问、用户明确同意，才保留。</w:t>
            </w:r>
          </w:p>
        </w:tc>
      </w:tr>
    </w:tbl>
    <w:p>
      <w:pPr>
        <w:pStyle w:val="Heading2"/>
      </w:pPr>
      <w:r>
        <w:t xml:space="preserve">1.2 「无感无障碍」与「轻量」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无感：划定区域是一次性设置，之后桌宠自动盯守，用户无需反复截图 / 复制 / 粘贴；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无障碍：桌宠永不抢焦点、不遮挡，观察与回答都在它自己的气泡里完成，不打断你手上的事；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轻量：视觉模型不打包进客户端，客户端只负责截图、变化检测、与服务器通信，安装包小、内存占用低；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边界：「无感」不等于「偷偷看」—— 桌宠观察时必须有明确的可见指示（见第七章）。</w:t>
      </w:r>
    </w:p>
    <w:p>
      <w:pPr>
        <w:pStyle w:val="Heading1"/>
      </w:pPr>
      <w:r>
        <w:t xml:space="preserve">二、系统架构：瘦客户端 + 自托管视觉服务</w:t>
      </w:r>
    </w:p>
    <w:p>
      <w:pPr>
        <w:pStyle w:val="Heading2"/>
      </w:pPr>
      <w:r>
        <w:t xml:space="preserve">2.1 为什么这样分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客户端轻：把「非 LLM 的视觉模型」这类体量大的组件放到服务器，桌宠客户端就能保持小巧；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可控：画面只发往用户自己的服务器，数据始终在用户掌控的基础设施内，不经第三方；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易升级：视觉模型在服务器端，换模型 / 调参不需要让用户更新客户端。</w:t>
      </w:r>
    </w:p>
    <w:p>
      <w:pPr>
        <w:pStyle w:val="Heading2"/>
      </w:pPr>
      <w:r>
        <w:t xml:space="preserve">2.2 三方角色与职责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在哪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桌宠客户端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用户电脑（瘦客户端）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区域框选、按区域截图、变化检测、加密上传、接收结果并展示 / 交给 Agent。不内置视觉模型。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自托管视觉服务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用户自己的服务器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部署非 LLM 的视觉模型（OCR / 版面检测 / 元素识别等），接收帧 → 提取结构化信息 → 返回。处理完即丢，不留存。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LLM（Agent 大脑）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第三方 LLM API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拿到视觉服务返回的结构化信息后做推理、生成回答。由用户自行填写 API Key（BYOK），调用产生的费用走用户自己的账号。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LLM 方案：BYOK（Bring Your Own Key）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Agent 用的 LLM 采用第三方 API，但由用户在设置里自行填写 API Key —— 这样 LLM 的费用走用户自己的账号，产品方不代付、成本完全可控；用户也能自由选择模型供应商。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首次使用视觉问答前，桌宠引导用户填写 API Key；未配置则视觉问答功能不可用（区域提取信息仍可工作，只是不经 LLM 做解释）。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API Key 属敏感信息，存入操作系统钥匙串 / 加密存储，绝不明文落盘、绝不上传到任何服务器（包括用户自己的视觉服务器）。</w:t>
            </w:r>
          </w:p>
        </w:tc>
      </w:tr>
    </w:tbl>
    <w:p>
      <w:pPr>
        <w:pStyle w:val="Heading2"/>
      </w:pPr>
      <w:r>
        <w:t xml:space="preserve">2.3 数据流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用户划定区域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客户端按区域截图（只截矩形，不截全屏）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客户端做变化检测（无变化则丢弃，不上传）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加密上传「有变化的帧」到【你的服务器】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服务器：非 LLM 视觉模型提取结构化信息（文字 / 报错 / 表格 / 元素）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服务器处理完即丢弃该帧，返回结构化结果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客户端 / Agent 拿到结构化信息（作为「随时备好的上下文」）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用户主动提问 → 用结构化信息回答；需推理 → 第三方 LLM（用户自填 Key）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→ 回答显示在桌宠气泡；默认不留存，值得留 → 桌宠询问</w:t>
      </w:r>
    </w:p>
    <w:p>
      <w:pPr>
        <w:pStyle w:val="Heading1"/>
      </w:pPr>
      <w:r>
        <w:t xml:space="preserve">三、工作方式：区域划定 + 盯守</w:t>
      </w:r>
    </w:p>
    <w:p>
      <w:pPr>
        <w:pStyle w:val="Heading2"/>
      </w:pPr>
      <w:r>
        <w:t xml:space="preserve">3.1 划定观察区域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用户通过「右键桌宠 → 划定观察区域」或快捷键，进入框选模式；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屏幕浮现半透明遮罩，用户拖拽出一个矩形区域（如某个报错窗口、某段代码、某张表格）；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一期支持 1 个活跃观察区域，位置 / 大小可随时调整或重新框选；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区域信息（坐标 + 尺寸）只存在客户端内存，不写入磁盘。</w:t>
      </w:r>
    </w:p>
    <w:p>
      <w:pPr>
        <w:pStyle w:val="Heading2"/>
      </w:pPr>
      <w:r>
        <w:t xml:space="preserve">3.2 盯守模式</w:t>
      </w:r>
    </w:p>
    <w:p>
      <w:pPr>
        <w:spacing w:after="120"/>
      </w:pPr>
      <w:r>
        <w:t xml:space="preserve">区域划定后，桌宠进入「盯守」：周期性捕获该区域画面，通过「变化检测」避免无谓上传。</w:t>
      </w:r>
    </w:p>
    <w:p>
      <w:pPr>
        <w:spacing w:after="120"/>
      </w:pPr>
      <w:r>
        <w:t xml:space="preserve">注意：盯守只是为了「随时备好上下文」，让用户一问就能立刻答上。桌宠看到内容后不会主动开口、不会主动提建议 —— 它安静地看着，只有用户主动提问才回答（见第六章）。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机制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周期捕获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按较低频率（如每 1–2 秒）捕获一次区域画面，仅截该矩形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变化检测（客户端）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用帧差 / 感知哈希判断内容是否变化；没变化就不上传，省带宽、省隐私、省服务器算力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内容稳定才上传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内容变化后稳定一小段时间（如 0.5 秒）再上传，避免滚动 / 输入中途的画面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桌宠表现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盯守期间显示明确的「观察中」动画（见第七章 / 与动画状态机衔接）</w:t>
            </w:r>
          </w:p>
        </w:tc>
      </w:tr>
    </w:tbl>
    <w:p>
      <w:pPr>
        <w:pStyle w:val="Heading2"/>
      </w:pPr>
      <w:r>
        <w:t xml:space="preserve">3.3 暂停与退出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「暂停盯守」：保留区域设置，但停止捕获与上传（适合临时离开 / 处理敏感内容）；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「取消观察」：清除区域，完全退出视觉功能；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识别到用户进入专注 / 全屏 / 勿扰（见用户状态识别文档）时，可配置为自动暂停盯守。</w:t>
      </w:r>
    </w:p>
    <w:p>
      <w:pPr>
        <w:pStyle w:val="Heading1"/>
      </w:pPr>
      <w:r>
        <w:t xml:space="preserve">四、视觉理解流程</w:t>
      </w:r>
    </w:p>
    <w:p>
      <w:pPr>
        <w:pStyle w:val="Heading2"/>
      </w:pPr>
      <w:r>
        <w:t xml:space="preserve">4.1 信息提取在你的服务器完成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客户端只把「有变化、已稳定」的帧加密上传到用户自有服务器；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服务器上的非 LLM 视觉模型负责把画面变成结构化信息：纯文本（OCR）、报错文本、表格数据、界面元素及其位置等；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服务器处理完该帧即销毁，只回传结构化结果，不回传 / 不保存原图。</w:t>
      </w:r>
    </w:p>
    <w:p>
      <w:pPr>
        <w:pStyle w:val="Heading2"/>
      </w:pPr>
      <w:r>
        <w:t xml:space="preserve">4.2 何时需要 LLM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视觉服务给出的是「客观信息」（屏幕上有什么）；要「理解 / 解释」则需要 LLM；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简单场景（如「读出这段文字」「这张表第三列的值」）可不经 LLM，直接用结构化结果回答 —— 这部分即使用户没填 API Key 也能用；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复杂场景（如「这个报错为什么会发生」）才把结构化信息交给第三方 LLM 推理，用的是用户自己填的 API Key；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发送给第三方 LLM 的是「提取后的结构化信息 / 文字」，而非原始截图；首次使用时告知用户「问答会调用你配置的 LLM、产生你账号的费用」，之后不再逐次打扰。</w:t>
      </w:r>
    </w:p>
    <w:p>
      <w:pPr>
        <w:pStyle w:val="Heading2"/>
      </w:pPr>
      <w:r>
        <w:t xml:space="preserve">4.3 为什么用「变化驱动」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省带宽 / 省服务器算力：区域没变就不上传、不分析；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省隐私：不变化 = 不上传，画面离开本机的次数降到最低；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更准：只在内容稳定后上传，避免把滚动 / 打字中途的画面当成最终内容。</w:t>
      </w:r>
    </w:p>
    <w:p>
      <w:pPr>
        <w:pStyle w:val="Heading1"/>
      </w:pPr>
      <w:r>
        <w:t xml:space="preserve">五、数据留存策略</w:t>
      </w:r>
    </w:p>
    <w:p>
      <w:pPr>
        <w:spacing w:after="120"/>
      </w:pPr>
      <w:r>
        <w:t xml:space="preserve">用户最关心、也最需要严格的一环。原则：默认即用即弃，客户端与服务器两侧都不留存；保留必须经桌宠主动询问 + 用户明确同意。</w:t>
      </w:r>
    </w:p>
    <w:p>
      <w:pPr>
        <w:pStyle w:val="Heading2"/>
      </w:pPr>
      <w:r>
        <w:t xml:space="preserve">5.1 默认不留存（两侧都不存）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客户端：捕获的帧只在内存中存在，上传后即销毁，绝不落盘；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服务器：视觉服务收到帧 → 提取信息 → 立即销毁原帧，不写日志、不存图；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桌宠气泡里的回答，关闭气泡后不自动进历史，除非用户操作保留。</w:t>
      </w:r>
    </w:p>
    <w:p>
      <w:pPr>
        <w:pStyle w:val="Heading2"/>
      </w:pPr>
      <w:r>
        <w:t xml:space="preserve">5.2 需要保留时，桌宠主动询问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桌宠判断「这条信息可能值得留」时，不擅自保存，而是弹出询问：「这条信息要保留吗？」并说明保留的是什么；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用户可选：保留 / 不保留 / 保留但脱敏；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用户不回应 = 默认不保留，自动丢弃，绝不「沉默即同意」。</w:t>
      </w:r>
    </w:p>
    <w:p>
      <w:pPr>
        <w:pStyle w:val="Heading2"/>
      </w:pPr>
      <w:r>
        <w:t xml:space="preserve">5.3 保留的内容形态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B" w:sz="6"/>
              <w:left w:val="single" w:color="2E7D5B" w:sz="18"/>
              <w:bottom w:val="single" w:color="2E7D5B" w:sz="6"/>
              <w:right w:val="single" w:color="2E7D5B" w:sz="1"/>
            </w:tcBorders>
            <w:shd w:fill="E6F4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5C42"/>
              </w:rPr>
              <w:t xml:space="preserve">保留「文字 / 结构化信息」，不保留「原始截图」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即使用户同意保留，默认保留的也是提取出的文字 / 结构化数据，而不是原始屏幕截图。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原始截图只有在用户明确要求「连图一起存」时才保留，且会清楚标注、并明确存在哪（本机还是你的服务器）。</w:t>
            </w:r>
          </w:p>
        </w:tc>
      </w:tr>
    </w:tbl>
    <w:p>
      <w:pPr>
        <w:pStyle w:val="Heading2"/>
      </w:pPr>
      <w:r>
        <w:t xml:space="preserve">5.4 黑名单与敏感内容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默认敏感区域 / 应用黑名单：密码管理器、银行 / 支付页面、隐私浏览窗口等，桌宠拒绝在其上划定观察区域；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盯守过程中若区域内出现疑似敏感内容（密码框、证件号、银行卡号等模式），桌宠自动暂停上传并提示用户；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敏感内容检测尽量在客户端先做一道粗筛，命中即不上传；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黑名单可由用户增删，但「敏感内容自动暂停」总开关不能关闭。</w:t>
      </w:r>
    </w:p>
    <w:p>
      <w:pPr>
        <w:pStyle w:val="Heading1"/>
      </w:pPr>
      <w:r>
        <w:t xml:space="preserve">六、能力边界：用户自主问答，AI 不做干预</w:t>
      </w:r>
    </w:p>
    <w:p>
      <w:pPr>
        <w:spacing w:after="120"/>
      </w:pPr>
      <w:r>
        <w:t xml:space="preserve">视觉功能的定位很明确：用户完全自主问答，AI 不做任何干预。桌宠盯守区域只是为了「随时备好上下文」，它安静地看，只在用户主动提问时才作答。</w:t>
      </w:r>
    </w:p>
    <w:p>
      <w:pPr>
        <w:pStyle w:val="Heading2"/>
      </w:pPr>
      <w:r>
        <w:t xml:space="preserve">6.1 用户自主问答（核心诉求）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用户对着划定区域提问：「这个报错什么意思」「这段代码哪里有问题」「这张表里哪个数最大」；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桌宠结合区域提取出的信息直接作答，无需用户复制粘贴 —— 这就是用户要的「拿到信息」；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问答完全由用户发起、按用户的节奏进行，桌宠不抢话、不催促。</w:t>
      </w:r>
    </w:p>
    <w:p>
      <w:pPr>
        <w:pStyle w:val="Heading2"/>
      </w:pPr>
      <w:r>
        <w:t xml:space="preserve">6.2 AI 不做任何干预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6"/>
              <w:left w:val="single" w:color="C9A227" w:sz="18"/>
              <w:bottom w:val="single" w:color="C9A227" w:sz="6"/>
              <w:right w:val="single" w:color="C9A227" w:sz="1"/>
            </w:tcBorders>
            <w:shd w:fill="FBF6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「AI 不干预」具体意味着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看到内容不主动开口：哪怕区域里出现了明显的报错，桌宠也不会主动弹出「要帮忙吗」，只是默默把上下文备好，等用户问。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不基于看到的内容代为操作：桌宠不会照着屏幕去点按钮、填表单、改文件 —— 视觉功能是「只读」的，纯粹用来回答问题。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不主动提建议、不打分、不评判：用户问什么答什么，不主动延伸、不主动指点。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一句话：视觉 = 用户的「眼睛延伸 + 问答助手」，不是会自己动手的代理。</w:t>
            </w:r>
          </w:p>
        </w:tc>
      </w:tr>
    </w:tbl>
    <w:p>
      <w:pPr>
        <w:pStyle w:val="Heading2"/>
      </w:pPr>
      <w:r>
        <w:t xml:space="preserve">6.3 桌宠不做什么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不看用户未划定的区域，不截全屏；不在用户不知情时观察；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不主动开口、不代为操作界面、不擅自延伸（见 6.2）；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不把画面发往第三方；提取后的信息只在用户提问时才发往用户自配的第三方 LLM；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不擅自留存；不在敏感页面上工作。</w:t>
      </w:r>
    </w:p>
    <w:p>
      <w:pPr>
        <w:pStyle w:val="Heading1"/>
      </w:pPr>
      <w:r>
        <w:t xml:space="preserve">七、隐私与安全设计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18"/>
              <w:bottom w:val="single" w:color="C0392B" w:sz="6"/>
              <w:right w:val="single" w:color="C0392B" w:sz="1"/>
            </w:tcBorders>
            <w:shd w:fill="FBEA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B2C1F"/>
              </w:rPr>
              <w:t xml:space="preserve">视觉功能 = 让桌宠「能看」，必须让用户「全程知情、随时可控」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① 可见指示器：只要桌宠在盯守，就显示明确的「观察中」动画，并在观察区域边缘显示一圈柔和高亮描边 —— 用户一眼知道「它在看哪里、正在看」。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② 区域即边界：桌宠能力上就只能拿到划定区域的画面，做不到「想看别处」。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③ 传输加密：客户端到你的服务器全程 TLS 加密；服务器地址、凭证由用户在设置中配置。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④ 两侧不留存：客户端、服务器都默认不落盘；服务器端实现需明确「收到即提取、提取即销毁」。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⑤ LLM 透明可控：用户自填 API Key（BYOK），费用走用户账号；首次使用告知「问答会调用你配置的 LLM」；发往 LLM 的是提取后的文字信息而非原始截图。API Key 加密存储、绝不上传。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⑥ 留存可查可删：被保留的信息能在设置里查看、逐条删除、一键清空。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⑦ 一键全停：提供「暂停所有视觉功能」开关，以及取消观察区域的快捷操作。</w:t>
            </w:r>
          </w:p>
        </w:tc>
      </w:tr>
    </w:tbl>
    <w:p>
      <w:pPr>
        <w:pStyle w:val="Heading1"/>
      </w:pPr>
      <w:r>
        <w:t xml:space="preserve">八、与其它模块的关系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相关模块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关系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用户状态识别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两者互补但不混用：状态识别知道「你在哪个 App / 是否空闲」，视觉功能读懂「区域里是什么内容」。视觉帧不参与状态识别。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动画状态机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新增「watching 观察中」状态：盯守期间显示，优先级低于任务态、高于普通 idle；需登记进动画状态机文档的状态清单。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引擎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视觉作为 Agent 的「感知工具」：Agent 可调用「读取当前观察区域信息」，背后是「客户端取帧 → 你的服务器提取 → 返回结构化信息」。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安全网关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视觉只提供上下文；由此引发的写操作 / 命令 / 代操作仍走安全网关确认。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主方案 5.2 Agent 引擎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「读取观察区域」需在工具注册表登记；服务器地址 / LLM 位置等配置纳入主方案配置模块。</w:t>
            </w:r>
          </w:p>
        </w:tc>
      </w:tr>
    </w:tbl>
    <w:p>
      <w:pPr>
        <w:pStyle w:val="Heading1"/>
      </w:pPr>
      <w:r>
        <w:t xml:space="preserve">九、技术实现要点</w:t>
      </w:r>
    </w:p>
    <w:p>
      <w:pPr>
        <w:pStyle w:val="Heading2"/>
      </w:pPr>
      <w:r>
        <w:t xml:space="preserve">9.1 客户端（瘦）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能力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实现方式 / 方向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区域框选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全屏半透明遮罩窗口让用户拖拽矩形；区域坐标仅存内存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区域截图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desktopCapturer 或原生截图能力，按矩形裁剪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变化检测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相邻帧帧差 / 感知哈希（pHash）比较，低于阈值视为无变化、不上传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敏感粗筛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客户端先做一道轻量敏感模式检测，命中即不上传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上传通信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TLS 加密，把有变化的帧发往用户配置的服务器地址；带重试与超时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可见指示器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 watching 动画 + 观察区域边缘高亮描边窗口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不含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不打包任何视觉模型，保持安装包小、内存占用低</w:t>
            </w:r>
          </w:p>
        </w:tc>
      </w:tr>
    </w:tbl>
    <w:p>
      <w:pPr>
        <w:pStyle w:val="Heading2"/>
      </w:pPr>
      <w:r>
        <w:t xml:space="preserve">9.2 服务器（你的）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能力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实现方式 / 方向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视觉服务接口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提供一个接收帧、返回结构化信息的 HTTP/gRPC 接口（带鉴权）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非 LLM 视觉模型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部署 OCR / 版面检测 / 元素识别等模型，把画面变成文字 + 结构化数据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不留存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收到帧 → 提取 → 立即销毁原帧；不写图、不写含画面的日志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鉴权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客户端与服务器之间用 token / 证书鉴权，防止他人调用你的视觉服务</w:t>
            </w:r>
          </w:p>
        </w:tc>
      </w:tr>
    </w:tbl>
    <w:p>
      <w:pPr>
        <w:pStyle w:val="Heading2"/>
      </w:pPr>
      <w:r>
        <w:t xml:space="preserve">9.3 客户端视觉子系统结构（伪代码）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class VisionWatcher {              // 运行在客户端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region = null                    // 仅内存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lastHash = null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async tick() {                   // 每 1~2s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if (!region || paused) return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const frame = captureRegion(region)        // 只截矩形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if (pHash(frame) === lastHash) return       // 无变化，不上传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lastHash = pHash(frame)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if (looksSensitive(frame)) return pauseAndWarn()  // 客户端粗筛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const info = await visionService.extract(frame)   // 发往【你的服务器】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frame.destroy()                             // 上传后即弃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bus.emit('vision.context', info)            // 交给 Agent / 气泡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十、待办与衔接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M3：区域框选 + 区域截图 + 变化检测 + 客户端敏感粗筛；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M3：视觉服务接口约定 + 服务器端非 LLM 视觉模型部署（你的服务器）；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M3：客户端↔服务器加密通信与鉴权；watching 动画 + 区域高亮指示器；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M3：API Key 配置入口 + 加密存储；用户自主问答交互（用户问、AI 答）；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M3：默认不留存 + 留存询问交互；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M4：敏感内容自动暂停、应用黑名单；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M4：留存内容查看 / 删除 / 清空设置页；视觉作为 Agent 感知工具的编排接入。</w:t>
      </w:r>
    </w:p>
    <w:p>
      <w:pPr>
        <w:pStyle w:val="Heading2"/>
      </w:pPr>
      <w:r>
        <w:t xml:space="preserve">10.1 与其它文档的衔接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「watching 观察中」状态需补进《桌宠动画引擎与状态机》的状态清单与优先级表；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留存询问、敏感暂停、API Key 管理需纳入主方案第六章《权限与安全设计》；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视觉感知工具、服务器地址、LLM API Key 配置需在主方案 5.2 Agent 引擎与配置模块登记。</w:t>
      </w:r>
    </w:p>
    <w:p>
      <w:pPr>
        <w:pStyle w:val="Heading2"/>
      </w:pPr>
      <w:r>
        <w:t xml:space="preserve">10.2 已确认的关键决策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决策点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视觉模型位置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非 LLM 视觉模型部署在用户自有服务器；客户端瘦身、不打包模型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方案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第三方 LLM API，用户自填 API Key（BYOK）—— 费用走用户账号，产品方不代付，成本可控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介入程度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用户完全自主问答，AI 不主动开口、不代为操作界面，视觉功能为「只读问答」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留存策略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客户端、服务器两侧默认均不留存；需保留时桌宠主动询问</w:t>
            </w:r>
          </w:p>
        </w:tc>
      </w:tr>
    </w:tbl>
    <w:p>
      <w:pPr>
        <w:spacing w:before="400"/>
      </w:pPr>
      <w:r>
        <w:rPr>
          <w:i/>
          <w:iCs/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DeskPet — 桌宠视觉功能 细化设计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2026-05-15T05:25:37.485Z</dcterms:created>
  <dcterms:modified xsi:type="dcterms:W3CDTF">2026-05-15T05:25:37.486Z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