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Counting and Ordering to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can count forwards and backwards to 20. Forwards: 1, 2, 3, ... 19, 20. Backwards from 20: 20, 19, 18, 17, ... 2, 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numbers after ten are called the teen numbers: eleven (11), twelve (12), thirteen (13), fourteen (14), fifteen (15), sixteen (16), seventeen (17), eighteen (18), nineteen (19), and then twenty (20).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ten frame has two rows of five boxes, so it holds ten counters when it is full. For fourteen, fill one whole ten frame and put four counters on a second frame. That is 10 and 4 more.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 more and one less: one more than 8 is 9. One less than 8 is 7. One more than 15 is 16. One less than 15 is 14.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Ordering: to put numbers in order from smallest to largest we look at which one comes first when we count. The cards 12, 6, 19 and 9 in order are 6, 9, 12, 19.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Number lines help us see the order. On a number line from 0 to 20, numbers on the right are bigger than numbers on the left.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