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"https://www.jianshu.com/p/70a4f026a0f1?utm_source=oschina-app"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https://www.jianshu.com/p/70a4f026a0f1?utm_source=oschina-app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-D jest babel-jest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添加jest.config.js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配置文档地址：https://jestjs.io/docs/zh-Hans/configuration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以 js 结尾使用 babel-jest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"^.+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.jsx?$"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"babel-jest"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testRegex: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'(/__tests__/.*|(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.|/)(test|spec))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.(jsx?)$'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moduleFileExtensions: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'node'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源码搜索路径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modulePaths: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"&lt;rootDir&gt;/src/ManageHome/"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"&lt;rootDir&gt;/src/lib/"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"&lt;rootDir&gt;/src/Common/"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package.json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添加命令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"scripts": {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"test": "jest"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添加测试文件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functions.test.js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import functions  from '../src/functions';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test('sum(2 + 2) 等于 4', () =&gt; {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expect(functions.sum(2, 2)).toBe(4);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基本断言语句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.not</w:t>
      </w:r>
      <w:r>
        <w:rPr>
          <w:rFonts w:hint="eastAsia" w:ascii="微软雅黑" w:hAnsi="微软雅黑" w:eastAsia="微软雅黑" w:cs="微软雅黑"/>
          <w:lang w:val="en-US" w:eastAsia="zh-CN"/>
        </w:rPr>
        <w:t>：测试结果不等于某个值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expect(functions.sum(2, 2)).not.toBe(5);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.toEqual()</w:t>
      </w:r>
      <w:r>
        <w:rPr>
          <w:rFonts w:hint="eastAsia" w:ascii="微软雅黑" w:hAnsi="微软雅黑" w:eastAsia="微软雅黑" w:cs="微软雅黑"/>
          <w:lang w:val="en-US" w:eastAsia="zh-CN"/>
        </w:rPr>
        <w:t>：测试结果等于某个值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expect(functions.getAuthor()).toEqual(functions.getAuthor());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.toHaveLength</w:t>
      </w:r>
      <w:r>
        <w:rPr>
          <w:rFonts w:hint="eastAsia" w:ascii="微软雅黑" w:hAnsi="微软雅黑" w:eastAsia="微软雅黑" w:cs="微软雅黑"/>
          <w:lang w:val="en-US" w:eastAsia="zh-CN"/>
        </w:rPr>
        <w:t>()：测试长度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expect(functions.getIntArray(3)).toHaveLength(3);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.toThrow</w:t>
      </w:r>
      <w:r>
        <w:rPr>
          <w:rFonts w:hint="eastAsia" w:ascii="微软雅黑" w:hAnsi="微软雅黑" w:eastAsia="微软雅黑" w:cs="微软雅黑"/>
          <w:lang w:val="en-US" w:eastAsia="zh-CN"/>
        </w:rPr>
        <w:t>()：指定结果应该抛出异常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expect(getIntArrayWrapFn).toThrow('"getIntArray"只接受整数类型的参数');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2A333E"/>
    <w:rsid w:val="54B046FD"/>
    <w:rsid w:val="7F80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2019-12-21T03:15:48Z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