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Event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Event 对象代表事件的状态，比如事件在其中发生的元素、键盘按键的状态、鼠标的位置、鼠标按钮的状态。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事件通常与函数结合使用，函数不会在事件发生前被执行！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事件句柄　(Event Handlers)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HTML 4.0 的新特性之一是能够使 HTML 事件触发浏览器中的行为，比如当用户点击某个 HTML 元素时启动一段 JavaScript。下面是一个属性列表，可将之插入 HTML 标签以定义事件的行为。</w:t>
      </w:r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0"/>
        <w:gridCol w:w="6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29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13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此事件发生在何时...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"http://www.w3school.com.cn/jsref/event_onabort.asp"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onabort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图像的加载被中断。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"http://www.w3school.com.cn/jsref/event_onblur.asp"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onblur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元素失去焦点。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"http://www.w3school.com.cn/jsref/event_onchange.asp"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onchange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域的内容被改变。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"http://www.w3school.com.cn/jsref/event_onclick.asp"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onclick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当用户点击某个对象时调用的事件句柄。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"http://www.w3school.com.cn/jsref/event_ondblclick.asp"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ondblclick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当用户双击某个对象时调用的事件句柄。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"http://www.w3school.com.cn/jsref/event_onerror.asp"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onerror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在加载文档或图像时发生错误。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"http://www.w3school.com.cn/jsref/event_onfocus.asp"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onfocus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元素获得焦点。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"http://www.w3school.com.cn/jsref/event_onkeydown.asp"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onkeydown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某个键盘按键被按下。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"http://www.w3school.com.cn/jsref/event_onkeypress.asp"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onkeypress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某个键盘按键被按下并松开。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"http://www.w3school.com.cn/jsref/event_onkeyup.asp"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onkeyup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某个键盘按键被松开。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"http://www.w3school.com.cn/jsref/event_onload.asp"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onload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一张页面或一幅图像完成加载。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"http://www.w3school.com.cn/jsref/event_onmousedown.asp"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onmousedown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鼠标按钮被按下。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"http://www.w3school.com.cn/jsref/event_onmousemove.asp"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onmousemove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鼠标被移动。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"http://www.w3school.com.cn/jsref/event_onmouseout.asp"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onmouseout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鼠标从某元素移开。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"http://www.w3school.com.cn/jsref/event_onmouseover.asp"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onmouseover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鼠标移到某元素之上。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"http://www.w3school.com.cn/jsref/event_onmouseup.asp"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onmouseup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鼠标按键被松开。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"http://www.w3school.com.cn/jsref/event_onreset.asp"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onreset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重置按钮被点击。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"http://www.w3school.com.cn/jsref/event_onresize.asp"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onresize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窗口或框架被重新调整大小。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"http://www.w3school.com.cn/jsref/event_onselect.asp"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onselect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文本被选中。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"http://www.w3school.com.cn/jsref/event_onsubmit.asp"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onsubmit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确认按钮被点击。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2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"http://www.w3school.com.cn/jsref/event_onunload.asp" \t "http://www.w3school.com.cn/jsref/_top"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onunload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3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用户退出页面。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鼠标 / 键盘属性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4"/>
        <w:gridCol w:w="6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228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11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"http://www.w3school.com.cn/jsref/event_altkey.asp"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altKey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返回当事件被触发时，"ALT" 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"http://www.w3school.com.cn/jsref/event_button.asp"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button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返回当事件被触发时，哪个鼠标按钮被点击。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"http://www.w3school.com.cn/jsref/event_clientx.asp"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clientX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返回当事件被触发时，鼠标指针的水平坐标。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"http://www.w3school.com.cn/jsref/event_clienty.asp"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clientY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返回当事件被触发时，鼠标指针的垂直坐标。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"http://www.w3school.com.cn/jsref/event_ctrlkey.asp"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ctrlKey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返回当事件被触发时，"CTRL" 键是否被按下。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"http://www.w3school.com.cn/jsref/event_metakey.asp"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metaKey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返回当事件被触发时，"meta" 键是否被按下。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"http://www.w3school.com.cn/jsref/event_relatedtarget.asp"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relatedTarget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返回与事件的目标节点相关的节点。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"http://www.w3school.com.cn/jsref/event_screenx.asp"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screenX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返回当某个事件被触发时，鼠标指针的水平坐标。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"http://www.w3school.com.cn/jsref/event_screeny.asp"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screenY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返回当某个事件被触发时，鼠标指针的垂直坐标。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28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"http://www.w3school.com.cn/jsref/event_shiftkey.asp"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shiftKey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返回当事件被触发时，"SHIFT" 键是否被按下。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IE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除了上面的鼠标/事件属性，IE 浏览器还支持下面的属性：</w:t>
      </w:r>
    </w:p>
    <w:tbl>
      <w:tblPr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6"/>
        <w:gridCol w:w="6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30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17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cancelBubble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如果事件句柄想阻止事件传播到包容对象，必须把该属性设为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fromElement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对于 mouseover 和 mouseout 事件，fromElement 引用移出鼠标的元素。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6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keyCode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对于 keypress 事件，该属性声明了被敲击的键生成的 Unicode 字符码。对于 keydown 和 keyup 事件，它指定了被敲击的键的虚拟键盘码。虚拟键盘码可能和使用的键盘的布局相关。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offsetX,offsetY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发生事件的地点在事件源元素的坐标系统中的 x 坐标和 y 坐标。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returnValue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如果设置了该属性，它的值比事件句柄的返回值优先级高。把这个属性设置为 fasle，可以取消发生事件的源元素的默认动作。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srcElement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对于生成事件的 Window 对象、Document 对象或 Element 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toElement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对于 mouseover 和 mouseout 事件，该属性引用移入鼠标的元素。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</w:trPr>
        <w:tc>
          <w:tcPr>
            <w:tcW w:w="230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x,y</w:t>
            </w:r>
          </w:p>
        </w:tc>
        <w:tc>
          <w:tcPr>
            <w:tcW w:w="61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事件发生的位置的 x 坐标和 y 坐标，它们相对于用CSS动态定位的最内层包容元素。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标准 Event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下面列出了 2 级 DOM 事件标准定义的属性。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1"/>
        <w:gridCol w:w="6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30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15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"http://www.w3school.com.cn/jsref/event_bubbles.asp"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bubbles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返回布尔值，指示事件是否是起泡事件类型。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"http://www.w3school.com.cn/jsref/event_cancelable.asp"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cancelable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返回布尔值，指示事件是否可拥可取消的默认动作。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"http://www.w3school.com.cn/jsref/event_currenttarget.asp"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currentTarget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返回其事件监听器触发该事件的元素。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"http://www.w3school.com.cn/jsref/event_eventphase.asp"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eventPhase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返回事件传播的当前阶段。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"http://www.w3school.com.cn/jsref/event_target.asp"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target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返回触发此事件的元素（事件的目标节点）。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"http://www.w3school.com.cn/jsref/event_timestamp.asp"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timeStamp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返回事件生成的日期和时间。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3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"http://www.w3school.com.cn/jsref/event_type.asp"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type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返回当前 Event 对象表示的事件的名称。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标准 Event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15" w:lineRule="atLeast"/>
        <w:ind w:left="376" w:right="0"/>
        <w:jc w:val="left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下面列出了 2 级 DOM 事件标准定义的方法。IE 的事件模型不支持这些方法：</w:t>
      </w:r>
      <w:bookmarkStart w:id="0" w:name="_GoBack"/>
      <w:bookmarkEnd w:id="0"/>
    </w:p>
    <w:tbl>
      <w:tblPr>
        <w:tblW w:w="8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7"/>
        <w:gridCol w:w="6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35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1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  <w:color w:val="FFFFFF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"http://www.w3school.com.cn/jsref/event_initevent.asp"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initEvent()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初始化新创建的 Event 对象的属性。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"http://www.w3school.com.cn/jsref/event_preventdefault.asp"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preventDefault()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通知浏览器不要执行与事件关联的默认动作。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35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"http://www.w3school.com.cn/jsref/event_stoppropagation.asp"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none"/>
                <w:bdr w:val="none" w:color="auto" w:sz="0" w:space="0"/>
              </w:rPr>
              <w:t>stopPropagation()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不再派发事件。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03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2017-07-15T14:44:46Z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