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数据网格（datagrid）内置一个很好特性的分页功能，自定义也相当简单。在本教程中，我们将创建一个数据网格（datagrid），并在分页工具栏上添加一些自定义按钮。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color="auto" w:fill="FFFFFF"/>
          <w:lang w:val="en-US" w:eastAsia="zh-CN" w:bidi="ar"/>
        </w:rPr>
        <w:drawing>
          <wp:inline distT="0" distB="0" distL="114300" distR="114300">
            <wp:extent cx="5267325" cy="2428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创建数据网格（DataGrid）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"tt"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title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"Load Data"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"easyui-datagrid"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style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550px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height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shd w:val="clear" w:color="auto" w:fill="FBFBFB"/>
        </w:rPr>
        <w:t>250px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"data/datagrid_data.json"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"icon-save"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BFBFB"/>
        </w:rPr>
        <w:t>pagination="true"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"itemid"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Item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"productid"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Product ID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"listprice"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List Price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"unitcost"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"80"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"right"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Unit Cost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"attr1"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"100"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Attribute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field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width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"60"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color="auto" w:fill="FBFBFB"/>
        </w:rPr>
        <w:t>align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"center"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Stauts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&lt;/thead&gt;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&lt;/table&gt;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请记得，设置 'pagination' 属性为 true，这样才会生成分页工具栏。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自定义分页工具栏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pager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$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'#tt'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datagrid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'getPager'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8"/>
          <w:szCs w:val="18"/>
          <w:shd w:val="clear" w:color="auto" w:fill="FBFBFB"/>
        </w:rPr>
        <w:t>// get the pager of datagrid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pager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pagination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showPageList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buttons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:[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'icon-search'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handler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alert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'search'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'icon-add'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handler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alert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'add'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eastAsia" w:ascii="Consolas" w:hAnsi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iconCls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'icon-edit'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handler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    alert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'edit'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}],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onBeforeRefresh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alert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shd w:val="clear" w:color="auto" w:fill="FBFBFB"/>
        </w:rPr>
        <w:t>'before refresh'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    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color="auto" w:fill="FBFBFB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color="auto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66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color="auto" w:fill="FBFBFB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color="auto" w:fill="FBFBFB"/>
        </w:rPr>
        <w:t>});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70A54"/>
    <w:rsid w:val="3D7A3A28"/>
    <w:rsid w:val="77953F06"/>
    <w:rsid w:val="785D5A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