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D10BF" w14:textId="77777777" w:rsidR="00B96866" w:rsidRPr="00B96866" w:rsidRDefault="00B96866" w:rsidP="00B96866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96866">
        <w:rPr>
          <w:rFonts w:ascii="Helvetica" w:eastAsia="Times New Roman" w:hAnsi="Helvetica" w:cs="Helvetica"/>
          <w:color w:val="333333"/>
          <w:sz w:val="20"/>
          <w:szCs w:val="20"/>
        </w:rPr>
        <w:t xml:space="preserve">Node.js </w:t>
      </w:r>
      <w:r w:rsidRPr="00B96866">
        <w:rPr>
          <w:rFonts w:ascii="微软雅黑" w:eastAsia="微软雅黑" w:hAnsi="微软雅黑" w:cs="微软雅黑" w:hint="eastAsia"/>
          <w:color w:val="333333"/>
          <w:sz w:val="20"/>
          <w:szCs w:val="20"/>
        </w:rPr>
        <w:t>有多个内置的事件，我们可以通过引入</w:t>
      </w:r>
      <w:r w:rsidRPr="00B96866">
        <w:rPr>
          <w:rFonts w:ascii="Helvetica" w:eastAsia="Times New Roman" w:hAnsi="Helvetica" w:cs="Helvetica"/>
          <w:color w:val="333333"/>
          <w:sz w:val="20"/>
          <w:szCs w:val="20"/>
        </w:rPr>
        <w:t xml:space="preserve"> events </w:t>
      </w:r>
      <w:r w:rsidRPr="00B96866">
        <w:rPr>
          <w:rFonts w:ascii="微软雅黑" w:eastAsia="微软雅黑" w:hAnsi="微软雅黑" w:cs="微软雅黑" w:hint="eastAsia"/>
          <w:color w:val="333333"/>
          <w:sz w:val="20"/>
          <w:szCs w:val="20"/>
        </w:rPr>
        <w:t>模块，并通过实例化</w:t>
      </w:r>
      <w:r w:rsidRPr="00B9686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B96866">
        <w:rPr>
          <w:rFonts w:ascii="Helvetica" w:eastAsia="Times New Roman" w:hAnsi="Helvetica" w:cs="Helvetica"/>
          <w:color w:val="333333"/>
          <w:sz w:val="20"/>
          <w:szCs w:val="20"/>
        </w:rPr>
        <w:t>EventEmitter</w:t>
      </w:r>
      <w:proofErr w:type="spellEnd"/>
      <w:r w:rsidRPr="00B9686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96866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类来绑定和监听事件，如下实例</w:t>
      </w:r>
      <w:r w:rsidRPr="00B9686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42E8360B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引入</w:t>
      </w: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events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模块</w:t>
      </w:r>
    </w:p>
    <w:p w14:paraId="616E28D9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9686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events 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9686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require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'events'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A21F967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</w:t>
      </w: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eventEmitter</w:t>
      </w:r>
      <w:proofErr w:type="spellEnd"/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对象</w:t>
      </w:r>
    </w:p>
    <w:p w14:paraId="6469C5D3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B9686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eventEmitter</w:t>
      </w:r>
      <w:proofErr w:type="spellEnd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B96866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new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events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B96866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EventEmitter</w:t>
      </w:r>
      <w:proofErr w:type="spellEnd"/>
      <w:proofErr w:type="gramEnd"/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();</w:t>
      </w:r>
    </w:p>
    <w:p w14:paraId="48D70E96" w14:textId="77777777" w:rsidR="00B96866" w:rsidRPr="00B96866" w:rsidRDefault="00B96866" w:rsidP="00B96866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96866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以下程序绑定事件处理程序</w:t>
      </w:r>
      <w:r w:rsidRPr="00B9686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7D576FA6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绑定事件及事件的处理程序</w:t>
      </w:r>
    </w:p>
    <w:p w14:paraId="1E63275F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eventEmitter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on</w:t>
      </w:r>
      <w:proofErr w:type="spellEnd"/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eventName</w:t>
      </w:r>
      <w:proofErr w:type="spellEnd"/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eventHandler</w:t>
      </w:r>
      <w:proofErr w:type="spellEnd"/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CEA28EC" w14:textId="77777777" w:rsidR="00B96866" w:rsidRPr="00B96866" w:rsidRDefault="00B96866" w:rsidP="00B96866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96866">
        <w:rPr>
          <w:rFonts w:ascii="微软雅黑" w:eastAsia="微软雅黑" w:hAnsi="微软雅黑" w:cs="微软雅黑" w:hint="eastAsia"/>
          <w:color w:val="333333"/>
          <w:sz w:val="20"/>
          <w:szCs w:val="20"/>
        </w:rPr>
        <w:t>我们可以通过程序触发事件</w:t>
      </w:r>
      <w:r w:rsidRPr="00B9686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1E30D588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B96866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触发事件</w:t>
      </w:r>
    </w:p>
    <w:p w14:paraId="527C762E" w14:textId="77777777" w:rsidR="00B96866" w:rsidRPr="00B96866" w:rsidRDefault="00B96866" w:rsidP="00B9686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eventEmitter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B9686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emit</w:t>
      </w:r>
      <w:proofErr w:type="spellEnd"/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eventName</w:t>
      </w:r>
      <w:proofErr w:type="spellEnd"/>
      <w:r w:rsidRPr="00B96866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B96866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CC46D2D" w14:textId="3D98031D" w:rsidR="00455053" w:rsidRDefault="00455053"/>
    <w:p w14:paraId="7985E5F7" w14:textId="20D42BB8" w:rsidR="00B96866" w:rsidRDefault="00B96866">
      <w:bookmarkStart w:id="0" w:name="_GoBack"/>
      <w:bookmarkEnd w:id="0"/>
    </w:p>
    <w:p w14:paraId="69CBB510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引入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events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模</w:t>
      </w:r>
      <w:r w:rsidRPr="00B96866">
        <w:rPr>
          <w:rFonts w:ascii="微软雅黑" w:eastAsia="微软雅黑" w:hAnsi="微软雅黑" w:cs="微软雅黑"/>
          <w:color w:val="6A9955"/>
          <w:sz w:val="21"/>
          <w:szCs w:val="21"/>
        </w:rPr>
        <w:t>块</w:t>
      </w:r>
    </w:p>
    <w:p w14:paraId="46EE16FB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'events'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471CD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创建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>eventEmitter</w:t>
      </w:r>
      <w:proofErr w:type="spellEnd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对</w:t>
      </w:r>
      <w:r w:rsidRPr="00B96866">
        <w:rPr>
          <w:rFonts w:ascii="微软雅黑" w:eastAsia="微软雅黑" w:hAnsi="微软雅黑" w:cs="微软雅黑"/>
          <w:color w:val="6A9955"/>
          <w:sz w:val="21"/>
          <w:szCs w:val="21"/>
        </w:rPr>
        <w:t>象</w:t>
      </w:r>
    </w:p>
    <w:p w14:paraId="5ABE9E69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6866">
        <w:rPr>
          <w:rFonts w:ascii="Consolas" w:eastAsia="Times New Roman" w:hAnsi="Consolas" w:cs="Times New Roman"/>
          <w:color w:val="4EC9B0"/>
          <w:sz w:val="21"/>
          <w:szCs w:val="21"/>
        </w:rPr>
        <w:t>events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proofErr w:type="gram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D01349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0BC00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创建事件处理程</w:t>
      </w:r>
      <w:r w:rsidRPr="00B96866">
        <w:rPr>
          <w:rFonts w:ascii="微软雅黑" w:eastAsia="微软雅黑" w:hAnsi="微软雅黑" w:cs="微软雅黑"/>
          <w:color w:val="6A9955"/>
          <w:sz w:val="21"/>
          <w:szCs w:val="21"/>
        </w:rPr>
        <w:t>序</w:t>
      </w:r>
    </w:p>
    <w:p w14:paraId="6FB915BA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connectHandler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connected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837696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86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微软雅黑" w:eastAsia="微软雅黑" w:hAnsi="微软雅黑" w:cs="微软雅黑" w:hint="eastAsia"/>
          <w:color w:val="CE9178"/>
          <w:sz w:val="21"/>
          <w:szCs w:val="21"/>
        </w:rPr>
        <w:t>连接成功。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90F45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B7514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触发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>data_received</w:t>
      </w:r>
      <w:proofErr w:type="spellEnd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事件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0473DC9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data_received</w:t>
      </w:r>
      <w:proofErr w:type="spellEnd"/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A005E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CE068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9B7DE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绑定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事件处理程</w:t>
      </w:r>
      <w:r w:rsidRPr="00B96866">
        <w:rPr>
          <w:rFonts w:ascii="微软雅黑" w:eastAsia="微软雅黑" w:hAnsi="微软雅黑" w:cs="微软雅黑"/>
          <w:color w:val="6A9955"/>
          <w:sz w:val="21"/>
          <w:szCs w:val="21"/>
        </w:rPr>
        <w:t>序</w:t>
      </w:r>
    </w:p>
    <w:p w14:paraId="215FA16F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connectHandler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0D45F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0316E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使用匿名函数绑定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>data_received</w:t>
      </w:r>
      <w:proofErr w:type="spellEnd"/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事</w:t>
      </w:r>
      <w:r w:rsidRPr="00B96866">
        <w:rPr>
          <w:rFonts w:ascii="微软雅黑" w:eastAsia="微软雅黑" w:hAnsi="微软雅黑" w:cs="微软雅黑"/>
          <w:color w:val="6A9955"/>
          <w:sz w:val="21"/>
          <w:szCs w:val="21"/>
        </w:rPr>
        <w:t>件</w:t>
      </w:r>
    </w:p>
    <w:p w14:paraId="6895189C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data_received</w:t>
      </w:r>
      <w:proofErr w:type="spellEnd"/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B968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DDF5BC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86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微软雅黑" w:eastAsia="微软雅黑" w:hAnsi="微软雅黑" w:cs="微软雅黑" w:hint="eastAsia"/>
          <w:color w:val="CE9178"/>
          <w:sz w:val="21"/>
          <w:szCs w:val="21"/>
        </w:rPr>
        <w:t>数据接收成功。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8F7B3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B37606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3C8E0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触发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connection </w:t>
      </w:r>
      <w:r w:rsidRPr="00B96866">
        <w:rPr>
          <w:rFonts w:ascii="微软雅黑" w:eastAsia="微软雅黑" w:hAnsi="微软雅黑" w:cs="微软雅黑" w:hint="eastAsia"/>
          <w:color w:val="6A9955"/>
          <w:sz w:val="21"/>
          <w:szCs w:val="21"/>
        </w:rPr>
        <w:t>事件</w:t>
      </w:r>
      <w:r w:rsidRPr="00B968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2FE2D96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6866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'connection'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7C935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EB784" w14:textId="77777777" w:rsidR="00B96866" w:rsidRPr="00B96866" w:rsidRDefault="00B96866" w:rsidP="00B96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86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8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866">
        <w:rPr>
          <w:rFonts w:ascii="微软雅黑" w:eastAsia="微软雅黑" w:hAnsi="微软雅黑" w:cs="微软雅黑" w:hint="eastAsia"/>
          <w:color w:val="CE9178"/>
          <w:sz w:val="21"/>
          <w:szCs w:val="21"/>
        </w:rPr>
        <w:t>程序执行完毕。</w:t>
      </w:r>
      <w:r w:rsidRPr="00B968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8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DF668" w14:textId="77777777" w:rsidR="00B96866" w:rsidRDefault="00B96866"/>
    <w:sectPr w:rsidR="00B968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11D44" w14:textId="77777777" w:rsidR="00B07F60" w:rsidRDefault="00B07F60" w:rsidP="00B07F60">
      <w:pPr>
        <w:spacing w:after="0" w:line="240" w:lineRule="auto"/>
      </w:pPr>
      <w:r>
        <w:separator/>
      </w:r>
    </w:p>
  </w:endnote>
  <w:endnote w:type="continuationSeparator" w:id="0">
    <w:p w14:paraId="0AB7F1F0" w14:textId="77777777" w:rsidR="00B07F60" w:rsidRDefault="00B07F60" w:rsidP="00B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3941" w14:textId="77777777" w:rsidR="00B07F60" w:rsidRDefault="00B07F60" w:rsidP="00B07F60">
      <w:pPr>
        <w:spacing w:after="0" w:line="240" w:lineRule="auto"/>
      </w:pPr>
      <w:r>
        <w:separator/>
      </w:r>
    </w:p>
  </w:footnote>
  <w:footnote w:type="continuationSeparator" w:id="0">
    <w:p w14:paraId="429EC24A" w14:textId="77777777" w:rsidR="00B07F60" w:rsidRDefault="00B07F60" w:rsidP="00B07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49"/>
    <w:rsid w:val="00455053"/>
    <w:rsid w:val="009C0A49"/>
    <w:rsid w:val="00B07F60"/>
    <w:rsid w:val="00B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8FCA"/>
  <w15:chartTrackingRefBased/>
  <w15:docId w15:val="{1064178C-0963-4AB6-9BA4-65335ADB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F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07F60"/>
  </w:style>
  <w:style w:type="paragraph" w:styleId="a5">
    <w:name w:val="footer"/>
    <w:basedOn w:val="a"/>
    <w:link w:val="a6"/>
    <w:uiPriority w:val="99"/>
    <w:unhideWhenUsed/>
    <w:rsid w:val="00B07F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07F60"/>
  </w:style>
  <w:style w:type="paragraph" w:styleId="a7">
    <w:name w:val="Normal (Web)"/>
    <w:basedOn w:val="a"/>
    <w:uiPriority w:val="99"/>
    <w:semiHidden/>
    <w:unhideWhenUsed/>
    <w:rsid w:val="00B9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6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9686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B96866"/>
  </w:style>
  <w:style w:type="character" w:customStyle="1" w:styleId="pln">
    <w:name w:val="pln"/>
    <w:basedOn w:val="a0"/>
    <w:rsid w:val="00B96866"/>
  </w:style>
  <w:style w:type="character" w:customStyle="1" w:styleId="kwd">
    <w:name w:val="kwd"/>
    <w:basedOn w:val="a0"/>
    <w:rsid w:val="00B96866"/>
  </w:style>
  <w:style w:type="character" w:customStyle="1" w:styleId="pun">
    <w:name w:val="pun"/>
    <w:basedOn w:val="a0"/>
    <w:rsid w:val="00B96866"/>
  </w:style>
  <w:style w:type="character" w:customStyle="1" w:styleId="str">
    <w:name w:val="str"/>
    <w:basedOn w:val="a0"/>
    <w:rsid w:val="00B96866"/>
  </w:style>
  <w:style w:type="character" w:customStyle="1" w:styleId="typ">
    <w:name w:val="typ"/>
    <w:basedOn w:val="a0"/>
    <w:rsid w:val="00B9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2019-05-20T08:57:00Z</dcterms:created>
  <dcterms:modified xsi:type="dcterms:W3CDTF">2019-05-20T09:01:00Z</dcterms:modified>
</cp:coreProperties>
</file>