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默认情况下，View，Image的组件是不支持触摸响应操作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ReactNative提供了如下组件来支持触摸响应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TouchableHighlight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TouchableHighlight只支持一个子节点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TouchableHighlight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触摸事件（点击）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_onPressButton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摸住不放是 TouchableHighlight 会有一个不透明度显示（相当与浏览器的 opacity） {0-1}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组件的样式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触摸是底层的颜色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underlayColor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'./myButton.png'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TouchableHighlight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TouchableOpacity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本组件用于封装视图，使其可以正确响应触摸操作。当按下的时候，封装的视图的不透明度会降低。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此组件与 TouchableHighlight 的区别在于并没有额外的颜色变化</w:t>
      </w:r>
      <w:r>
        <w:rPr>
          <w:rFonts w:hint="default" w:ascii="微软雅黑" w:hAnsi="微软雅黑" w:eastAsia="微软雅黑" w:cs="微软雅黑"/>
          <w:lang w:val="en-US" w:eastAsia="zh-CN"/>
        </w:rPr>
        <w:t>，更适于一般场景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Press Here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2C10"/>
    <w:rsid w:val="1172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2020-08-14T10:39:39Z</dcterms:created>
  <dc:creator>13736</dc:creator>
  <cp:lastModifiedBy>加载中...</cp:lastModifiedBy>
  <dcterms:modified xsi:type="dcterms:W3CDTF">2020-08-14T10:53:49Z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