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</w:rPr>
        <w:t>理解 Middleware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正因为 middleware 可以完成包括异步 API 调用在内的各种事情。我们将以记录日志和创建崩溃报告为例，引导你体会从分析问题到通过构建 middleware 解决问题的思维过程。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</w:rPr>
        <w:t>问题: 记录日志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  <w:t>每次state更新时，如何记录其值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尝试 #1: 手动记录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'Use Redux'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'dispatching'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'next state'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尝试 #2: 封装 Dispatch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你可以将上面的操作抽取成一个函数：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dispatchAndLog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'dispatching'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'next state'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然后用它替换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store.dispatch()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dispatchAndLog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'Use Redux'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尝试 #3: Monkeypatching Dispatch</w:t>
      </w:r>
    </w:p>
    <w:p>
      <w:pPr>
        <w:rPr>
          <w:rFonts w:hint="default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重写我们的dispatch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next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dispatch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dispatch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dispatchAndLog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'dispatching'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  <w:lang w:val="en-US" w:eastAsia="zh-CN"/>
        </w:rPr>
        <w:t xml:space="preserve">  // 调用原来的 dispatch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result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'next state'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result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8"/>
          <w:szCs w:val="28"/>
          <w:shd w:val="clear" w:color="auto" w:fill="FFFFFF"/>
        </w:rPr>
        <w:t>问题: 崩溃报告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  <w:t>按照如上想法，我们添加崩溃报告的处理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patchStoreToAddLogging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next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dispatch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dispatch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dispatchAndLog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'dispatching'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result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'next state'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result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patchStoreToAddCrashReporting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next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dispatch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dispatch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dispatchAndReportErrors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try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catch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err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'捕获一个异常!'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err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Raven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captureException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err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  extra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   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   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throw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err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尝试 #4: 隐藏 Monkeypatching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现在我们不直接更改store.dispatch，而是返回一个新的dispatch，此时我们可以称我们的方法为“中间件”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logger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next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dispatch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dispatchAndLog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'dispatching'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result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'next state'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result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  <w:t>新建一个方法，叫做“应用中间件”，接收 store 和 中间件数组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applyMiddlewareByMonkeypatching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middlewares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middlewares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middlewares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slice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middlewares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reverse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21"/>
          <w:szCs w:val="21"/>
          <w:shd w:val="clear" w:color="auto" w:fill="F5F2F0"/>
        </w:rPr>
        <w:t>// 在每一个 middleware 中变换 dispatch 方法。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middlewares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forEach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middleware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21"/>
          <w:szCs w:val="21"/>
          <w:shd w:val="clear" w:color="auto" w:fill="F5F2F0"/>
        </w:rPr>
        <w:t xml:space="preserve">//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21"/>
          <w:szCs w:val="21"/>
          <w:shd w:val="clear" w:color="auto" w:fill="F5F2F0"/>
          <w:lang w:val="en-US" w:eastAsia="zh-CN"/>
        </w:rPr>
        <w:t xml:space="preserve">调用中间件，每个中间件都返回一个新的dispatch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dispatch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middleware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然后像这样应用多个 middleware：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applyMiddlewareByMonkeypatching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[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logger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crashReporter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])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尝试 #5: 移除 Monkeypatching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ES6 的箭头函数可以使其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instrText xml:space="preserve"> HYPERLINK "https://en.wikipedia.org/wiki/Currying" \t "https://www.redux.org.cn/docs/advanced/_blank"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t>柯里化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，从而看起来更舒服一些: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logger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next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'dispatching'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result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'next state'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result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const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crashReporter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next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action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try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catch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err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console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'Caught an exception!'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err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Raven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captureException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err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extra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  action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  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: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getState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throw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err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这正是 Redux middleware 的样子。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Middleware 接收了一个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其本身是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 xml:space="preserve"> dispatch 函数，并返回一个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新的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 xml:space="preserve"> dispatch 函数，返回的函数会被作为下一个 middleware 的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next()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不明白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instrText xml:space="preserve"> HYPERLINK "https://en.wikipedia.org/wiki/Currying" \t "https://www.redux.org.cn/docs/advanced/_blank"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柯里化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函数，如下，这样写应该会明白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{...}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尝试 #6: “单纯”地使用 Middleware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写一个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applyMiddleware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方法替换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原来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的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applyMiddlewareByMonkeypatching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21"/>
          <w:szCs w:val="21"/>
          <w:shd w:val="clear" w:color="auto" w:fill="F5F2F0"/>
        </w:rPr>
        <w:t>// 警告：这只是一种“单纯”的实现方式！// 这 *并不是* Redux 的 API.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function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applyMiddleware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middlewares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middlewares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middlewares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slice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middlewares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reverse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dispatch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dispatch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middlewares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forEach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middleware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  dispatch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middleware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return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Object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assign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({},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dispatch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这与 Redux 中 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instrText xml:space="preserve"> HYPERLINK "https://www.redux.org.cn/docs/api/applyMiddleware.html"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7F7F7"/>
        </w:rPr>
        <w:t>applyMiddleware()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3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的实现已经很接近了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使用Redux的applyMiddleware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  <w:lang w:val="en-US" w:eastAsia="zh-CN"/>
        </w:rPr>
        <w:t>edux的applyMiddleware原理就是我们所编写的applyMiddleware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import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{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createStore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combineReducers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applyMiddleware 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}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from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'redux'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todoApp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combineReducers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reducers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7AA"/>
          <w:spacing w:val="3"/>
          <w:sz w:val="21"/>
          <w:szCs w:val="21"/>
          <w:shd w:val="clear" w:color="auto" w:fill="F5F2F0"/>
        </w:rPr>
        <w:t>let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store </w:t>
      </w:r>
      <w:r>
        <w:rPr>
          <w:rFonts w:hint="eastAsia" w:ascii="微软雅黑" w:hAnsi="微软雅黑" w:eastAsia="微软雅黑" w:cs="微软雅黑"/>
          <w:i w:val="0"/>
          <w:caps w:val="0"/>
          <w:color w:val="A67F59"/>
          <w:spacing w:val="3"/>
          <w:sz w:val="21"/>
          <w:szCs w:val="21"/>
          <w:shd w:val="clear" w:color="auto" w:fill="F5F2F0"/>
        </w:rPr>
        <w:t>=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createStore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todoApp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21"/>
          <w:szCs w:val="21"/>
          <w:shd w:val="clear" w:color="auto" w:fill="F5F2F0"/>
        </w:rPr>
        <w:t>// applyMiddleware() 告诉 createStore() 如何处理中间件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applyMiddleware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logger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,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 xml:space="preserve"> crashReporter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就是这样！现在任何被发送到 store 的 action 都会经过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logger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 和 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7F7F7"/>
        </w:rPr>
        <w:t>crashReporter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1"/>
          <w:szCs w:val="21"/>
          <w:shd w:val="clear" w:color="auto" w:fill="FFFFFF"/>
        </w:rPr>
        <w:t>：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8090"/>
          <w:spacing w:val="3"/>
          <w:sz w:val="21"/>
          <w:szCs w:val="21"/>
          <w:shd w:val="clear" w:color="auto" w:fill="F5F2F0"/>
        </w:rPr>
        <w:t>// 将经过 logger 和 crashReporter 两个 middleware！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2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3"/>
          <w:sz w:val="21"/>
          <w:szCs w:val="21"/>
          <w:shd w:val="clear" w:color="auto" w:fill="F5F2F0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D4A68"/>
          <w:spacing w:val="3"/>
          <w:sz w:val="21"/>
          <w:szCs w:val="21"/>
          <w:shd w:val="clear" w:color="auto" w:fill="F5F2F0"/>
        </w:rPr>
        <w:t>addTodo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69900"/>
          <w:spacing w:val="3"/>
          <w:sz w:val="21"/>
          <w:szCs w:val="21"/>
          <w:shd w:val="clear" w:color="auto" w:fill="F5F2F0"/>
        </w:rPr>
        <w:t>'Use Redux'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3"/>
          <w:sz w:val="21"/>
          <w:szCs w:val="21"/>
          <w:shd w:val="clear" w:color="auto" w:fill="F5F2F0"/>
        </w:rPr>
        <w:t>))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313FA"/>
    <w:rsid w:val="1AAA77D1"/>
    <w:rsid w:val="34142B69"/>
    <w:rsid w:val="46E24DB8"/>
    <w:rsid w:val="57D12BFA"/>
    <w:rsid w:val="66852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2020-07-18T05:07:29Z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