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"https://www.webpackjs.com/concepts/loaders/" \l "示例"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示例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"https://www.webpackjs.com/concepts/loaders/" \l "示例"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 xml:space="preserve">例如，你可以使用 loader 告诉 webpack 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如何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加载 CSS 文件，或者</w:t>
      </w:r>
      <w:r>
        <w:rPr>
          <w:rFonts w:hint="eastAsia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如何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将 TypeScript 转为 JavaScript。为此，首先安装相对应的 loader：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npm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install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--save-dev css-loader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npm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21"/>
          <w:szCs w:val="21"/>
          <w:shd w:val="clear" w:color="auto" w:fill="2B3A42"/>
          <w:vertAlign w:val="baseline"/>
        </w:rPr>
        <w:t>install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--save-dev ts-loader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然后指示 webpack 对每个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.css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使用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"https://www.webpackjs.com/loaders/css-loader"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</w:rPr>
        <w:t>css-loader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，以及对所有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.ts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文件使用 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"https://github.com/TypeStrong/ts-loader"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</w:rPr>
        <w:t>ts-loader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</w:rPr>
        <w:t>webpack.config.js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.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exports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21"/>
          <w:szCs w:val="21"/>
          <w:shd w:val="clear" w:color="auto" w:fill="2B3A42"/>
          <w:vertAlign w:val="baseline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module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rules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test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/\.css$/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use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'css-loader'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test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/\.ts$/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use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'ts-loader'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}};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"https://www.webpackjs.com/concepts/loaders/" \l "使用-loader"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使用 loader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"https://www.webpackjs.com/concepts/loaders/" \l "使用-loader"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在你的应用程序中，有三种使用 loader 的方式：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instrText xml:space="preserve"> HYPERLINK "https://www.webpackjs.com/concepts/loaders/" \l "configuration" </w:instrTex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配置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（推荐）：在 webpack.config.js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文件中指定 loader。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instrText xml:space="preserve"> HYPERLINK "https://www.webpackjs.com/concepts/loaders/" \l "inline" </w:instrTex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内联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：在每个 import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 语句中显式指定 loader。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instrText xml:space="preserve"> HYPERLINK "https://www.webpackjs.com/concepts/loaders/" \l "cli" </w:instrTex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CLI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：在 shell 命令中指定它们。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"https://www.webpackjs.com/concepts/loaders/" \l "配置-configuration-"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配置[Configuration]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"https://www.webpackjs.com/concepts/loaders/" \l "配置-configuration-"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"https://www.webpackjs.com/configuration/module/" \l "module-rules"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</w:rPr>
        <w:t>module.rules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 xml:space="preserve"> 允许你在 webpack 配置中指定多个 loader。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module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rules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  test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21"/>
          <w:szCs w:val="21"/>
          <w:shd w:val="clear" w:color="auto" w:fill="2B3A42"/>
          <w:vertAlign w:val="baseline"/>
        </w:rPr>
        <w:t>/\.css$/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  use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loader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2B3A42"/>
          <w:vertAlign w:val="baseline"/>
        </w:rPr>
        <w:fldChar w:fldCharType="begin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2B3A42"/>
          <w:vertAlign w:val="baseline"/>
        </w:rPr>
        <w:instrText xml:space="preserve"> HYPERLINK "https://www.webpackjs.com/loaders/style-loader"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2B3A42"/>
          <w:vertAlign w:val="baseli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2B3A42"/>
          <w:vertAlign w:val="baseline"/>
        </w:rPr>
        <w:t>'style-loader'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2B3A42"/>
          <w:vertAlign w:val="baseline"/>
        </w:rPr>
        <w:fldChar w:fldCharType="end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      loader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2B3A42"/>
          <w:vertAlign w:val="baseline"/>
        </w:rPr>
        <w:fldChar w:fldCharType="begin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2B3A42"/>
          <w:vertAlign w:val="baseline"/>
        </w:rPr>
        <w:instrText xml:space="preserve"> HYPERLINK "https://www.webpackjs.com/loaders/css-loader"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2B3A42"/>
          <w:vertAlign w:val="baseli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2B3A42"/>
          <w:vertAlign w:val="baseline"/>
        </w:rPr>
        <w:t>'css-loader'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2B3A42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      options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        modules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53B7E6"/>
          <w:spacing w:val="0"/>
          <w:sz w:val="21"/>
          <w:szCs w:val="21"/>
          <w:shd w:val="clear" w:color="auto" w:fill="2B3A42"/>
          <w:vertAlign w:val="baseline"/>
        </w:rPr>
        <w:t>true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21"/>
          <w:szCs w:val="21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21"/>
          <w:szCs w:val="21"/>
          <w:shd w:val="clear" w:color="auto" w:fill="2B3A42"/>
          <w:vertAlign w:val="baseline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"https://www.webpackjs.com/concepts/loaders/" \l "cli"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"https://www.webpackjs.com/concepts/loaders/" \l "loader-特性"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loader 特性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"https://www.webpackjs.com/concepts/loaders/" \l "loader-特性"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 w:firstLine="420" w:firstLineChars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loader 支持链式传递。能够对资源使用流水线(pipeline)。一组链式的 loader 将按照相反的顺序执行。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 w:firstLine="420" w:firstLineChars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1" w:lineRule="atLeast"/>
        <w:ind w:left="0" w:right="0"/>
        <w:textAlignment w:val="baseline"/>
        <w:rPr>
          <w:rFonts w:hint="eastAsia" w:ascii="微软雅黑" w:hAnsi="微软雅黑" w:eastAsia="微软雅黑" w:cs="微软雅黑"/>
          <w:b/>
          <w:color w:val="465E6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"https://www.webpackjs.com/concepts/loaders/" \l "解析-loader"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65E69"/>
          <w:spacing w:val="0"/>
          <w:sz w:val="21"/>
          <w:szCs w:val="21"/>
          <w:vertAlign w:val="baseline"/>
        </w:rPr>
        <w:t>解析 loader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instrText xml:space="preserve"> HYPERLINK "https://www.webpackjs.com/concepts/loaders/" \l "解析-loader"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B3B3B3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loader 遵循标准的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instrText xml:space="preserve"> HYPERLINK "https://www.webpackjs.com/concepts/module-resolution/" </w:instrTex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t>模块解析</w:t>
      </w:r>
      <w:r>
        <w:rPr>
          <w:rFonts w:hint="eastAsia" w:ascii="微软雅黑" w:hAnsi="微软雅黑" w:eastAsia="微软雅黑" w:cs="微软雅黑"/>
          <w:i w:val="0"/>
          <w:caps w:val="0"/>
          <w:color w:val="2086D7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。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baseline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按照约定，loader 通常被命名为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xxx-loader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（例如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</w:rPr>
        <w:t>json-loader</w:t>
      </w:r>
      <w:r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vertAlign w:val="baseline"/>
        </w:rPr>
        <w:t>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10AE0"/>
    <w:multiLevelType w:val="multilevel"/>
    <w:tmpl w:val="45E10A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224D4"/>
    <w:rsid w:val="0581200A"/>
    <w:rsid w:val="11261764"/>
    <w:rsid w:val="13F3219A"/>
    <w:rsid w:val="2D562118"/>
    <w:rsid w:val="32AE2F5E"/>
    <w:rsid w:val="3A1A5BA7"/>
    <w:rsid w:val="4F53565E"/>
    <w:rsid w:val="59AB601A"/>
    <w:rsid w:val="6B196E17"/>
    <w:rsid w:val="7BD50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2020-07-19T07:14:58Z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