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徽章（Badges）主要用于突出显示新的或未读的项。如需使用徽章，只需要将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.badge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类加上带有指定意义的颜色类 (如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.badge-secondary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 添加到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&lt;span&gt;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元素上即可。 徽章可以根据父元素的大小的变化而变化: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测试标题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测试标题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测试标题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h4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测试标题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h4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h5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测试标题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h5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h6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测试标题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h6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各种颜色类型的徽章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以下列出了所有颜色类型的徽章: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主要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次要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badge-danger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危险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警告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badge-info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信息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badge-light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浅色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深色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药丸形状徽章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.badge-pill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类来设置药丸形状徽章: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badge-pill badge-default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默认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badge-pill badge-primary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主要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badge-pill badge-success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badge-pill badge-info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信息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badge-pill badge-warning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警告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badge badge-pill badge-danger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危险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B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