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Bootstrap 4 提供了不同样式的按钮。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基本按钮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 btn-primary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主要按钮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 btn-secondary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次要按钮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 btn-success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成功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 btn-info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信息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 btn-warning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警告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 btn-danger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危险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 btn-dark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黑色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 btn-light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浅色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 btn-link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链接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按钮设置边框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 btn-outline-primary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主要按钮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 btn-outline-secondary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次要按钮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 btn-outline-success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成功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 btn-outline-info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信息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 btn-outline-warning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警告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 btn-outline-danger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危险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 btn-outline-dark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黑色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 btn-outline-light text-dark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浅色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块级按钮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通过添加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.btn-block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类可以设置块级按钮：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 btn-primary btn-block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按钮 1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激活和禁用的按钮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按钮可设置为激活或者禁止点击的状态。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.active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类可以设置按钮是可用的，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disabled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属性可以设置按钮是不可点击的。 注意 &lt;a&gt; 元素不支持 disabled 属性，你可以通过添加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.disabled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类来禁止链接的点击。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 btn-primary active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点击后的按钮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 btn-primary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disabled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禁止点击的按钮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btn btn-primary disabled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禁止点击的链接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70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2018-04-22T13:07:40Z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