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标签页（Tab）插件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您可以通过以下两种方式启用标签页：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：您需要添加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data-toggle="tab"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data-toggle="pill"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到锚文本链接中。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"nav nav-tabs"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&lt;li&gt;&lt;a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"#identifier"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data-toggle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Home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&lt;/a&gt;&lt;/li&gt;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&lt;ul id="myTab" class="nav nav-tabs"&gt;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&lt;li class="active"&gt;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BFBFB"/>
          <w:lang w:val="en-US" w:eastAsia="zh-CN" w:bidi="ar"/>
        </w:rPr>
        <w:t>href="#home" data-toggle="tab"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&gt; 菜鸟教程 &lt;/a&gt;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&lt;/li&gt;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&lt;li&gt;&lt;a href="#ios" data-toggle="tab"&gt;iOS&lt;/a&gt;&lt;/li&gt;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&lt;/ul&gt;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&lt;div id="myTabContent"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BFBFB"/>
          <w:lang w:val="en-US" w:eastAsia="zh-CN" w:bidi="ar"/>
        </w:rPr>
        <w:t>class="tab-content"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&lt;div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BFBFB"/>
          <w:lang w:val="en-US" w:eastAsia="zh-CN" w:bidi="ar"/>
        </w:rPr>
        <w:t>class="tab-pane fade in active" id="home"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ab/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&lt;p&gt;&lt;/p&gt;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&lt;div class="tab-pane fade" id="ios"&gt;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&lt;p&gt;&lt;/p&gt;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kern w:val="0"/>
          <w:sz w:val="18"/>
          <w:szCs w:val="18"/>
          <w:shd w:val="clear" w:fill="FBFBFB"/>
          <w:lang w:val="en-US" w:eastAsia="zh-CN" w:bidi="ar"/>
        </w:rPr>
        <w:t>&lt;/div&gt;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淡入淡出效果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如果需要为标签页设置淡入淡出效果，请添加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.fade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到每个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.tab-pane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后面。第一个标签页必须添加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类，以便淡入显示初始内容，如下面实例所示：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"tab-content"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"tab-pane fade in active"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"home"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"tab-pane fade"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"svn"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"tab-pane fade"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"ios"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"tab-pane fade"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"java"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B7B5"/>
    <w:multiLevelType w:val="multilevel"/>
    <w:tmpl w:val="593BB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5E46"/>
    <w:rsid w:val="00EA14F8"/>
    <w:rsid w:val="057D2674"/>
    <w:rsid w:val="12BC04EF"/>
    <w:rsid w:val="18514BB7"/>
    <w:rsid w:val="1CA14AE7"/>
    <w:rsid w:val="434B7FC4"/>
    <w:rsid w:val="49976566"/>
    <w:rsid w:val="70F91EB3"/>
    <w:rsid w:val="75E32701"/>
    <w:rsid w:val="76DC5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2017-06-10T09:58:04Z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