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二次型与对称矩阵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二元二次齐次多项式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如下方程式</w:t>
      </w:r>
    </w:p>
    <w:p>
      <w:pPr>
        <w:ind w:firstLine="420" w:firstLineChars="0"/>
        <w:rPr>
          <w:rFonts w:hint="eastAsia" w:ascii="微软雅黑" w:hAnsi="微软雅黑" w:eastAsia="微软雅黑" w:cs="微软雅黑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</w:rPr>
        <w:t>φ</w:t>
      </w:r>
      <w:r>
        <w:rPr>
          <w:rFonts w:hint="eastAsia" w:ascii="微软雅黑" w:hAnsi="微软雅黑" w:eastAsia="微软雅黑" w:cs="微软雅黑"/>
          <w:lang w:val="en-US" w:eastAsia="zh-CN"/>
        </w:rPr>
        <w:t>(x, y) = ax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+ 2bxy + cy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2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方程有两个未知变量(x，y)，所以称为二元，方程中 x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，xy，y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都是二次，所以该方程称为二元二次齐次多项式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n元二次齐次多项式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如下类型的方程式，我们称为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n元二次齐次多项式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，简称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n元二次型</w:t>
      </w:r>
    </w:p>
    <w:p>
      <w:pPr>
        <w:rPr>
          <w:rFonts w:hint="eastAsia" w:ascii="微软雅黑" w:hAnsi="微软雅黑" w:eastAsia="微软雅黑" w:cs="微软雅黑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f(x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, 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, ... 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 =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...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</w:p>
    <w:p>
      <w:pPr>
        <w:ind w:left="1680" w:leftChars="0" w:firstLine="630" w:firstLineChars="30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...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</w:p>
    <w:p>
      <w:pPr>
        <w:ind w:left="2520" w:leftChars="0" w:firstLine="840" w:firstLineChars="400"/>
        <w:rPr>
          <w:rFonts w:hint="eastAsia" w:ascii="微软雅黑" w:hAnsi="微软雅黑" w:eastAsia="微软雅黑" w:cs="微软雅黑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...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</w:p>
    <w:p>
      <w:pPr>
        <w:ind w:left="2940" w:leftChars="0" w:firstLine="1050" w:firstLineChars="50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...</w:t>
      </w:r>
    </w:p>
    <w:p>
      <w:pPr>
        <w:ind w:left="2940" w:leftChars="0" w:firstLine="1050" w:firstLineChars="500"/>
        <w:rPr>
          <w:rFonts w:hint="eastAsia" w:ascii="微软雅黑" w:hAnsi="微软雅黑" w:eastAsia="微软雅黑" w:cs="微软雅黑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   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我们可以使用矩阵表示如下方程式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矩阵A表示其系数a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，其中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ji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676400" cy="1790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表示其变量x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013460" cy="17297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于是我们有</w:t>
      </w:r>
    </w:p>
    <w:p>
      <w:pPr>
        <w:rPr>
          <w:rFonts w:hint="eastAsia" w:ascii="微软雅黑" w:hAnsi="微软雅黑" w:eastAsia="微软雅黑" w:cs="微软雅黑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Ax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...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</w:p>
    <w:p>
      <w:pPr>
        <w:ind w:left="1680" w:leftChars="0" w:firstLine="630" w:firstLineChars="30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...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</w:p>
    <w:p>
      <w:pPr>
        <w:ind w:left="2520" w:leftChars="0" w:firstLine="840" w:firstLineChars="400"/>
        <w:rPr>
          <w:rFonts w:hint="eastAsia" w:ascii="微软雅黑" w:hAnsi="微软雅黑" w:eastAsia="微软雅黑" w:cs="微软雅黑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...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</w:p>
    <w:p>
      <w:pPr>
        <w:ind w:left="2940" w:leftChars="0" w:firstLine="1050" w:firstLineChars="50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...</w:t>
      </w:r>
    </w:p>
    <w:p>
      <w:pPr>
        <w:ind w:left="2940" w:leftChars="0" w:firstLine="1050" w:firstLineChars="500"/>
        <w:rPr>
          <w:rFonts w:hint="eastAsia" w:ascii="微软雅黑" w:hAnsi="微软雅黑" w:eastAsia="微软雅黑" w:cs="微软雅黑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   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我们称A为二次型的矩阵，它是一个对称矩阵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线性变换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如下n元二次型</w:t>
      </w:r>
    </w:p>
    <w:p>
      <w:pPr>
        <w:rPr>
          <w:rFonts w:hint="eastAsia" w:ascii="微软雅黑" w:hAnsi="微软雅黑" w:eastAsia="微软雅黑" w:cs="微软雅黑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Ax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...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</w:p>
    <w:p>
      <w:pPr>
        <w:ind w:left="1680" w:leftChars="0" w:firstLine="630" w:firstLineChars="30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+ 2a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...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</w:p>
    <w:p>
      <w:pPr>
        <w:ind w:left="2520" w:leftChars="0" w:firstLine="840" w:firstLineChars="400"/>
        <w:rPr>
          <w:rFonts w:hint="eastAsia" w:ascii="微软雅黑" w:hAnsi="微软雅黑" w:eastAsia="微软雅黑" w:cs="微软雅黑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... 2a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</w:p>
    <w:p>
      <w:pPr>
        <w:ind w:left="2940" w:leftChars="0" w:firstLine="1050" w:firstLineChars="50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...</w:t>
      </w:r>
    </w:p>
    <w:p>
      <w:pPr>
        <w:ind w:left="2940" w:leftChars="0" w:firstLine="1050" w:firstLineChars="500"/>
        <w:rPr>
          <w:rFonts w:hint="eastAsia" w:ascii="微软雅黑" w:hAnsi="微软雅黑" w:eastAsia="微软雅黑" w:cs="微软雅黑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   + 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有n个未知量 x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... x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我们重新设n个y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... 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未知量使得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... 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... 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....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... 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由系数c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组成的矩阵C如下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638300" cy="1897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矩阵C和向量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(x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... x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和 向量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... 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的关系如下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Cy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x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我们使用y向量来代替x向量的n元二次型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Ax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= (Cy)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A(Cy) = y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ACy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我们设B = C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AC，则y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By是以B为矩阵的n元二次型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我们把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Ax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变为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By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的过程称为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线性变换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我们把C称为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线性变换的矩阵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 |C| 不等于0，我们把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线性变换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称为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非退化的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线性变换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如果B为对角矩阵，则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By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的结果为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d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 xml:space="preserve">2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+ ... d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我们称这样的二次型为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标准型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初等变换化二次型为标准型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设二次型的矩阵为A，线性变换矩阵为C，标准矩阵为B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如果线性变换矩阵C是非奇异的（即 |C| != 0）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我们使用一系列初等矩阵的乘积代表C，即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C = IP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s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= 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s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所以 C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AC 等于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AC = (P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A(P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 = 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s</w:t>
      </w:r>
    </w:p>
    <w:p>
      <w:pPr>
        <w:rPr>
          <w:rFonts w:hint="eastAsia" w:ascii="微软雅黑" w:hAnsi="微软雅黑" w:eastAsia="微软雅黑" w:cs="微软雅黑"/>
          <w:b w:val="0"/>
          <w:bCs w:val="0"/>
          <w:shd w:val="clear" w:color="FFFFFF" w:fill="D9D9D9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FFFFFF" w:fill="D9D9D9"/>
          <w:vertAlign w:val="baseline"/>
          <w:lang w:val="en-US" w:eastAsia="zh-CN"/>
        </w:rPr>
        <w:t>怕大家忘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hd w:val="clear" w:color="FFFFFF" w:fill="D9D9D9"/>
          <w:vertAlign w:val="baseline"/>
          <w:lang w:val="en-US" w:eastAsia="zh-CN"/>
        </w:rPr>
        <w:t>了，回顾一下初等矩阵的定理：对Amxn的行做一次初等变换等于用同种m阶初等矩阵左乘A，对Amxn的列施以一次初等变换等于用同种n阶初等矩阵右乘A</w:t>
      </w:r>
    </w:p>
    <w:p>
      <w:pPr>
        <w:rPr>
          <w:rFonts w:hint="eastAsia" w:ascii="微软雅黑" w:hAnsi="微软雅黑" w:eastAsia="微软雅黑" w:cs="微软雅黑"/>
          <w:b w:val="0"/>
          <w:bCs w:val="0"/>
          <w:shd w:val="clear" w:color="FFFFFF" w:fill="D9D9D9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FFFFFF" w:fill="D9D9D9"/>
          <w:vertAlign w:val="baseline"/>
          <w:lang w:val="en-US" w:eastAsia="zh-CN"/>
        </w:rPr>
        <w:t>值得一提的是对于初等矩阵 P</w:t>
      </w:r>
      <w:r>
        <w:rPr>
          <w:rFonts w:hint="eastAsia" w:ascii="微软雅黑" w:hAnsi="微软雅黑" w:eastAsia="微软雅黑" w:cs="微软雅黑"/>
          <w:b w:val="0"/>
          <w:bCs w:val="0"/>
          <w:shd w:val="clear" w:color="FFFFFF" w:fill="D9D9D9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shd w:val="clear" w:color="FFFFFF" w:fill="D9D9D9"/>
          <w:vertAlign w:val="baseline"/>
          <w:lang w:val="en-US" w:eastAsia="zh-CN"/>
        </w:rPr>
        <w:t xml:space="preserve"> = P</w:t>
      </w:r>
      <w:r>
        <w:rPr>
          <w:rFonts w:hint="eastAsia" w:ascii="微软雅黑" w:hAnsi="微软雅黑" w:eastAsia="微软雅黑" w:cs="微软雅黑"/>
          <w:b w:val="0"/>
          <w:bCs w:val="0"/>
          <w:shd w:val="clear" w:color="FFFFFF" w:fill="D9D9D9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shd w:val="clear" w:color="FFFFFF" w:fill="D9D9D9"/>
          <w:vertAlign w:val="superscript"/>
          <w:lang w:val="en-US" w:eastAsia="zh-CN"/>
        </w:rPr>
        <w:t>T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所以B是由A经过s次行的初等变换和相同的s次列的初等变换变化而，而C则是I经过相同的s次列的初等变换变化而来</w:t>
      </w:r>
    </w:p>
    <w:p>
      <w:pPr>
        <w:rPr>
          <w:rFonts w:hint="default" w:ascii="微软雅黑" w:hAnsi="微软雅黑" w:eastAsia="微软雅黑" w:cs="微软雅黑"/>
          <w:b w:val="0"/>
          <w:bCs w:val="0"/>
          <w:shd w:val="clear" w:color="FFFFFF" w:fill="D9D9D9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FFFFFF" w:fill="D9D9D9"/>
          <w:vertAlign w:val="baseline"/>
          <w:lang w:val="en-US" w:eastAsia="zh-CN"/>
        </w:rPr>
        <w:t>又值得一提的是，二次型的矩阵是对称矩阵，当A的某一个元素a</w:t>
      </w:r>
      <w:r>
        <w:rPr>
          <w:rFonts w:hint="eastAsia" w:ascii="微软雅黑" w:hAnsi="微软雅黑" w:eastAsia="微软雅黑" w:cs="微软雅黑"/>
          <w:b w:val="0"/>
          <w:bCs w:val="0"/>
          <w:shd w:val="clear" w:color="FFFFFF" w:fill="D9D9D9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shd w:val="clear" w:color="FFFFFF" w:fill="D9D9D9"/>
          <w:vertAlign w:val="baseline"/>
          <w:lang w:val="en-US" w:eastAsia="zh-CN"/>
        </w:rPr>
        <w:t>经k次行初等变换变为0后，再经过k次相同的列初等变换，a</w:t>
      </w:r>
      <w:r>
        <w:rPr>
          <w:rFonts w:hint="eastAsia" w:ascii="微软雅黑" w:hAnsi="微软雅黑" w:eastAsia="微软雅黑" w:cs="微软雅黑"/>
          <w:b w:val="0"/>
          <w:bCs w:val="0"/>
          <w:shd w:val="clear" w:color="FFFFFF" w:fill="D9D9D9"/>
          <w:vertAlign w:val="subscript"/>
          <w:lang w:val="en-US" w:eastAsia="zh-CN"/>
        </w:rPr>
        <w:t>ji</w:t>
      </w:r>
      <w:r>
        <w:rPr>
          <w:rFonts w:hint="eastAsia" w:ascii="微软雅黑" w:hAnsi="微软雅黑" w:eastAsia="微软雅黑" w:cs="微软雅黑"/>
          <w:b w:val="0"/>
          <w:bCs w:val="0"/>
          <w:shd w:val="clear" w:color="FFFFFF" w:fill="D9D9D9"/>
          <w:vertAlign w:val="baseline"/>
          <w:lang w:val="en-US" w:eastAsia="zh-CN"/>
        </w:rPr>
        <w:t>也会变为0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如下示例：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将如下矩阵转为标准型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463040" cy="1417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解：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使用A和I组成新的矩阵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943100" cy="26441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将第1列乘以-1加到第2列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将第1列乘以-1加到第3列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089660" cy="26822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将第2列乘以-1加到第3列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975360" cy="2606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由于左上角以全部为0，所以我们的初等变换也就是如上3步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现在我们来执行对应的行初等变换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将第1行乘以-1加到第2行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将第1行乘以-1加到第3行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将第2行乘以-1加到第3行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最初矩阵如下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257300" cy="261366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A变成了B，I变成了C，所以我们最终得B为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112520" cy="12496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C为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120140" cy="122682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我们的标准二次型函数为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f(y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 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 = 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- y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2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90DB9"/>
    <w:rsid w:val="239C048A"/>
    <w:rsid w:val="359A3D7B"/>
    <w:rsid w:val="43296A58"/>
    <w:rsid w:val="52597A8A"/>
    <w:rsid w:val="541A6C08"/>
    <w:rsid w:val="5E0F435B"/>
    <w:rsid w:val="64662A85"/>
    <w:rsid w:val="728226ED"/>
    <w:rsid w:val="75C25193"/>
    <w:rsid w:val="76B80149"/>
    <w:rsid w:val="78E0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2020-11-27T07:37:48Z</dcterms:created>
  <dc:creator>13736</dc:creator>
  <cp:lastModifiedBy>加载中...</cp:lastModifiedBy>
  <dcterms:modified xsi:type="dcterms:W3CDTF">2020-11-27T12:00:48Z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