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X-Forwarded-For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X-Forwarded-For记录客户端和代理服务器的地址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格式：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X-Forwarded-For: client, proxy1, proxy2, 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XFF 的内容由「英文逗号 + 空格」隔开的多个部分组成，最开始的是离服务端最远的设备 IP，然后是每一级代理设备的 IP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如果一个 HTTP 请求到达服务器之前，经过了三个代理 Proxy1、Proxy2、Proxy3</w:t>
      </w:r>
      <w:r>
        <w:rPr>
          <w:rFonts w:hint="eastAsia" w:ascii="微软雅黑" w:hAnsi="微软雅黑" w:eastAsia="微软雅黑" w:cs="微软雅黑"/>
          <w:lang w:val="en-US" w:eastAsia="zh-CN"/>
        </w:rPr>
        <w:t>，那么，到达服务器时，其http头如下：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X-Forwarded-For: IP0, IP1, IP2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Remote Address</w:t>
      </w:r>
      <w:r>
        <w:rPr>
          <w:rFonts w:hint="eastAsia" w:ascii="微软雅黑" w:hAnsi="微软雅黑" w:eastAsia="微软雅黑" w:cs="微软雅黑"/>
          <w:lang w:val="en-US" w:eastAsia="zh-CN"/>
        </w:rPr>
        <w:t>: 61.135.169.125:80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IP0</w:t>
      </w:r>
      <w:r>
        <w:rPr>
          <w:rFonts w:hint="eastAsia" w:ascii="微软雅黑" w:hAnsi="微软雅黑" w:eastAsia="微软雅黑" w:cs="微软雅黑"/>
          <w:lang w:val="en-US" w:eastAsia="zh-CN"/>
        </w:rPr>
        <w:t>为客户端的IP，IP1、IP2为代理1、2的的IP，Remote Address为代理3的IP（</w:t>
      </w:r>
      <w:r>
        <w:rPr>
          <w:rFonts w:hint="default" w:ascii="微软雅黑" w:hAnsi="微软雅黑" w:eastAsia="微软雅黑" w:cs="微软雅黑"/>
          <w:lang w:val="en-US" w:eastAsia="zh-CN"/>
        </w:rPr>
        <w:t>Remote Address</w:t>
      </w:r>
      <w:r>
        <w:rPr>
          <w:rFonts w:hint="eastAsia" w:ascii="微软雅黑" w:hAnsi="微软雅黑" w:eastAsia="微软雅黑" w:cs="微软雅黑"/>
          <w:lang w:val="en-US" w:eastAsia="zh-CN"/>
        </w:rPr>
        <w:t>为直接与服务器相连的IP）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X-Forwarded-Proto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X-Forwarded-Proto为客户端使用的协议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格式：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X-Forwarded-Proto: &lt;protocol&gt;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X-Forwarded-Proto: https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X-Forwarded-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Host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X-Forwarded-Host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表示浏览器请求时的Host字段（请求Url的域名）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X-Forwarded-Host: id42.example-cdn.com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2020-03-03T02:46:09Z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