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FF0000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意图：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将一个类的接口转换成客户希望的另外一个接口。适配器模式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>使得原本由于接口不兼容而不能一起工作的那些类可以一起工作。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主要解决在软件系统中，常常要将一些"现存的对象"放到新的环境中，而新环境要求的接口是现对象不能满足的。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如何解决：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继承或依赖（推荐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  <w:lang w:eastAsia="zh-CN"/>
        </w:rPr>
        <w:t>，</w:t>
      </w:r>
      <w:r>
        <w:rPr>
          <w:rFonts w:hint="eastAsia" w:ascii="Helvetica" w:hAnsi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>即新加一个接口类，让原类依赖与它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r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缺点：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1、</w:t>
      </w:r>
      <w:r>
        <w:rPr>
          <w:rFonts w:hint="default" w:ascii="Helvetica" w:hAnsi="Helvetica" w:eastAsia="Helvetica" w:cs="Helvetica"/>
          <w:i w:val="0"/>
          <w:caps w:val="0"/>
          <w:color w:val="FF0000"/>
          <w:spacing w:val="0"/>
          <w:sz w:val="19"/>
          <w:szCs w:val="19"/>
          <w:shd w:val="clear" w:color="auto" w:fill="FFFFFF"/>
        </w:rPr>
        <w:t xml:space="preserve">过多地使用适配器，会让系统非常零乱，不易整体进行把握。因此如果不是很有必要，可以不使用适配器，而是直接对系统进行重构。 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2.由于 JAVA 至多继承一个类，所以至多只能适配一个适配者类，而且目标类必须是抽象类。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关键代码：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适配器继承或依赖已有的对象，实现想要的目标接口。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5334000" cy="36861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未什么MediaAdapter适配器要继承MediaPlayer？？</w:t>
      </w:r>
    </w:p>
    <w:p>
      <w:pPr>
        <w:ind w:firstLine="420" w:firstLineChars="0"/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i w:val="0"/>
          <w:caps w:val="0"/>
          <w:color w:val="333333"/>
          <w:spacing w:val="0"/>
          <w:sz w:val="18"/>
          <w:szCs w:val="18"/>
          <w:shd w:val="clear" w:color="auto" w:fill="FFFFFF"/>
          <w:lang w:val="en-US" w:eastAsia="zh-CN"/>
        </w:rPr>
        <w:t>因为子类引用基类可以降低耦合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C6128"/>
    <w:rsid w:val="1AE64F42"/>
    <w:rsid w:val="20C75909"/>
    <w:rsid w:val="25B925D7"/>
    <w:rsid w:val="479F4696"/>
    <w:rsid w:val="54504FD7"/>
    <w:rsid w:val="568C3D88"/>
    <w:rsid w:val="5B55536E"/>
    <w:rsid w:val="65B95D92"/>
    <w:rsid w:val="6E127A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