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细化架构设计需要概念架构、需求、领域模型作为输入架构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791075" cy="2619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5个视图，15个设计任务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对于不同的涉众，我们需求不同的视图，通常划分5个视图，不同的视图有不同的关注点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8595" cy="4054475"/>
            <wp:effectExtent l="0" t="0" r="825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逻辑架构=模块划分+接口定义+领域模型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设计任务：模块划分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首先进行分层，然后划分子系统，最后依据职责划分模块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667000" cy="2419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设计任务：接口定义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协作决定接口，在定义接口前先考虑模型是如何进行交互的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设计任务：领域模型细化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逻辑架构一般设计到模块一级，但以下4种类必须在架构中明确指出，通过参考领域模型细化逻辑架构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接口定义类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Facade实现类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核心控制类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另外，就是对系统可扩展性有根本影响的构成领域模型的那些类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开发架构=技术选型+工程划分+编译关系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设计任务：技术选型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包括开发语言（如c++），开发工具（如vc++），程序库，框架（如ORM框架EF）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设计任务：工程（即VS中的”解决方案“）划分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系统划分为几个工程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设计任务：编译关系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指明工程的高层目录以及工程的项目（类库，程序等）的编译关系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物理架构=硬件分布+软件部署+方案优化</w:t>
      </w:r>
    </w:p>
    <w:p>
      <w:pPr>
        <w:numPr>
          <w:ilvl w:val="0"/>
          <w:numId w:val="4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设计任务：硬件分布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物理机器的分布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设计任务：软件部署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软件是如何部署在硬件上面的（一个系统可不止一个软件）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设计任务：方案优化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对物理架构的方案进行优化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运行架构=技术选型+控制流划分+同步关系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运行架构描述系统运行时进程，线程的交互</w:t>
      </w:r>
    </w:p>
    <w:p>
      <w:pPr>
        <w:numPr>
          <w:ilvl w:val="0"/>
          <w:numId w:val="5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设计任务：并发技术选型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进程，线程，或中断服务程序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设计任务：控制流划分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设计任务：控制流间的同步关系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描述控制流之间是如何同步的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数据架构=技术选型+存储格式+数据分布</w:t>
      </w:r>
    </w:p>
    <w:p>
      <w:pPr>
        <w:numPr>
          <w:ilvl w:val="0"/>
          <w:numId w:val="6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设计任务：技术选型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持久化技术选型，如关系数据库，nosql数据库等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设计任务：数据存储格式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设计任务：数据分布策略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3103D3"/>
    <w:multiLevelType w:val="singleLevel"/>
    <w:tmpl w:val="803103D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6038A36"/>
    <w:multiLevelType w:val="singleLevel"/>
    <w:tmpl w:val="B6038A3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A999AF9"/>
    <w:multiLevelType w:val="singleLevel"/>
    <w:tmpl w:val="EA999AF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FBE641CE"/>
    <w:multiLevelType w:val="singleLevel"/>
    <w:tmpl w:val="FBE641C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3EBCE2F"/>
    <w:multiLevelType w:val="singleLevel"/>
    <w:tmpl w:val="13EBCE2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803CF8D"/>
    <w:multiLevelType w:val="singleLevel"/>
    <w:tmpl w:val="7803CF8D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9A08B2"/>
    <w:rsid w:val="6933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2019-11-04T04:01:15Z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