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1CC5" w14:textId="3495C2F2" w:rsidR="007274EA" w:rsidRPr="007274EA" w:rsidRDefault="007274EA" w:rsidP="007274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 w:hint="eastAsia"/>
          <w:b/>
          <w:bCs/>
          <w:color w:val="24292E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注释</w:t>
      </w:r>
    </w:p>
    <w:p w14:paraId="23F68E68" w14:textId="77777777" w:rsidR="007274EA" w:rsidRPr="007274EA" w:rsidRDefault="007274EA" w:rsidP="007274EA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有单行，多行和</w:t>
      </w:r>
      <w:r w:rsidRPr="007274EA">
        <w:rPr>
          <w:rFonts w:ascii="微软雅黑" w:eastAsia="微软雅黑" w:hAnsi="微软雅黑" w:cs="Segoe UI"/>
          <w:color w:val="24292E"/>
          <w:sz w:val="20"/>
          <w:szCs w:val="20"/>
        </w:rPr>
        <w:t>Javadoc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样式的注释</w:t>
      </w:r>
      <w:r w:rsidRPr="007274EA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44C1E148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/** This grammar is an example illustrating the three kinds</w:t>
      </w:r>
    </w:p>
    <w:p w14:paraId="5CEC5528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* of comments.</w:t>
      </w:r>
    </w:p>
    <w:p w14:paraId="718BBCBD" w14:textId="35B47BC2" w:rsid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67FC82AA" w14:textId="77777777" w:rsidR="005901B5" w:rsidRPr="007274EA" w:rsidRDefault="005901B5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18D49D5E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T;</w:t>
      </w:r>
    </w:p>
    <w:p w14:paraId="2FA5D89F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/* a multi-line</w:t>
      </w:r>
    </w:p>
    <w:p w14:paraId="08740B74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comment</w:t>
      </w:r>
    </w:p>
    <w:p w14:paraId="66E823C0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*/</w:t>
      </w:r>
    </w:p>
    <w:p w14:paraId="72B068F2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74B6F0D7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/** This rule matches a declarator for my language */</w:t>
      </w:r>
    </w:p>
    <w:p w14:paraId="29425BB9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decl</w:t>
      </w:r>
      <w:proofErr w:type="spellEnd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ID ; // match a variable name</w:t>
      </w:r>
    </w:p>
    <w:p w14:paraId="41B92824" w14:textId="7986D66B" w:rsidR="007274EA" w:rsidRPr="007274EA" w:rsidRDefault="007274EA" w:rsidP="005901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身份标</w:t>
      </w:r>
      <w:r w:rsidRPr="007274EA">
        <w:rPr>
          <w:rFonts w:ascii="微软雅黑" w:eastAsia="微软雅黑" w:hAnsi="微软雅黑" w:cs="微软雅黑"/>
          <w:color w:val="24292E"/>
          <w:sz w:val="20"/>
          <w:szCs w:val="20"/>
        </w:rPr>
        <w:t>识</w:t>
      </w:r>
      <w:r w:rsidR="005901B5" w:rsidRPr="005901B5">
        <w:rPr>
          <w:rFonts w:ascii="微软雅黑" w:eastAsia="微软雅黑" w:hAnsi="微软雅黑" w:cs="微软雅黑"/>
          <w:color w:val="24292E"/>
          <w:sz w:val="20"/>
          <w:szCs w:val="20"/>
        </w:rPr>
        <w:t>Identifiers</w:t>
      </w:r>
    </w:p>
    <w:p w14:paraId="51AA796F" w14:textId="77777777" w:rsidR="005901B5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令牌名称始终以大写字母开头</w:t>
      </w:r>
    </w:p>
    <w:p w14:paraId="78BD1D20" w14:textId="77777777" w:rsidR="005901B5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proofErr w:type="gramStart"/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规则名称始终以小写字母</w:t>
      </w:r>
    </w:p>
    <w:p w14:paraId="7745C51E" w14:textId="0A135761" w:rsidR="007274EA" w:rsidRPr="007274EA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以下是一些示例名称</w:t>
      </w:r>
      <w:r w:rsidRPr="007274EA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4AA7FA25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ID, LPAREN, RIGHT_CURLY // token names/rules</w:t>
      </w:r>
    </w:p>
    <w:p w14:paraId="29344D29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expr, </w:t>
      </w:r>
      <w:proofErr w:type="spellStart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simpleDeclarator</w:t>
      </w:r>
      <w:proofErr w:type="spellEnd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, d2, </w:t>
      </w:r>
      <w:proofErr w:type="spellStart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header_file</w:t>
      </w:r>
      <w:proofErr w:type="spellEnd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rule names</w:t>
      </w:r>
    </w:p>
    <w:p w14:paraId="08ED3A3D" w14:textId="77777777" w:rsidR="005901B5" w:rsidRDefault="005901B5" w:rsidP="007274EA">
      <w:pPr>
        <w:shd w:val="clear" w:color="auto" w:fill="FFFFFF"/>
        <w:spacing w:after="240" w:line="24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</w:p>
    <w:p w14:paraId="28872826" w14:textId="7644768B" w:rsidR="007274EA" w:rsidRPr="007274EA" w:rsidRDefault="005901B5" w:rsidP="007274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 w:hint="eastAsia"/>
          <w:b/>
          <w:bCs/>
          <w:color w:val="24292E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文字</w:t>
      </w:r>
    </w:p>
    <w:p w14:paraId="1FDDEA1C" w14:textId="77777777" w:rsidR="005901B5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所有</w:t>
      </w:r>
      <w:r w:rsidR="005901B5">
        <w:rPr>
          <w:rFonts w:ascii="微软雅黑" w:eastAsia="微软雅黑" w:hAnsi="微软雅黑" w:cs="微软雅黑" w:hint="eastAsia"/>
          <w:color w:val="24292E"/>
          <w:sz w:val="20"/>
          <w:szCs w:val="20"/>
        </w:rPr>
        <w:t>字符串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一个或多个字符的长度被包围在单引号如</w:t>
      </w:r>
      <w:proofErr w:type="gramStart"/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’</w:t>
      </w:r>
      <w:proofErr w:type="gramEnd"/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;’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’if’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’&gt;=’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，和</w:t>
      </w:r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’\’</w:t>
      </w:r>
    </w:p>
    <w:p w14:paraId="641C06D4" w14:textId="00B0F61A" w:rsidR="007274EA" w:rsidRPr="007274EA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文字从不包含正则表达式</w:t>
      </w:r>
      <w:r w:rsidRPr="007274EA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223EE8BB" w14:textId="40AF17AF" w:rsidR="007274EA" w:rsidRPr="007274EA" w:rsidRDefault="007274EA" w:rsidP="007274EA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文字可以包含表单的</w:t>
      </w:r>
      <w:r w:rsidRPr="007274EA">
        <w:rPr>
          <w:rFonts w:ascii="微软雅黑" w:eastAsia="微软雅黑" w:hAnsi="微软雅黑" w:cs="Segoe UI"/>
          <w:color w:val="24292E"/>
          <w:sz w:val="20"/>
          <w:szCs w:val="20"/>
        </w:rPr>
        <w:t>Unicode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转义序列</w:t>
      </w:r>
      <w:proofErr w:type="gramStart"/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’</w:t>
      </w:r>
      <w:proofErr w:type="gramEnd"/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\</w:t>
      </w:r>
      <w:proofErr w:type="spellStart"/>
      <w:r w:rsidRPr="007274EA">
        <w:rPr>
          <w:rFonts w:ascii="微软雅黑" w:eastAsia="微软雅黑" w:hAnsi="微软雅黑" w:cs="Courier New"/>
          <w:color w:val="24292E"/>
          <w:sz w:val="20"/>
          <w:szCs w:val="20"/>
        </w:rPr>
        <w:t>uXXXX</w:t>
      </w:r>
      <w:proofErr w:type="spellEnd"/>
    </w:p>
    <w:p w14:paraId="565812F6" w14:textId="77777777" w:rsidR="007274EA" w:rsidRPr="007274EA" w:rsidRDefault="007274EA" w:rsidP="007274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操</w:t>
      </w:r>
      <w:r w:rsidRPr="007274EA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作</w:t>
      </w:r>
    </w:p>
    <w:p w14:paraId="07195BD6" w14:textId="7D8BB38B" w:rsidR="007274EA" w:rsidRPr="007274EA" w:rsidRDefault="007274EA" w:rsidP="005901B5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动作是用目标语言编写的代码块。您可以在语法中的多个位置使用操作，由大括号</w:t>
      </w:r>
      <w:proofErr w:type="gramStart"/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括</w:t>
      </w:r>
      <w:proofErr w:type="gramEnd"/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起来的任意文本。</w:t>
      </w:r>
    </w:p>
    <w:p w14:paraId="72E4CAD9" w14:textId="77777777" w:rsidR="007274EA" w:rsidRPr="007274EA" w:rsidRDefault="007274EA" w:rsidP="007274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lastRenderedPageBreak/>
        <w:t>关键</w:t>
      </w:r>
      <w:r w:rsidRPr="007274EA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词</w:t>
      </w:r>
    </w:p>
    <w:p w14:paraId="4E46EA2E" w14:textId="77777777" w:rsidR="007274EA" w:rsidRPr="007274EA" w:rsidRDefault="007274EA" w:rsidP="007274EA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这是</w:t>
      </w:r>
      <w:r w:rsidRPr="007274EA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7274EA">
        <w:rPr>
          <w:rFonts w:ascii="微软雅黑" w:eastAsia="微软雅黑" w:hAnsi="微软雅黑" w:cs="微软雅黑" w:hint="eastAsia"/>
          <w:color w:val="24292E"/>
          <w:sz w:val="20"/>
          <w:szCs w:val="20"/>
        </w:rPr>
        <w:t>语法中保留字的列表</w:t>
      </w:r>
      <w:r w:rsidRPr="007274EA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192D096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import, fragment, </w:t>
      </w:r>
      <w:proofErr w:type="spellStart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, parser, grammar, returns,</w:t>
      </w:r>
    </w:p>
    <w:p w14:paraId="4858D738" w14:textId="77777777" w:rsidR="007274EA" w:rsidRPr="007274EA" w:rsidRDefault="007274EA" w:rsidP="00727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7274E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locals, throws, catch, finally, mode, options, tokens</w:t>
      </w:r>
    </w:p>
    <w:p w14:paraId="08F7798A" w14:textId="77777777" w:rsidR="00D0022A" w:rsidRPr="007274EA" w:rsidRDefault="00D0022A">
      <w:pPr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sectPr w:rsidR="00D0022A" w:rsidRPr="007274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52"/>
    <w:rsid w:val="005901B5"/>
    <w:rsid w:val="007274EA"/>
    <w:rsid w:val="00D0022A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14C2"/>
  <w15:chartTrackingRefBased/>
  <w15:docId w15:val="{BE78C266-AB54-4970-99E0-58FE4EA6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7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7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74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2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74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74E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274E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274E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274E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</cp:revision>
  <dcterms:created xsi:type="dcterms:W3CDTF">2019-04-10T05:54:00Z</dcterms:created>
  <dcterms:modified xsi:type="dcterms:W3CDTF">2019-04-10T06:02:00Z</dcterms:modified>
</cp:coreProperties>
</file>