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9378" w14:textId="77777777" w:rsidR="001D4174" w:rsidRPr="001D4174" w:rsidRDefault="001D4174" w:rsidP="001B635A">
      <w:pPr>
        <w:pBdr>
          <w:bottom w:val="single" w:sz="6" w:space="4" w:color="EAECEF"/>
        </w:pBdr>
        <w:shd w:val="clear" w:color="auto" w:fill="FFFFFF"/>
        <w:spacing w:before="100" w:beforeAutospacing="1" w:after="240" w:line="360" w:lineRule="auto"/>
        <w:outlineLvl w:val="0"/>
        <w:rPr>
          <w:rFonts w:ascii="微软雅黑" w:eastAsia="微软雅黑" w:hAnsi="微软雅黑" w:cs="Segoe UI"/>
          <w:b/>
          <w:bCs/>
          <w:color w:val="24292E"/>
          <w:kern w:val="36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b/>
          <w:bCs/>
          <w:color w:val="24292E"/>
          <w:kern w:val="36"/>
          <w:sz w:val="20"/>
          <w:szCs w:val="20"/>
        </w:rPr>
        <w:t>语法结</w:t>
      </w:r>
      <w:r w:rsidRPr="001D4174">
        <w:rPr>
          <w:rFonts w:ascii="微软雅黑" w:eastAsia="微软雅黑" w:hAnsi="微软雅黑" w:cs="微软雅黑"/>
          <w:b/>
          <w:bCs/>
          <w:color w:val="24292E"/>
          <w:kern w:val="36"/>
          <w:sz w:val="20"/>
          <w:szCs w:val="20"/>
        </w:rPr>
        <w:t>构</w:t>
      </w:r>
    </w:p>
    <w:p w14:paraId="725723A1" w14:textId="77777777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语法本质上是一个语法声明，后跟一个规则列表，但是具有一般形式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13FECAC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/** Optional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javadoc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style comment */</w:t>
      </w:r>
    </w:p>
    <w:p w14:paraId="30B7094B" w14:textId="7FD1EA28" w:rsidR="001D4174" w:rsidRPr="001B635A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grammar Name; </w:t>
      </w:r>
    </w:p>
    <w:p w14:paraId="1969005D" w14:textId="77777777" w:rsidR="00EB7047" w:rsidRPr="001D4174" w:rsidRDefault="00EB7047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78EC4E85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options {...}</w:t>
      </w:r>
    </w:p>
    <w:p w14:paraId="1C8D4113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import </w:t>
      </w: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... ;</w:t>
      </w:r>
      <w:proofErr w:type="gramEnd"/>
    </w:p>
    <w:p w14:paraId="72063A02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</w:p>
    <w:p w14:paraId="73EC6332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tokens {...}</w:t>
      </w:r>
      <w:bookmarkStart w:id="0" w:name="_GoBack"/>
      <w:bookmarkEnd w:id="0"/>
    </w:p>
    <w:p w14:paraId="4EA67AC3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channels {...} //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only</w:t>
      </w:r>
    </w:p>
    <w:p w14:paraId="63C05F95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@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actionName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{...}</w:t>
      </w:r>
    </w:p>
    <w:p w14:paraId="661FC1AD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 </w:t>
      </w:r>
    </w:p>
    <w:p w14:paraId="6B55EEEC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rule1 // parser and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rules, possibly intermingled</w:t>
      </w:r>
    </w:p>
    <w:p w14:paraId="5ABBD536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...</w:t>
      </w:r>
    </w:p>
    <w:p w14:paraId="72EF4DA8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ruleN</w:t>
      </w:r>
      <w:proofErr w:type="spellEnd"/>
    </w:p>
    <w:p w14:paraId="61832C73" w14:textId="7BEC0C47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X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必须调用包含语法的文件名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X.g4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。您可以按任何顺序指定</w:t>
      </w:r>
      <w:r w:rsidR="000870E9" w:rsidRPr="001B635A">
        <w:rPr>
          <w:rFonts w:ascii="微软雅黑" w:eastAsia="微软雅黑" w:hAnsi="微软雅黑" w:cs="Segoe UI"/>
          <w:color w:val="24292E"/>
          <w:sz w:val="20"/>
          <w:szCs w:val="20"/>
          <w:shd w:val="clear" w:color="auto" w:fill="FFFFFF"/>
        </w:rPr>
        <w:t>options, imports, token, actions 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。所有这些元素都是可选的，至少</w:t>
      </w:r>
      <w:r w:rsidR="000870E9" w:rsidRPr="001B635A">
        <w:rPr>
          <w:rFonts w:ascii="微软雅黑" w:eastAsia="微软雅黑" w:hAnsi="微软雅黑" w:cs="微软雅黑" w:hint="eastAsia"/>
          <w:color w:val="24292E"/>
          <w:sz w:val="20"/>
          <w:szCs w:val="20"/>
        </w:rPr>
        <w:t>有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一个规则。规则采用基本形式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004D32E4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ruleName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alternative1 | ... |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alternativeN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;</w:t>
      </w:r>
    </w:p>
    <w:p w14:paraId="6784EB75" w14:textId="77777777" w:rsidR="000870E9" w:rsidRPr="001B635A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proofErr w:type="gramStart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解析器</w:t>
      </w:r>
      <w:proofErr w:type="gram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规则名称必须以小写字母开头</w:t>
      </w:r>
    </w:p>
    <w:p w14:paraId="2CA5F2A7" w14:textId="7A88A73E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词法分析器规则必须以大写字母开头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755AAF62" w14:textId="7149E41B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要创建仅允许</w:t>
      </w:r>
      <w:proofErr w:type="gramStart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解析器</w:t>
      </w:r>
      <w:proofErr w:type="gram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规则的</w:t>
      </w:r>
      <w:proofErr w:type="gramStart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解析器</w:t>
      </w:r>
      <w:proofErr w:type="gram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语法，请使用以下标头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33072C1A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parser grammar Name;</w:t>
      </w:r>
    </w:p>
    <w:p w14:paraId="3533B1B2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...</w:t>
      </w:r>
    </w:p>
    <w:p w14:paraId="1B34C1BF" w14:textId="5EB4603E" w:rsidR="001D4174" w:rsidRPr="001D4174" w:rsidRDefault="000870E9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lastRenderedPageBreak/>
        <w:t>要创建仅允许</w:t>
      </w:r>
      <w:r w:rsidR="001D4174"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词法分析器语法如下所示</w:t>
      </w:r>
      <w:r w:rsidR="001D4174" w:rsidRPr="001D4174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51F98C2F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grammar Name;</w:t>
      </w:r>
    </w:p>
    <w:p w14:paraId="6D83D212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...</w:t>
      </w:r>
    </w:p>
    <w:p w14:paraId="751EE510" w14:textId="77777777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只有词法分析器语法才能包含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mode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规范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3D467FA3" w14:textId="77777777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只有词法分析器语法才能包含自定义通道规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范</w:t>
      </w:r>
    </w:p>
    <w:p w14:paraId="549B6E8C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channels {</w:t>
      </w:r>
    </w:p>
    <w:p w14:paraId="69ECE4FF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WHITESPACE_CHANNEL,</w:t>
      </w:r>
    </w:p>
    <w:p w14:paraId="4019F94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COMMENTS_CHANNEL</w:t>
      </w:r>
    </w:p>
    <w:p w14:paraId="3F7E0A0A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61540044" w14:textId="77777777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然后可以像词法规则中的枚举一样使用这些通道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6E9B1A59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WS :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\r\t\n]+ -&gt; channel(WHITESPACE_CHANNEL) ;</w:t>
      </w:r>
    </w:p>
    <w:p w14:paraId="1D16BA05" w14:textId="09793C22" w:rsidR="001D4174" w:rsidRPr="001D4174" w:rsidRDefault="00374874" w:rsidP="001B635A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360" w:lineRule="auto"/>
        <w:rPr>
          <w:rFonts w:ascii="微软雅黑" w:eastAsia="微软雅黑" w:hAnsi="微软雅黑" w:cs="Segoe UI" w:hint="eastAsia"/>
          <w:color w:val="24292E"/>
          <w:sz w:val="20"/>
          <w:szCs w:val="20"/>
        </w:rPr>
      </w:pPr>
      <w:r w:rsidRPr="001B635A">
        <w:rPr>
          <w:rFonts w:ascii="微软雅黑" w:eastAsia="微软雅黑" w:hAnsi="微软雅黑" w:cs="Segoe UI"/>
          <w:color w:val="24292E"/>
          <w:sz w:val="20"/>
          <w:szCs w:val="20"/>
        </w:rPr>
        <w:t>Grammar Imports</w:t>
      </w:r>
    </w:p>
    <w:p w14:paraId="0BEB02F9" w14:textId="6D44645E" w:rsidR="001D4174" w:rsidRPr="001D4174" w:rsidRDefault="003748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B635A">
        <w:rPr>
          <w:rFonts w:ascii="微软雅黑" w:eastAsia="微软雅黑" w:hAnsi="微软雅黑" w:cs="Courier New"/>
          <w:color w:val="24292E"/>
          <w:sz w:val="20"/>
          <w:szCs w:val="20"/>
        </w:rPr>
        <w:t>import</w:t>
      </w:r>
      <w:r w:rsidR="001D4174"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让你将语法分解成逻辑和可重用的块。语法从导入的语法继承所有规则，标记规范和命名操作</w:t>
      </w:r>
      <w:proofErr w:type="gramStart"/>
      <w:r w:rsidR="001D4174"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。</w:t>
      </w:r>
      <w:r w:rsidR="001D4174" w:rsidRPr="001D4174">
        <w:rPr>
          <w:rFonts w:ascii="微软雅黑" w:eastAsia="微软雅黑" w:hAnsi="微软雅黑" w:cs="Segoe UI"/>
          <w:color w:val="24292E"/>
          <w:sz w:val="20"/>
          <w:szCs w:val="20"/>
        </w:rPr>
        <w:t>“</w:t>
      </w:r>
      <w:proofErr w:type="gramEnd"/>
      <w:r w:rsidR="001D4174"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主语法</w:t>
      </w:r>
      <w:r w:rsidR="001D4174" w:rsidRPr="001D4174">
        <w:rPr>
          <w:rFonts w:ascii="微软雅黑" w:eastAsia="微软雅黑" w:hAnsi="微软雅黑" w:cs="Segoe UI"/>
          <w:color w:val="24292E"/>
          <w:sz w:val="20"/>
          <w:szCs w:val="20"/>
        </w:rPr>
        <w:t>”</w:t>
      </w:r>
      <w:r w:rsidR="001D4174"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中的规则覆盖导入的语法中的规则以实现继承</w:t>
      </w:r>
      <w:r w:rsidR="001D4174"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43B24126" w14:textId="2CE71DB5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在下图中，右侧的语法说明了语法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MyELang</w:t>
      </w:r>
      <w:proofErr w:type="spell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导入语法的效果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ELang</w:t>
      </w:r>
      <w:proofErr w:type="spellEnd"/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287A37C8" w14:textId="26D2F964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B635A">
        <w:rPr>
          <w:rFonts w:ascii="微软雅黑" w:eastAsia="微软雅黑" w:hAnsi="微软雅黑" w:cs="Segoe UI"/>
          <w:noProof/>
          <w:color w:val="0366D6"/>
          <w:sz w:val="20"/>
          <w:szCs w:val="20"/>
        </w:rPr>
        <w:drawing>
          <wp:inline distT="0" distB="0" distL="0" distR="0" wp14:anchorId="4C1EFC8E" wp14:editId="76D364E7">
            <wp:extent cx="3810000" cy="998220"/>
            <wp:effectExtent l="0" t="0" r="0" b="0"/>
            <wp:docPr id="2" name="图片 2" descr="https://github.com/antlr/antlr4/raw/master/doc/images/combined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ntlr/antlr4/raw/master/doc/images/combined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550C" w14:textId="396B75C8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MyELang</w:t>
      </w:r>
      <w:proofErr w:type="spell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继承规则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stat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WS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和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ID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，但覆盖规则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expr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和添加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INT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。这是一个示例构建和测试运行，显示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MyELang</w:t>
      </w:r>
      <w:proofErr w:type="spell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可以识别整数表达式而原始表达式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ELang</w:t>
      </w:r>
      <w:proofErr w:type="spell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不能。</w:t>
      </w:r>
    </w:p>
    <w:p w14:paraId="029BF5E6" w14:textId="77777777" w:rsidR="00B31E6F" w:rsidRPr="001B635A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lastRenderedPageBreak/>
        <w:t>如果有任何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tokens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规范，主语法将合并令牌集。如果有任何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channel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规范，主语法将合并通道集。任何命名的操作，例如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@members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将被合并。</w:t>
      </w:r>
    </w:p>
    <w:p w14:paraId="2BC2CCD7" w14:textId="62560DC0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导入的语法也可以导入其他语法。</w:t>
      </w:r>
      <w:r w:rsidRPr="001D4174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以深度优先的方式</w:t>
      </w:r>
      <w:r w:rsidR="00894108" w:rsidRPr="001B635A">
        <w:rPr>
          <w:rFonts w:ascii="微软雅黑" w:eastAsia="微软雅黑" w:hAnsi="微软雅黑" w:cs="微软雅黑" w:hint="eastAsia"/>
          <w:color w:val="24292E"/>
          <w:sz w:val="20"/>
          <w:szCs w:val="20"/>
        </w:rPr>
        <w:t>遍历import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的语法。如果两个或多个导入的语法定义规则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r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1D4174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会选择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r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它找到的第一个版本。在下面的图中，</w:t>
      </w:r>
      <w:r w:rsidRPr="001D4174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检查以下面的顺序的语法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Nested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G1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G3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G2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6B3920C1" w14:textId="7722F82A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B635A">
        <w:rPr>
          <w:rFonts w:ascii="微软雅黑" w:eastAsia="微软雅黑" w:hAnsi="微软雅黑" w:cs="Segoe UI"/>
          <w:noProof/>
          <w:color w:val="0366D6"/>
          <w:sz w:val="20"/>
          <w:szCs w:val="20"/>
        </w:rPr>
        <w:drawing>
          <wp:inline distT="0" distB="0" distL="0" distR="0" wp14:anchorId="5BCBB4D7" wp14:editId="00E1F28F">
            <wp:extent cx="3329940" cy="1562100"/>
            <wp:effectExtent l="0" t="0" r="3810" b="0"/>
            <wp:docPr id="1" name="图片 1" descr="https://github.com/antlr/antlr4/raw/master/doc/images/nested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antlr/antlr4/raw/master/doc/images/nested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7D46" w14:textId="77777777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并非每种语法都可以导入其他类型的语法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0C34CD62" w14:textId="77777777" w:rsidR="001D4174" w:rsidRPr="001D4174" w:rsidRDefault="001D4174" w:rsidP="001B63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proofErr w:type="spellStart"/>
      <w:r w:rsidRPr="001D4174">
        <w:rPr>
          <w:rFonts w:ascii="微软雅黑" w:eastAsia="微软雅黑" w:hAnsi="微软雅黑" w:cs="Segoe UI"/>
          <w:color w:val="24292E"/>
          <w:sz w:val="20"/>
          <w:szCs w:val="20"/>
        </w:rPr>
        <w:t>Lexer</w:t>
      </w:r>
      <w:proofErr w:type="spell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语法可以导入词法分析器，包括包含模式的词法分析器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60B7F241" w14:textId="77777777" w:rsidR="001D4174" w:rsidRPr="001D4174" w:rsidRDefault="001D4174" w:rsidP="001B635A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proofErr w:type="gramStart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解析器</w:t>
      </w:r>
      <w:proofErr w:type="gram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可以导入解析器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0BD596A9" w14:textId="1A5A6DDF" w:rsidR="001D4174" w:rsidRPr="001D4174" w:rsidRDefault="001D4174" w:rsidP="001B635A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组合语法可以导入</w:t>
      </w:r>
      <w:proofErr w:type="gramStart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解析器</w:t>
      </w:r>
      <w:proofErr w:type="gramEnd"/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或词法分析器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1C018C37" w14:textId="7B231639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将导入的规则添加到主词法分析器语法的规则列表的末尾。</w:t>
      </w:r>
    </w:p>
    <w:p w14:paraId="2CFF73A6" w14:textId="77777777" w:rsidR="00445E89" w:rsidRPr="001B635A" w:rsidRDefault="00445E89" w:rsidP="001B635A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B635A">
        <w:rPr>
          <w:rFonts w:ascii="微软雅黑" w:eastAsia="微软雅黑" w:hAnsi="微软雅黑" w:cs="Segoe UI"/>
          <w:color w:val="24292E"/>
          <w:sz w:val="20"/>
          <w:szCs w:val="20"/>
        </w:rPr>
        <w:t>Tokens Section</w:t>
      </w:r>
    </w:p>
    <w:p w14:paraId="26740C40" w14:textId="77777777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该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tokens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部分的目的是定义语法所需的令牌类型，其中没有关联的词法规则。基本语法是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4D06BFD4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tokens </w:t>
      </w: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{ Token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1, ...,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TokenN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}</w:t>
      </w:r>
    </w:p>
    <w:p w14:paraId="16FA0AEC" w14:textId="5F047DFF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大多数情况下，令牌部分用于定义语法中的操作所需的令牌类型</w:t>
      </w:r>
    </w:p>
    <w:p w14:paraId="1181D096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explicitly define keyword token types to avoid implicit definition warnings</w:t>
      </w:r>
    </w:p>
    <w:p w14:paraId="3C2BBD98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tokens </w:t>
      </w: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{ BEGIN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, END, IF, THEN, WHILE }</w:t>
      </w:r>
    </w:p>
    <w:p w14:paraId="75154569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</w:t>
      </w:r>
    </w:p>
    <w:p w14:paraId="4C14BB24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@</w:t>
      </w:r>
      <w:proofErr w:type="spellStart"/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::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members { // keywords map used in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to assign token types</w:t>
      </w:r>
    </w:p>
    <w:p w14:paraId="525C206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Map&lt;</w:t>
      </w:r>
      <w:proofErr w:type="spellStart"/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String,Integer</w:t>
      </w:r>
      <w:proofErr w:type="spellEnd"/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&gt; keywords = new HashMap&lt;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String,Integer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&gt;() {{</w:t>
      </w:r>
    </w:p>
    <w:p w14:paraId="3354F953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put(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"begin",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KeywordsParser.BEGIN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5DEDA511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put(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"end",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KeywordsParser.END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00E254B2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...</w:t>
      </w:r>
    </w:p>
    <w:p w14:paraId="05D7EA23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}};</w:t>
      </w:r>
    </w:p>
    <w:p w14:paraId="473E0068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30A263E4" w14:textId="77777777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该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tokens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部分实际上只定义了一组要添加到整个集合的标记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60DEEEB4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$ cat Tok.g4</w:t>
      </w:r>
    </w:p>
    <w:p w14:paraId="6378572A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grammar Tok;</w:t>
      </w:r>
    </w:p>
    <w:p w14:paraId="1AB4D60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tokens </w:t>
      </w: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{ A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, B, C }</w:t>
      </w:r>
    </w:p>
    <w:p w14:paraId="26848ADD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 :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X ;</w:t>
      </w:r>
    </w:p>
    <w:p w14:paraId="45D00778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$ antlr4 Tok.g4</w:t>
      </w:r>
    </w:p>
    <w:p w14:paraId="58BB4F7F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warning(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125): Tok.g4:3:4: implicit definition of token X in parser</w:t>
      </w:r>
    </w:p>
    <w:p w14:paraId="24E5B13A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$ cat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Tok.tokens</w:t>
      </w:r>
      <w:proofErr w:type="spellEnd"/>
    </w:p>
    <w:p w14:paraId="1ACCBBBD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A=1</w:t>
      </w:r>
    </w:p>
    <w:p w14:paraId="3B4B07F2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B=2</w:t>
      </w:r>
    </w:p>
    <w:p w14:paraId="487C90ED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C=3</w:t>
      </w:r>
    </w:p>
    <w:p w14:paraId="6DD0AEE9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X=4</w:t>
      </w:r>
    </w:p>
    <w:p w14:paraId="79D3002D" w14:textId="77777777" w:rsidR="001D4174" w:rsidRPr="001D4174" w:rsidRDefault="001D4174" w:rsidP="001B635A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语法层面的行</w:t>
      </w:r>
      <w:r w:rsidRPr="001D4174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动</w:t>
      </w:r>
    </w:p>
    <w:p w14:paraId="2EBAAEF7" w14:textId="4A627F8B" w:rsidR="001D4174" w:rsidRPr="001D4174" w:rsidRDefault="001D4174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header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和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members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。前者在识别器类定义之前将代码注入生成的识别器类文件中，后者将代码作为字段和方法注入识别器类定义中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38221932" w14:textId="77777777" w:rsidR="001D4174" w:rsidRPr="001D4174" w:rsidRDefault="001D4174" w:rsidP="001B635A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这是一个语法为生成的代码指定包的示例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0F2D5C13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>grammar Count;</w:t>
      </w:r>
    </w:p>
    <w:p w14:paraId="5A31EE43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88E645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@header {</w:t>
      </w:r>
    </w:p>
    <w:p w14:paraId="19AD56CC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package foo;</w:t>
      </w:r>
    </w:p>
    <w:p w14:paraId="29E7921F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33DD8A13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506DA6F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@members {</w:t>
      </w:r>
    </w:p>
    <w:p w14:paraId="02F6C4DF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 count = 0;</w:t>
      </w:r>
    </w:p>
    <w:p w14:paraId="4FEB4BB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10C5A2BA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090076D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list</w:t>
      </w:r>
    </w:p>
    <w:p w14:paraId="71DCC616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@after {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(count+"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ints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");}</w:t>
      </w:r>
    </w:p>
    <w:p w14:paraId="3DA836F9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: INT {count++;} (',' INT {count++;</w:t>
      </w: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 )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*</w:t>
      </w:r>
    </w:p>
    <w:p w14:paraId="7951C765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515B5ED5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951F602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 :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[0-9]+ ;</w:t>
      </w:r>
    </w:p>
    <w:p w14:paraId="18578265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WS :</w:t>
      </w:r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\r\t\n]+ -&gt; skip ;</w:t>
      </w:r>
    </w:p>
    <w:p w14:paraId="3816D1BF" w14:textId="77777777" w:rsidR="00445E89" w:rsidRPr="001D4174" w:rsidRDefault="00445E89" w:rsidP="001B635A">
      <w:pPr>
        <w:shd w:val="clear" w:color="auto" w:fill="FFFFFF"/>
        <w:spacing w:after="0" w:line="360" w:lineRule="auto"/>
        <w:rPr>
          <w:rFonts w:ascii="微软雅黑" w:eastAsia="微软雅黑" w:hAnsi="微软雅黑" w:cs="Segoe UI" w:hint="eastAsia"/>
          <w:color w:val="24292E"/>
          <w:sz w:val="20"/>
          <w:szCs w:val="20"/>
        </w:rPr>
      </w:pPr>
    </w:p>
    <w:p w14:paraId="4E9FB0E4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$ cd foo</w:t>
      </w:r>
    </w:p>
    <w:p w14:paraId="5F52048D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$ antlr4 Count.g4 # generates code in the current directory (foo)</w:t>
      </w:r>
    </w:p>
    <w:p w14:paraId="68857A60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$ ls</w:t>
      </w:r>
    </w:p>
    <w:p w14:paraId="63B496F4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Count.g4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CountLexer.java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CountParser.java</w:t>
      </w:r>
    </w:p>
    <w:p w14:paraId="221005E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Count.tokens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CountLexer.tokens</w:t>
      </w:r>
      <w:proofErr w:type="spellEnd"/>
    </w:p>
    <w:p w14:paraId="5BC03587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CountBaseListener.java CountListener.java</w:t>
      </w:r>
    </w:p>
    <w:p w14:paraId="77D2737A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javac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*.java</w:t>
      </w:r>
    </w:p>
    <w:p w14:paraId="5FA4FDB0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>$ cd</w:t>
      </w:r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..</w:t>
      </w:r>
      <w:proofErr w:type="gramEnd"/>
    </w:p>
    <w:p w14:paraId="57A53834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grun</w:t>
      </w:r>
      <w:proofErr w:type="spell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foo.Count</w:t>
      </w:r>
      <w:proofErr w:type="spellEnd"/>
      <w:proofErr w:type="gramEnd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list</w:t>
      </w:r>
    </w:p>
    <w:p w14:paraId="786A18F9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=&gt; 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9, 10, 11</w:t>
      </w:r>
    </w:p>
    <w:p w14:paraId="194D12DA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=&gt; 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EOF</w:t>
      </w:r>
    </w:p>
    <w:p w14:paraId="3CD8FB8E" w14:textId="77777777" w:rsidR="001D4174" w:rsidRPr="001D4174" w:rsidRDefault="001D4174" w:rsidP="001B63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&lt;= 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3 </w:t>
      </w:r>
      <w:proofErr w:type="spellStart"/>
      <w:r w:rsidRPr="001D4174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ints</w:t>
      </w:r>
      <w:proofErr w:type="spellEnd"/>
    </w:p>
    <w:p w14:paraId="6B373F90" w14:textId="77777777" w:rsidR="001D4174" w:rsidRPr="001D4174" w:rsidRDefault="001D4174" w:rsidP="001B635A">
      <w:pPr>
        <w:shd w:val="clear" w:color="auto" w:fill="FFFFFF"/>
        <w:spacing w:after="0" w:afterAutospacing="1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1D4174">
        <w:rPr>
          <w:rFonts w:ascii="微软雅黑" w:eastAsia="微软雅黑" w:hAnsi="微软雅黑" w:cs="Segoe UI"/>
          <w:color w:val="24292E"/>
          <w:sz w:val="20"/>
          <w:szCs w:val="20"/>
        </w:rPr>
        <w:t>Java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编译器要求包中的类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foo</w:t>
      </w:r>
      <w:r w:rsidRPr="001D4174">
        <w:rPr>
          <w:rFonts w:ascii="微软雅黑" w:eastAsia="微软雅黑" w:hAnsi="微软雅黑" w:cs="微软雅黑" w:hint="eastAsia"/>
          <w:color w:val="24292E"/>
          <w:sz w:val="20"/>
          <w:szCs w:val="20"/>
        </w:rPr>
        <w:t>位于目录中</w:t>
      </w:r>
      <w:r w:rsidRPr="001D4174">
        <w:rPr>
          <w:rFonts w:ascii="微软雅黑" w:eastAsia="微软雅黑" w:hAnsi="微软雅黑" w:cs="Courier New"/>
          <w:color w:val="24292E"/>
          <w:sz w:val="20"/>
          <w:szCs w:val="20"/>
        </w:rPr>
        <w:t>foo</w:t>
      </w:r>
      <w:r w:rsidRPr="001D4174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0C3C8C45" w14:textId="77777777" w:rsidR="008862C7" w:rsidRPr="001B635A" w:rsidRDefault="008862C7" w:rsidP="001B635A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sectPr w:rsidR="008862C7" w:rsidRPr="001B63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5D2"/>
    <w:multiLevelType w:val="multilevel"/>
    <w:tmpl w:val="739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22"/>
    <w:rsid w:val="000870E9"/>
    <w:rsid w:val="001B635A"/>
    <w:rsid w:val="001D4174"/>
    <w:rsid w:val="00374874"/>
    <w:rsid w:val="00445E89"/>
    <w:rsid w:val="00792B47"/>
    <w:rsid w:val="008862C7"/>
    <w:rsid w:val="00894108"/>
    <w:rsid w:val="00B31E6F"/>
    <w:rsid w:val="00DD2322"/>
    <w:rsid w:val="00EB7047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39A2"/>
  <w15:chartTrackingRefBased/>
  <w15:docId w15:val="{15674CE2-C928-468E-8421-8C38792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4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D4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1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D41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D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4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41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417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D417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417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D417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tlr/antlr4/blob/master/doc/images/neste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tlr/antlr4/blob/master/doc/images/combined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15</cp:revision>
  <dcterms:created xsi:type="dcterms:W3CDTF">2019-04-10T03:50:00Z</dcterms:created>
  <dcterms:modified xsi:type="dcterms:W3CDTF">2019-04-10T05:53:00Z</dcterms:modified>
</cp:coreProperties>
</file>