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Microsoft YaHei UI" w:hAnsi="Microsoft YaHei UI" w:eastAsia="Microsoft YaHei UI" w:cs="Microsoft YaHei UI"/>
          <w:i w:val="0"/>
          <w:caps w:val="0"/>
          <w:color w:val="2A2A2A"/>
          <w:spacing w:val="0"/>
          <w:sz w:val="19"/>
          <w:szCs w:val="19"/>
        </w:rPr>
      </w:pPr>
      <w:bookmarkStart w:id="0" w:name="_GoBack"/>
      <w:bookmarkEnd w:id="0"/>
      <w:r>
        <w:rPr>
          <w:rFonts w:ascii="Microsoft YaHei UI" w:hAnsi="Microsoft YaHei UI" w:eastAsia="Microsoft YaHei UI" w:cs="Microsoft YaHei UI"/>
          <w:i w:val="0"/>
          <w:caps w:val="0"/>
          <w:color w:val="2A2A2A"/>
          <w:spacing w:val="0"/>
          <w:sz w:val="19"/>
          <w:szCs w:val="19"/>
        </w:rPr>
        <w:t>发现方法的属性并提供对方法元数据的访问。</w:t>
      </w:r>
    </w:p>
    <w:p>
      <w:pPr>
        <w:rPr>
          <w:rFonts w:ascii="Microsoft YaHei UI" w:hAnsi="Microsoft YaHei UI" w:eastAsia="Microsoft YaHei UI" w:cs="Microsoft YaHei UI"/>
          <w:i w:val="0"/>
          <w:caps w:val="0"/>
          <w:color w:val="2A2A2A"/>
          <w:spacing w:val="0"/>
          <w:sz w:val="19"/>
          <w:szCs w:val="19"/>
        </w:rPr>
      </w:pPr>
    </w:p>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属性</w:t>
      </w:r>
    </w:p>
    <w:p>
      <w:pPr>
        <w:keepNext w:val="0"/>
        <w:keepLines w:val="0"/>
        <w:widowControl/>
        <w:suppressLineNumbers w:val="0"/>
        <w:pBdr>
          <w:top w:val="none" w:color="auto" w:sz="0" w:space="0"/>
          <w:bottom w:val="none" w:color="auto" w:sz="0" w:space="0"/>
        </w:pBdr>
        <w:spacing w:line="27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"https://msdn.microsoft.com/zh-cn/library/system.reflection.methodinfo.aspx" \l "Anchor_3"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tbl>
      <w:tblPr>
        <w:tblStyle w:val="4"/>
        <w:tblW w:w="0" w:type="auto"/>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
      <w:tblGrid>
        <w:gridCol w:w="482"/>
        <w:gridCol w:w="3593"/>
        <w:gridCol w:w="4471"/>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color="auto" w:fill="EDEDED"/>
            <w:noWrap w:val="0"/>
            <w:tcMar>
              <w:top w:w="150" w:type="dxa"/>
              <w:left w:w="120" w:type="dxa"/>
              <w:bottom w:w="150" w:type="dxa"/>
              <w:right w:w="120" w:type="dxa"/>
            </w:tcMar>
            <w:vAlign w:val="center"/>
          </w:tcPr>
          <w:p>
            <w:pPr>
              <w:jc w:val="left"/>
              <w:rPr>
                <w:rFonts w:hint="eastAsia" w:ascii="Microsoft YaHei UI" w:hAnsi="Microsoft YaHei UI" w:eastAsia="Microsoft YaHei UI" w:cs="Microsoft YaHei UI"/>
                <w:b/>
                <w:color w:val="636363"/>
                <w:sz w:val="24"/>
                <w:szCs w:val="24"/>
              </w:rPr>
            </w:pPr>
          </w:p>
        </w:tc>
        <w:tc>
          <w:tcPr>
            <w:tcW w:w="3593" w:type="dxa"/>
            <w:tcBorders>
              <w:top w:val="single" w:color="BBBBBB" w:sz="6" w:space="0"/>
              <w:left w:val="single" w:color="BBBBBB" w:sz="6" w:space="0"/>
              <w:bottom w:val="single" w:color="BBBBBB" w:sz="6" w:space="0"/>
              <w:right w:val="single" w:color="BBBBBB" w:sz="6" w:space="0"/>
            </w:tcBorders>
            <w:shd w:val="clear" w:color="auto" w:fill="EDEDED"/>
            <w:noWrap w:val="0"/>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lang w:val="en-US" w:eastAsia="zh-CN" w:bidi="ar"/>
              </w:rPr>
              <w:t>名称</w:t>
            </w:r>
          </w:p>
        </w:tc>
        <w:tc>
          <w:tcPr>
            <w:tcW w:w="4471" w:type="dxa"/>
            <w:tcBorders>
              <w:top w:val="single" w:color="BBBBBB" w:sz="6" w:space="0"/>
              <w:left w:val="single" w:color="BBBBBB" w:sz="6" w:space="0"/>
              <w:bottom w:val="single" w:color="BBBBBB" w:sz="6" w:space="0"/>
              <w:right w:val="single" w:color="BBBBBB" w:sz="6" w:space="0"/>
            </w:tcBorders>
            <w:shd w:val="clear" w:color="auto" w:fill="EDEDED"/>
            <w:noWrap w:val="0"/>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1" name="图片 1"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"https://msdn.microsoft.com/zh-cn/library/system.reflection.methodbase.attributes.aspx"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Attributes</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获取与此方法关联的属性。（继承自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2" name="图片 2"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"https://msdn.microsoft.com/zh-cn/library/system.reflection.methodbase.callingconvention.aspx"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CallingConvention</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获取一个值，该值指示此方法的调用约定。（继承自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3" name="图片 3"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"https://msdn.microsoft.com/zh-cn/library/system.reflection.methodbase.containsgenericparameters.aspx"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ContainsGenericParameters</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获取一个值，该值指示泛型方法是否包含未分配的泛型类型参数。（继承自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4" name="图片 4"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"https://msdn.microsoft.com/zh-cn/library/system.reflection.memberinfo.customattributes.aspx"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CustomAttributes</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获取包含此成员的自定义特性的集合。（继承自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"https://msdn.microsoft.com/zh-cn/library/system.reflection.memberinfo.aspx"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MemberInfo</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5" name="图片 5"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"https://msdn.microsoft.com/zh-cn/library/system.reflection.memberinfo.declaringtype.aspx"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DeclaringType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获取声明此成员的类。（继承自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"https://msdn.microsoft.com/zh-cn/library/system.reflection.memberinfo.aspx"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MemberInfo</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6" name="图片 6"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"https://msdn.microsoft.com/zh-cn/library/system.reflection.methodbase.isabstract.aspx"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IsAbstract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获取一个值，该值指示该方法为抽象。（继承自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7" name="图片 7"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"https://msdn.microsoft.com/zh-cn/library/system.reflection.methodbase.isassembly.aspx"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IsAssembly</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获取一个值，该值指示是否由描述此方法或构造函数的潜在可见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"https://msdn.microsoft.com/zh-cn/library/system.reflection.methodattributes.aspx"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MethodAttributes.Assembly</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也就是说，方法或构造函数显示最多为同一程序集中的其他类型也看不到派生类型的程序集之外。（继承自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8" name="图片 8"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"https://msdn.microsoft.com/zh-cn/library/system.reflection.methodbase.isconstructor.aspx"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IsConstructor</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获取一个值，该值指示方法是否一个构造函数。（继承自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9" name="图片 9"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"https://msdn.microsoft.com/zh-cn/library/system.reflection.methodbase.isfamily.aspx"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IsFamily</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获取一个值，该值指示是否由描述此方法或构造函数的可见性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"https://msdn.microsoft.com/zh-cn/library/system.reflection.methodattributes.aspx"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MethodAttributes.Family</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即方法或构造函数是仅在其类以及派生的类中可见。（继承自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10" name="图片 10"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"https://msdn.microsoft.com/zh-cn/library/system.reflection.methodbase.isfamilyandassembly.aspx"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IsFamilyAndAssembly</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获取一个值，该值指示是否由描述此方法或构造函数的可见性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"https://msdn.microsoft.com/zh-cn/library/system.reflection.methodattributes.aspx"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MethodAttributes.FamANDAssem</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也就是说，方法或构造函数可由派生类中，但仅限它们是否位于同一程序集中。（继承自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11" name="图片 11"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"https://msdn.microsoft.com/zh-cn/library/system.reflection.methodbase.isfamilyorassembly.aspx"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IsFamilyOrAssembly</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获取一个值，该值指示是否由描述此方法或构造函数的潜在可见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"https://msdn.microsoft.com/zh-cn/library/system.reflection.methodattributes.aspx"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MethodAttributes.FamORAssem</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也就是说，该方法或构造函数可以调用由派生类无论他们身在何处，并由同一程序集中的类。（继承自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12" name="图片 12"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"https://msdn.microsoft.com/zh-cn/library/system.reflection.methodbase.isfinal.aspx"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IsFinal</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获取一个值，该值指示此方法是否 </w:t>
            </w:r>
            <w:r>
              <w:rPr>
                <w:rStyle w:val="6"/>
                <w:rFonts w:hint="eastAsia" w:ascii="Microsoft YaHei UI" w:hAnsi="Microsoft YaHei UI" w:eastAsia="Microsoft YaHei UI" w:cs="Microsoft YaHei UI"/>
                <w:color w:val="2A2A2A"/>
              </w:rPr>
              <w:t>final</w:t>
            </w:r>
            <w:r>
              <w:rPr>
                <w:rFonts w:hint="eastAsia" w:ascii="Microsoft YaHei UI" w:hAnsi="Microsoft YaHei UI" w:eastAsia="Microsoft YaHei UI" w:cs="Microsoft YaHei UI"/>
                <w:color w:val="2A2A2A"/>
              </w:rPr>
              <w:t>。（继承自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13" name="图片 13"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"https://msdn.microsoft.com/zh-cn/library/system.reflection.methodbase.isgenericmethod.aspx"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IsGenericMethod</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获取一个值，该值指示该方法泛型。（继承自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14" name="图片 14"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"https://msdn.microsoft.com/zh-cn/library/system.reflection.methodbase.isgenericmethoddefinition.aspx"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IsGenericMethodDefinition</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获取一个值，该值指示方法是否泛型方法定义。（继承自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15" name="图片 15"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"https://msdn.microsoft.com/zh-cn/library/system.reflection.methodbase.ishidebysig.aspx"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IsHideBySig</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获取一个值，该值指示是否在派生类中隐藏只有完全相同的签名的相同种类的成员。（继承自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16" name="图片 16"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"https://msdn.microsoft.com/zh-cn/library/system.reflection.methodbase.isprivate.aspx"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IsPrivate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获取一个值，该值指示此成员私有。（继承自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17" name="图片 17"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"https://msdn.microsoft.com/zh-cn/library/system.reflection.methodbase.ispublic.aspx"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IsPublic</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获取一个值，该值指示这是否为公共方法。（继承自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18" name="图片 18"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"https://msdn.microsoft.com/zh-cn/library/system.reflection.methodbase.issecuritycritical.aspx"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IsSecurityCritical</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获取一个值，该值指示当前方法或构造函数是安全关键或安全可靠关键在当前信任级别，因此可以执行关键操作。（继承自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19" name="图片 19"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"https://msdn.microsoft.com/zh-cn/library/system.reflection.methodbase.issecuritysafecritical.aspx"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IsSecuritySafeCritical</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获取一个值，该值指示是否当前方法或构造函数是安全可靠关键在当前信任级别;也就是说，它是否可以执行关键操作并可以由透明代码访问。（继承自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20" name="图片 20"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"https://msdn.microsoft.com/zh-cn/library/system.reflection.methodbase.issecuritytransparent.aspx"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IsSecurityTransparent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获取一个值，该值指示是否当前方法或构造函数是在透明当前信任级别，并因此不能执行一些关键操作。（继承自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21" name="图片 21"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"https://msdn.microsoft.com/zh-cn/library/system.reflection.methodbase.isspecialname.aspx"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IsSpecialName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获取一个值，该值指示此方法是否具有特殊名称。（继承自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22" name="图片 22"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"https://msdn.microsoft.com/zh-cn/library/system.reflection.methodbase.isstatic.aspx"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IsStatic</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获取一个值，该值指示方法是否 </w:t>
            </w:r>
            <w:r>
              <w:rPr>
                <w:rStyle w:val="6"/>
                <w:rFonts w:hint="eastAsia" w:ascii="Microsoft YaHei UI" w:hAnsi="Microsoft YaHei UI" w:eastAsia="Microsoft YaHei UI" w:cs="Microsoft YaHei UI"/>
                <w:color w:val="2A2A2A"/>
              </w:rPr>
              <w:t>static</w:t>
            </w:r>
            <w:r>
              <w:rPr>
                <w:rFonts w:hint="eastAsia" w:ascii="Microsoft YaHei UI" w:hAnsi="Microsoft YaHei UI" w:eastAsia="Microsoft YaHei UI" w:cs="Microsoft YaHei UI"/>
                <w:color w:val="2A2A2A"/>
              </w:rPr>
              <w:t>。（继承自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23" name="图片 23"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"https://msdn.microsoft.com/zh-cn/library/system.reflection.methodbase.isvirtual.aspx"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IsVirtual</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获取一个值，该值指示方法是否为 </w:t>
            </w:r>
            <w:r>
              <w:rPr>
                <w:rStyle w:val="6"/>
                <w:rFonts w:hint="eastAsia" w:ascii="Microsoft YaHei UI" w:hAnsi="Microsoft YaHei UI" w:eastAsia="Microsoft YaHei UI" w:cs="Microsoft YaHei UI"/>
                <w:color w:val="2A2A2A"/>
              </w:rPr>
              <w:t>virtual</w:t>
            </w:r>
            <w:r>
              <w:rPr>
                <w:rFonts w:hint="eastAsia" w:ascii="Microsoft YaHei UI" w:hAnsi="Microsoft YaHei UI" w:eastAsia="Microsoft YaHei UI" w:cs="Microsoft YaHei UI"/>
                <w:color w:val="2A2A2A"/>
              </w:rPr>
              <w:t>。（继承自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24" name="图片 24"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"https://msdn.microsoft.com/zh-cn/library/system.reflection.methodinfo.membertype.aspx"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MemberType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获取一个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"https://msdn.microsoft.com/zh-cn/library/system.reflection.membertypes.aspx"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MemberTypes</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值，该值指示此成员是方法。（覆盖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"https://msdn.microsoft.com/zh-cn/library/system.reflection.memberinfo.membertype.aspx"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MemberInfo.MemberType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25" name="图片 25"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"https://msdn.microsoft.com/zh-cn/library/system.reflection.memberinfo.metadatatoken.aspx"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MetadataToken</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获取一个值，该值标识元数据元素。（继承自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"https://msdn.microsoft.com/zh-cn/library/system.reflection.memberinfo.aspx"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MemberInfo</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26" name="图片 26"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"https://msdn.microsoft.com/zh-cn/library/system.reflection.methodbase.methodhandle.aspx"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MethodHandle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获取一种方法的内部元数据表示的句柄。（继承自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27" name="图片 27"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"https://msdn.microsoft.com/zh-cn/library/system.reflection.methodbase.methodimplementationflags.aspx"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MethodImplementationFlags</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"https://msdn.microsoft.com/zh-cn/library/system.reflection.methodimplattributes.aspx"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MethodImplAttributes</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标志，用于指定某个方法实现的属性。（继承自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28" name="图片 28"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"https://msdn.microsoft.com/zh-cn/library/system.reflection.memberinfo.module.aspx"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Module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获取在其中声明该成员的类型表示由当前类型的模块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"https://msdn.microsoft.com/zh-cn/library/system.reflection.memberinfo.aspx"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MemberInfo</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定义。（继承自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"https://msdn.microsoft.com/zh-cn/library/system.reflection.memberinfo.aspx"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MemberInfo</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29" name="图片 29"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"https://msdn.microsoft.com/zh-cn/library/system.reflection.memberinfo.name.aspx"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Name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获取当前成员的名称。（继承自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"https://msdn.microsoft.com/zh-cn/library/system.reflection.memberinfo.aspx"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MemberInfo</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30" name="图片 30"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"https://msdn.microsoft.com/zh-cn/library/system.reflection.memberinfo.reflectedtype.aspx"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ReflectedType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获取用于获取此实例的类对象 </w:t>
            </w:r>
            <w:r>
              <w:rPr>
                <w:rStyle w:val="6"/>
                <w:rFonts w:hint="eastAsia" w:ascii="Microsoft YaHei UI" w:hAnsi="Microsoft YaHei UI" w:eastAsia="Microsoft YaHei UI" w:cs="Microsoft YaHei UI"/>
                <w:color w:val="2A2A2A"/>
              </w:rPr>
              <w:t>MemberInfo</w:t>
            </w:r>
            <w:r>
              <w:rPr>
                <w:rFonts w:hint="eastAsia" w:ascii="Microsoft YaHei UI" w:hAnsi="Microsoft YaHei UI" w:eastAsia="Microsoft YaHei UI" w:cs="Microsoft YaHei UI"/>
                <w:color w:val="2A2A2A"/>
              </w:rPr>
              <w:t>。（继承自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"https://msdn.microsoft.com/zh-cn/library/system.reflection.memberinfo.aspx"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MemberInfo</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31" name="图片 31"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"https://msdn.microsoft.com/zh-cn/library/system.reflection.methodinfo.returnparameter.aspx"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ReturnParameter</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获取一个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"https://msdn.microsoft.com/zh-cn/library/system.reflection.parameterinfo.aspx"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ParameterInfo</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对象，该对象包含有关方法的返回类型的信息（例如返回类型是否具有自定义修饰符）。</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32" name="图片 32"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"https://msdn.microsoft.com/zh-cn/library/system.reflection.methodinfo.returntype.aspx"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ReturnType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获取此方法的返回类型。</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3035" cy="153035"/>
                  <wp:effectExtent l="0" t="0" r="18415" b="18415"/>
                  <wp:docPr id="33" name="图片 33"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System_CAPS_pubproperty"/>
                          <pic:cNvPicPr>
                            <a:picLocks noChangeAspect="1"/>
                          </pic:cNvPicPr>
                        </pic:nvPicPr>
                        <pic:blipFill>
                          <a:blip r:embed="rId4"/>
                          <a:stretch>
                            <a:fillRect/>
                          </a:stretch>
                        </pic:blipFill>
                        <pic:spPr>
                          <a:xfrm>
                            <a:off x="0" y="0"/>
                            <a:ext cx="153035" cy="153035"/>
                          </a:xfrm>
                          <a:prstGeom prst="rect">
                            <a:avLst/>
                          </a:prstGeom>
                          <a:noFill/>
                          <a:ln>
                            <a:noFill/>
                          </a:ln>
                        </pic:spPr>
                      </pic:pic>
                    </a:graphicData>
                  </a:graphic>
                </wp:inline>
              </w:drawing>
            </w:r>
          </w:p>
        </w:tc>
        <w:tc>
          <w:tcPr>
            <w:tcW w:w="3593"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"https://msdn.microsoft.com/zh-cn/library/system.reflection.methodinfo.returntypecustomattributes.aspx"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ReturnTypeCustomAttributes</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471"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获取返回类型的自定义属性。</w:t>
            </w:r>
          </w:p>
        </w:tc>
      </w:tr>
    </w:tbl>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方法</w:t>
      </w:r>
    </w:p>
    <w:p>
      <w:pPr>
        <w:keepNext w:val="0"/>
        <w:keepLines w:val="0"/>
        <w:widowControl/>
        <w:suppressLineNumbers w:val="0"/>
        <w:pBdr>
          <w:top w:val="none" w:color="auto" w:sz="0" w:space="0"/>
          <w:bottom w:val="none" w:color="auto" w:sz="0" w:space="0"/>
        </w:pBdr>
        <w:spacing w:line="27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"https://msdn.microsoft.com/zh-cn/library/system.reflection.methodinfo.aspx" \l "Anchor_4"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tbl>
      <w:tblPr>
        <w:tblStyle w:val="4"/>
        <w:tblW w:w="0" w:type="auto"/>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
      <w:tblGrid>
        <w:gridCol w:w="418"/>
        <w:gridCol w:w="4967"/>
        <w:gridCol w:w="3160"/>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18" w:type="dxa"/>
            <w:tcBorders>
              <w:top w:val="single" w:color="BBBBBB" w:sz="6" w:space="0"/>
              <w:left w:val="single" w:color="BBBBBB" w:sz="6" w:space="0"/>
              <w:bottom w:val="single" w:color="BBBBBB" w:sz="6" w:space="0"/>
              <w:right w:val="single" w:color="BBBBBB" w:sz="6" w:space="0"/>
            </w:tcBorders>
            <w:shd w:val="clear" w:color="auto" w:fill="EDEDED"/>
            <w:noWrap w:val="0"/>
            <w:tcMar>
              <w:top w:w="150" w:type="dxa"/>
              <w:left w:w="120" w:type="dxa"/>
              <w:bottom w:w="150" w:type="dxa"/>
              <w:right w:w="120" w:type="dxa"/>
            </w:tcMar>
            <w:vAlign w:val="center"/>
          </w:tcPr>
          <w:p>
            <w:pPr>
              <w:jc w:val="left"/>
              <w:rPr>
                <w:rFonts w:hint="eastAsia" w:ascii="Microsoft YaHei UI" w:hAnsi="Microsoft YaHei UI" w:eastAsia="Microsoft YaHei UI" w:cs="Microsoft YaHei UI"/>
                <w:b/>
                <w:color w:val="636363"/>
                <w:sz w:val="24"/>
                <w:szCs w:val="24"/>
              </w:rPr>
            </w:pPr>
          </w:p>
        </w:tc>
        <w:tc>
          <w:tcPr>
            <w:tcW w:w="4967" w:type="dxa"/>
            <w:tcBorders>
              <w:top w:val="single" w:color="BBBBBB" w:sz="6" w:space="0"/>
              <w:left w:val="single" w:color="BBBBBB" w:sz="6" w:space="0"/>
              <w:bottom w:val="single" w:color="BBBBBB" w:sz="6" w:space="0"/>
              <w:right w:val="single" w:color="BBBBBB" w:sz="6" w:space="0"/>
            </w:tcBorders>
            <w:shd w:val="clear" w:color="auto" w:fill="EDEDED"/>
            <w:noWrap w:val="0"/>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lang w:val="en-US" w:eastAsia="zh-CN" w:bidi="ar"/>
              </w:rPr>
              <w:t>名称</w:t>
            </w:r>
          </w:p>
        </w:tc>
        <w:tc>
          <w:tcPr>
            <w:tcW w:w="3160" w:type="dxa"/>
            <w:tcBorders>
              <w:top w:val="single" w:color="BBBBBB" w:sz="6" w:space="0"/>
              <w:left w:val="single" w:color="BBBBBB" w:sz="6" w:space="0"/>
              <w:bottom w:val="single" w:color="BBBBBB" w:sz="6" w:space="0"/>
              <w:right w:val="single" w:color="BBBBBB" w:sz="6" w:space="0"/>
            </w:tcBorders>
            <w:shd w:val="clear" w:color="auto" w:fill="EDEDED"/>
            <w:noWrap w:val="0"/>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1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34" name="图片 3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967"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"https://msdn.microsoft.com/zh-cn/library/hh194402.aspx"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CreateDelegate(Type)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16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从此方法创建指定类型的委托。</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1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35" name="图片 3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967"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"https://msdn.microsoft.com/zh-cn/library/hh194376.aspx"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CreateDelegate(Type, Object)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16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从此方法创建具有指定目标的指定类型的委托。</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1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36" name="图片 3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967"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"https://msdn.microsoft.com/zh-cn/library/system.reflection.methodinfo.equals.aspx"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Equals(Object)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16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返回一个值，该值指示此实例是否与指定的对象相等。（覆盖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"https://msdn.microsoft.com/zh-cn/library/system.reflection.methodbase.equals.aspx"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MethodBase.Equals(Object)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1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61925" cy="152400"/>
                  <wp:effectExtent l="0" t="0" r="9525" b="0"/>
                  <wp:docPr id="37" name="图片 37"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System_CAPS_protmethod"/>
                          <pic:cNvPicPr>
                            <a:picLocks noChangeAspect="1"/>
                          </pic:cNvPicPr>
                        </pic:nvPicPr>
                        <pic:blipFill>
                          <a:blip r:embed="rId6"/>
                          <a:stretch>
                            <a:fillRect/>
                          </a:stretch>
                        </pic:blipFill>
                        <pic:spPr>
                          <a:xfrm>
                            <a:off x="0" y="0"/>
                            <a:ext cx="161925" cy="152400"/>
                          </a:xfrm>
                          <a:prstGeom prst="rect">
                            <a:avLst/>
                          </a:prstGeom>
                          <a:noFill/>
                          <a:ln>
                            <a:noFill/>
                          </a:ln>
                        </pic:spPr>
                      </pic:pic>
                    </a:graphicData>
                  </a:graphic>
                </wp:inline>
              </w:drawing>
            </w:r>
          </w:p>
        </w:tc>
        <w:tc>
          <w:tcPr>
            <w:tcW w:w="4967"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"https://msdn.microsoft.com/zh-cn/library/system.object.finalize.aspx"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Finalize()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16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在垃圾回收将某一对象回收前允许该对象尝试释放资源并执行其他清理操作。（继承自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"https://msdn.microsoft.com/zh-cn/library/system.object.aspx"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Object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1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38" name="图片 3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967"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"https://msdn.microsoft.com/zh-cn/library/system.reflection.methodinfo.getbasedefinition.aspx"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GetBaseDefinition()</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16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当在派生类中被重写时，为直接或间接的基类（用该实例表示的方法首先在此类中声明）上的方法返回 MethodInfo 对象。</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1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39" name="图片 3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967"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"https://msdn.microsoft.com/zh-cn/library/kff8s254.aspx"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GetCustomAttributes(Boolean)</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16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当在派生类中重写，则返回的所有自定义特性应用于此成员的数组。（继承自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"https://msdn.microsoft.com/zh-cn/library/system.reflection.memberinfo.aspx"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MemberInfo</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1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40" name="图片 4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967"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"https://msdn.microsoft.com/zh-cn/library/dwc6ew1d.aspx"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GetCustomAttributes(Type, Boolean)</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16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在派生类中重写时，返回应用于此成员并由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"https://msdn.microsoft.com/zh-cn/library/system.type.aspx"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Type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标识的自定义属性的数组。（继承自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"https://msdn.microsoft.com/zh-cn/library/system.reflection.memberinfo.aspx"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MemberInfo</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1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41" name="图片 4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967"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"https://msdn.microsoft.com/zh-cn/library/system.reflection.memberinfo.getcustomattributesdata.aspx"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GetCustomAttributesData()</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16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返回的列表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"https://msdn.microsoft.com/zh-cn/library/system.reflection.customattributedata.aspx"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CustomAttributeData</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对象表示有关已应用于目标成员的特性的数据。（继承自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"https://msdn.microsoft.com/zh-cn/library/system.reflection.memberinfo.aspx"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MemberInfo</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1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42" name="图片 4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967"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"https://msdn.microsoft.com/zh-cn/library/system.reflection.methodinfo.getgenericarguments.aspx"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GetGenericArguments()</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16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返回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"https://msdn.microsoft.com/zh-cn/library/system.type.aspx"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Type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对象的数组，这些对象表示泛型方法的类型实参或泛型方法定义的类型形参。（覆盖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"https://msdn.microsoft.com/zh-cn/library/system.reflection.methodbase.getgenericarguments.aspx"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MethodBase.GetGenericArguments()</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1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43" name="图片 4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967"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"https://msdn.microsoft.com/zh-cn/library/system.reflection.methodinfo.getgenericmethoddefinition.aspx"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GetGenericMethodDefinition()</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16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返回一个 MethodInfo 对象，该对象表示可从其构造当前方法的泛型方法定义。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1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44" name="图片 4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967"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"https://msdn.microsoft.com/zh-cn/library/system.reflection.methodinfo.gethashcode.aspx"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GetHashCode()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16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返回此实例的哈希代码。（覆盖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"https://msdn.microsoft.com/zh-cn/library/system.reflection.methodbase.gethashcode.aspx"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MethodBase.GetHashCode()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1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45" name="图片 4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967"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"https://msdn.microsoft.com/zh-cn/library/system.reflection.methodbase.getmethodbody.aspx"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GetMethodBody()</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16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当在派生类中重写时获取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"https://msdn.microsoft.com/zh-cn/library/system.reflection.methodbody.aspx"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MethodBody</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对象，它提供访问当前方法的 MSIL 流、 本地变量和异常。（继承自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1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46" name="图片 4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967"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"https://msdn.microsoft.com/zh-cn/library/system.reflection.methodbase.getmethodimplementationflags.aspx"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GetMethodImplementationFlags()</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16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在派生的类中重写时，返回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"https://msdn.microsoft.com/zh-cn/library/system.reflection.methodimplattributes.aspx"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MethodImplAttributes</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标志。（继承自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1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47" name="图片 4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967"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"https://msdn.microsoft.com/zh-cn/library/system.reflection.methodbase.getparameters.aspx"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GetParameters()</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16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当在派生类中重写，获取指定的方法或构造函数的参数。（继承自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1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48" name="图片 4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967"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"https://msdn.microsoft.com/zh-cn/library/system.object.gettype.aspx"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GetType()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16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获取当前实例的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"https://msdn.microsoft.com/zh-cn/library/system.type.aspx"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Type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"https://msdn.microsoft.com/zh-cn/library/system.object.aspx"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Object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1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49" name="图片 4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967"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"https://msdn.microsoft.com/zh-cn/library/4k9x6bc0.aspx"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Invoke(Object, BindingFlags, Binder, Object[], CultureInfo)</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16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当在派生类中重写时，将调用的反射的方法或使用给定的参数的构造函数。（继承自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1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50" name="图片 5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967"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"https://msdn.microsoft.com/zh-cn/library/a89hcwhh.aspx"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Invoke(Object, Object[])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16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使用指定参数调用由当前实例表示的方法或构造函数。（继承自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"https://msdn.microsoft.com/zh-cn/library/system.reflection.methodbase.aspx"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MethodBase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1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51" name="图片 5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967"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"https://msdn.microsoft.com/zh-cn/library/system.reflection.memberinfo.isdefined.aspx"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IsDefined(Type, Boolean)</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16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当在派生类中重写，该值指示是否指定类型的字段或其派生类型的一个或多个特性应用于此成员。（继承自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"https://msdn.microsoft.com/zh-cn/library/system.reflection.memberinfo.aspx"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MemberInfo</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1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52" name="图片 5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967"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"https://msdn.microsoft.com/zh-cn/library/system.reflection.methodinfo.makegenericmethod.aspx"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MakeGenericMethod(Type[])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16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用类型数组的元素替代当前泛型方法定义的类型参数，并返回表示结果构造方法的MethodInfo 对象。</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1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61925" cy="152400"/>
                  <wp:effectExtent l="0" t="0" r="9525" b="0"/>
                  <wp:docPr id="53" name="图片 53"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System_CAPS_protmethod"/>
                          <pic:cNvPicPr>
                            <a:picLocks noChangeAspect="1"/>
                          </pic:cNvPicPr>
                        </pic:nvPicPr>
                        <pic:blipFill>
                          <a:blip r:embed="rId6"/>
                          <a:stretch>
                            <a:fillRect/>
                          </a:stretch>
                        </pic:blipFill>
                        <pic:spPr>
                          <a:xfrm>
                            <a:off x="0" y="0"/>
                            <a:ext cx="161925" cy="152400"/>
                          </a:xfrm>
                          <a:prstGeom prst="rect">
                            <a:avLst/>
                          </a:prstGeom>
                          <a:noFill/>
                          <a:ln>
                            <a:noFill/>
                          </a:ln>
                        </pic:spPr>
                      </pic:pic>
                    </a:graphicData>
                  </a:graphic>
                </wp:inline>
              </w:drawing>
            </w:r>
          </w:p>
        </w:tc>
        <w:tc>
          <w:tcPr>
            <w:tcW w:w="4967"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"https://msdn.microsoft.com/zh-cn/library/system.object.memberwiseclone.aspx"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MemberwiseClone()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16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创建当前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"https://msdn.microsoft.com/zh-cn/library/system.object.aspx"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Object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的浅表副本。（继承自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"https://msdn.microsoft.com/zh-cn/library/system.object.aspx"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Object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15" w:type="dxa"/>
            <w:left w:w="15" w:type="dxa"/>
            <w:bottom w:w="15" w:type="dxa"/>
            <w:right w:w="15" w:type="dxa"/>
          </w:tblCellMar>
        </w:tblPrEx>
        <w:tc>
          <w:tcPr>
            <w:tcW w:w="418"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54" name="图片 5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System_CAPS_pubmethod"/>
                          <pic:cNvPicPr>
                            <a:picLocks noChangeAspect="1"/>
                          </pic:cNvPicPr>
                        </pic:nvPicPr>
                        <pic:blipFill>
                          <a:blip r:embed="rId5"/>
                          <a:stretch>
                            <a:fillRect/>
                          </a:stretch>
                        </pic:blipFill>
                        <pic:spPr>
                          <a:xfrm>
                            <a:off x="0" y="0"/>
                            <a:ext cx="152400" cy="104775"/>
                          </a:xfrm>
                          <a:prstGeom prst="rect">
                            <a:avLst/>
                          </a:prstGeom>
                          <a:noFill/>
                          <a:ln>
                            <a:noFill/>
                          </a:ln>
                        </pic:spPr>
                      </pic:pic>
                    </a:graphicData>
                  </a:graphic>
                </wp:inline>
              </w:drawing>
            </w:r>
          </w:p>
        </w:tc>
        <w:tc>
          <w:tcPr>
            <w:tcW w:w="4967"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"https://msdn.microsoft.com/zh-cn/library/system.object.tostring.aspx"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7"/>
                <w:rFonts w:hint="eastAsia" w:ascii="Microsoft YaHei UI" w:hAnsi="Microsoft YaHei UI" w:eastAsia="Microsoft YaHei UI" w:cs="Microsoft YaHei UI"/>
                <w:color w:val="00709F"/>
                <w:sz w:val="24"/>
                <w:szCs w:val="24"/>
                <w:u w:val="none"/>
              </w:rPr>
              <w:t>ToString()</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3160" w:type="dxa"/>
            <w:tcBorders>
              <w:top w:val="single" w:color="BBBBBB" w:sz="6" w:space="0"/>
              <w:left w:val="single" w:color="BBBBBB" w:sz="6" w:space="0"/>
              <w:bottom w:val="single" w:color="BBBBBB" w:sz="6" w:space="0"/>
              <w:right w:val="single" w:color="BBBBBB" w:sz="6" w:space="0"/>
            </w:tcBorders>
            <w:noWrap w:val="0"/>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返回表示当前对象的字符串。（继承自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"https://msdn.microsoft.com/zh-cn/library/system.object.aspx" </w:instrText>
            </w:r>
            <w:r>
              <w:rPr>
                <w:rFonts w:hint="eastAsia" w:ascii="Microsoft YaHei UI" w:hAnsi="Microsoft YaHei UI" w:eastAsia="Microsoft YaHei UI" w:cs="Microsoft YaHei UI"/>
                <w:color w:val="00709F"/>
                <w:u w:val="none"/>
              </w:rPr>
              <w:fldChar w:fldCharType="separate"/>
            </w:r>
            <w:r>
              <w:rPr>
                <w:rStyle w:val="7"/>
                <w:rFonts w:hint="eastAsia" w:ascii="Microsoft YaHei UI" w:hAnsi="Microsoft YaHei UI" w:eastAsia="Microsoft YaHei UI" w:cs="Microsoft YaHei UI"/>
                <w:color w:val="00709F"/>
                <w:u w:val="none"/>
              </w:rPr>
              <w:t>Object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bl>
    <w:p>
      <w:pPr>
        <w:rPr>
          <w:rFonts w:ascii="Microsoft YaHei UI" w:hAnsi="Microsoft YaHei UI" w:eastAsia="Microsoft YaHei UI" w:cs="Microsoft YaHei UI"/>
          <w:i w:val="0"/>
          <w:caps w:val="0"/>
          <w:color w:val="2A2A2A"/>
          <w:spacing w:val="0"/>
          <w:sz w:val="19"/>
          <w:szCs w:val="19"/>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7C49EB"/>
    <w:rsid w:val="26E17FFA"/>
    <w:rsid w:val="6B3B09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Style w:val="4"/>
      <w:tblCellMar>
        <w:top w:w="0" w:type="dxa"/>
        <w:left w:w="108" w:type="dxa"/>
        <w:bottom w:w="0" w:type="dxa"/>
        <w:right w:w="108" w:type="dxa"/>
      </w:tblCellMar>
    </w:tblPr>
  </w:style>
  <w:style w:type="paragraph" w:styleId="3">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乔龙</dc:creator>
  <cp:lastModifiedBy>加载中...</cp:lastModifiedBy>
  <dcterms:modified xsi:type="dcterms:W3CDTF">2020-03-23T02:21:10Z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