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Libevent官方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官方网站：http://libevent.org/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libevent版本一共有1.4系列和2.0系列两个稳定版本。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1.4系列比较古老，但是源码简单，适合源码的学习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2.0系列比较新，见识直接使用2.0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需要注意的是，1.4系列和2.0系列两个版本的接口并不兼容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libevent 特点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事件驱动，高性能；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轻量级，专注于网络；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跨平台，支持 Windows、Linux、Mac Os等；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支持多种 I/O多路复用技术， epoll、poll、dev/poll、select 和kqueue 等；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 I/O，定时器和信号等事件；</w:t>
      </w: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Libevent使用“反应器模式”，在了解libevent前应先了解“反应器模式”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libevent下载与安装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在官网上找到libevent-2.0.22-stable.tar.gz下载地址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然后执行如下命令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tar -zxvf libevent-2.0.22-stable.tar.gz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cd libevent-2.0.22-stable/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./configure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make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sudo make install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如果在libevent安装目录make之后会生成一个.libs/， 里面如果没有libevent_openssl.so说明系统没有安装openssl库。 但是如果安装了，依然没有这个文件生成，可能需要制定openssl路径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ln -s  /usr/local/ssl/include/openssl    /usr/include/openssl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</w:rPr>
        <w:t>libevent会安装到 /usr/lib 或 /usr/local/lib 下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如果安装到/usr/local/lib 下，需要执行如下命令生成软链接，不然程序找不到共享库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sudo ln -s /usr/local/lib/libevent-2.1.so.7 /usr/lib/libevent-2.1.so.7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libevent开源包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在.libs隐藏文件中包含全部libevent已经编译好的so文件。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其中core为libevent的核心文件，libevent.so为主链接文件，会关联到其他全部so文件。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在sample目录下会有已经编译好的服务器应用程序。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可以拿hello-world程序用来测试。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服务端:</w:t>
      </w:r>
    </w:p>
    <w:p>
      <w:pPr>
        <w:ind w:firstLine="210" w:firstLineChars="1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./hello-world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客户端:</w:t>
      </w:r>
    </w:p>
    <w:p>
      <w:pPr>
        <w:ind w:firstLine="210" w:firstLineChars="1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netcat 127.0.0.1 9995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如果客户端收到“hello world”字符串，表示libevent在本机可以正常使用。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A7437"/>
    <w:rsid w:val="20BA3694"/>
    <w:rsid w:val="3179342B"/>
    <w:rsid w:val="3346478E"/>
    <w:rsid w:val="38FC0286"/>
    <w:rsid w:val="592A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2020-05-03T08:03:17Z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