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线程池基本原理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频繁地开辟与销毁线程极大地占用了系统的资源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CA000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CA0000"/>
          <w:sz w:val="21"/>
          <w:szCs w:val="21"/>
          <w:u w:val="none"/>
        </w:rPr>
        <w:instrText xml:space="preserve"> HYPERLINK "http://baike.baidu.com/link?url=6duZ8Z5rnpq0FVN6rbyMVAS2JUruSmLj-mrVE9T-uGzfAGzN5rE3I6T6yR5fUVNlELZGl2NB_UbEjNOKPYGpYa" \t "https://blog.csdn.net/lianghe_work/article/details/_blank" </w:instrText>
      </w:r>
      <w:r>
        <w:rPr>
          <w:rFonts w:hint="eastAsia" w:ascii="微软雅黑" w:hAnsi="微软雅黑" w:eastAsia="微软雅黑" w:cs="微软雅黑"/>
          <w:color w:val="CA0000"/>
          <w:sz w:val="21"/>
          <w:szCs w:val="21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CA0000"/>
          <w:sz w:val="21"/>
          <w:szCs w:val="21"/>
          <w:u w:val="none"/>
        </w:rPr>
        <w:t>线程池</w:t>
      </w:r>
      <w:r>
        <w:rPr>
          <w:rFonts w:hint="eastAsia" w:ascii="微软雅黑" w:hAnsi="微软雅黑" w:eastAsia="微软雅黑" w:cs="微软雅黑"/>
          <w:color w:val="CA000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t>提供了一个解决外部大量用户与服务器有限资源的矛盾。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"http://baike.baidu.com/link?url=6duZ8Z5rnpq0FVN6rbyMVAS2JUruSmLj-mrVE9T-uGzfAGzN5rE3I6T6yR5fUVNlELZGl2NB_UbEjNOKPYGpYa" \t "https://blog.csdn.net/lianghe_work/article/details/_blank"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</w:rPr>
        <w:t>线程池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的</w:t>
      </w:r>
      <w:r>
        <w:rPr>
          <w:rFonts w:hint="eastAsia" w:ascii="微软雅黑" w:hAnsi="微软雅黑" w:eastAsia="微软雅黑" w:cs="微软雅黑"/>
          <w:sz w:val="21"/>
          <w:szCs w:val="21"/>
        </w:rPr>
        <w:t>基本思想</w:t>
      </w:r>
      <w:r>
        <w:rPr>
          <w:rFonts w:hint="eastAsia" w:ascii="微软雅黑" w:hAnsi="微软雅黑" w:eastAsia="微软雅黑" w:cs="微软雅黑"/>
          <w:sz w:val="21"/>
          <w:szCs w:val="21"/>
        </w:rPr>
        <w:t>就是在程序开始时就在内存中开辟一些线程，线程的数目是固定的，他们独自形成一个类，屏蔽了对外的操作，而服务器只需要将数据包交给线程池就可以了。当有新的客户请求到达时，不是新创建一个线程为其服务，而是从“池子”中选择一个空闲的线程为新的客户请求服务，服务完毕后，线程进入空闲线程池中。如果没有线程空闲的话，就将数据包暂时积累， 等待线程池内有线程空闲以后再进行处理。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bookmarkStart w:id="0" w:name="t1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线程池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设计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线程池设计也是比较简单，如下：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230" cy="1472565"/>
            <wp:effectExtent l="0" t="0" r="7620" b="133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Is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DestroyThreadPool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：线程池是否已被销毁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Sem: 信号量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Tasks：未处理的任务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ThreadsLimit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：线程池线程的数量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ThreadPool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构造函数流程：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0" w:leftChars="200" w:right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根据传入的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ThreadsLimit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设置属性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ThreadsLimit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0" w:leftChars="200" w:right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开启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ThreadsLimit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个线程，线程使用的函数是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ThreadService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right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right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AddTask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函数流程：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rightChars="0" w:firstLine="420" w:firstLineChars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将Task添加到Tasks中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rightChars="0" w:firstLine="420" w:firstLineChars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将信号量Sem加1，表示有一个未处理任务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rightChars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right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ThreadService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函数流程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rightChars="0" w:firstLine="420" w:firstLineChars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等待信号量，如果获取到信号量，信号量会自动减1，往下执行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rightChars="0" w:firstLine="420" w:firstLineChars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判断Is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DestroyThreadPool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是否为true，是则退出线程，否则往下执行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rightChars="0" w:firstLine="420" w:firstLineChars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从Takes中取</w:t>
      </w:r>
      <w:bookmarkStart w:id="1" w:name="_GoBack"/>
      <w:bookmarkEnd w:id="1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出一个Task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rightChars="0" w:firstLine="420" w:firstLineChars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执行Task的Action方法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rightChars="0" w:firstLine="420" w:firstLineChars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返回步骤1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right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right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DestroyThreadPool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函数流程：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0" w:leftChars="200" w:right="0" w:rightChars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Is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DestroyThreadPool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设为true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0" w:leftChars="200" w:right="0" w:rightChars="0" w:firstLine="0" w:firstLineChars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增加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ThreadsLimit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个信号（因为最多有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ThreadsLimit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个线程在等待信号），收到信号的线程将会退出，而Takes中的任务，将不会被处理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200" w:right="0" w:right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rightChars="0"/>
        <w:textAlignment w:val="auto"/>
        <w:rPr>
          <w:rFonts w:hint="default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注：TaskCollection在添加任务和取任务时，应该要加锁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D7D537"/>
    <w:multiLevelType w:val="singleLevel"/>
    <w:tmpl w:val="C7D7D53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571F206"/>
    <w:multiLevelType w:val="singleLevel"/>
    <w:tmpl w:val="D571F20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8672468"/>
    <w:multiLevelType w:val="singleLevel"/>
    <w:tmpl w:val="F867246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9493F8D"/>
    <w:multiLevelType w:val="singleLevel"/>
    <w:tmpl w:val="19493F8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D741F7"/>
    <w:rsid w:val="1CDC4DA0"/>
    <w:rsid w:val="206B700B"/>
    <w:rsid w:val="30A6428C"/>
    <w:rsid w:val="3F574C53"/>
    <w:rsid w:val="71B8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2019-09-20T05:44:00Z</dcterms:created>
  <dc:creator>Yardi</dc:creator>
  <cp:lastModifiedBy>加载中...</cp:lastModifiedBy>
  <dcterms:modified xsi:type="dcterms:W3CDTF">2020-04-29T09:41:11Z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