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当两个进程同时进入一段代码时会产生并发，并发情况下会出现进程竞争资源，如下代码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If(a &lt; 0){ a = 0;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Else{ a++;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如果A、B进程同时进入if内，那么a等于0而不是1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如果某个代码段不允许并发，那么我们称这段代码为临界区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信号量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进程进入临界区时必须要获取信号，进程退出临界区时必须释放信号，头文件&lt;asm/semaphore.h&gt;.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创建信号量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struct semaphore sem;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>void sema_init(struct semaphore *sem, int val);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Val：信号量初始值（可以理解为信号的数量）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创建互斥体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互斥体是一种特殊的信号量，其值为1，如下宏定义并初始化互斥体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DECLARE_MUTEX(name);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DECLARE_MUTEX_LOCKED(name);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初始化为 1 ( 使用 DECLARE_MUTEX )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初始值为 0 (使用 DECLARE_MUTEX_LOCKED ).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动态初始化使用如下：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init_MUTEX(struct semaphore *sem);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init_MUTEX_LOCKED(struct semaphore *sem);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获取信号量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down(struct semaphore *sem);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int down_interruptible(struct semaphore *sem);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int down_trylock(struct semaphore *sem);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down 递减旗标值并且等待需要的时间.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down_interruptible 同上, 但是操作是可中断的.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down_tryloc 从不睡眠; 如果没有信号量, down_trylock 立刻返回一个非零值.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以上操作成功后，信号量的值减1，如果信号量为0表示没有信号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释放信号量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up(struct semaphore *sem);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读写信号量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有时候我们可以允许并发多个读操作，但不允许并发读和写、写和写，头文件&lt;linux/rwsem.h&gt;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初始化读写信号量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init_rwsem(struct rw_semaphore *sem);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获取读信号和释放读信号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down_read(struct rw_semaphore *sem);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int down_read_trylock(struct rw_semaphore *sem);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up_read(struct rw_semaphore *sem);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获取和释放写信号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down_write(struct rw_semaphore *sem);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int down_write_trylock(struct rw_semaphore *sem);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up_write(struct rw_semaphore *sem);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downgrade_write(struct rw_semaphore *sem);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Completions 机制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在一些情况下，我们一个或多个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线程会等待另一个线程完成某个任何后才接着往下执行，头文件&lt;linux/completion.h&gt;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创建completion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使用宏: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DECLARE_COMPLETION(my_completion);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如果 completion 必须动态创建和初始化: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struct completion my_completion;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init_completion(&amp;my_completion);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等待completion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wait_for_completion(struct completion *c);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触发completion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complete(struct completion *c);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complete_all(struct completion *c);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complete 只唤醒一个等待的线程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complete_all 唤醒所有，使用complete_all后必须重新初始化completion才能再次使用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自旋锁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信号量在进程未获取到信号时会进入休眠，但自旋锁在进程未获取到锁时会一直循环尝试获取锁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驱动程序持有自旋锁时，应知道如下规则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程序不应该休眠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程序持有自旋锁时，内核会禁止内核抢占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程序持有自旋锁时，内核会禁止中断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程序应该尽可能短时间持有自旋锁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自旋锁的使用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在编译时完成, 如下: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spinlock_t my_lock = SPIN_LOCK_UNLOCKED;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或者在运行时使用: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spin_lock_init(spinlock_t *lock);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在进入一个临界区前, 你的代码必须获得需要的 lock , 用: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spin_lock(spinlock_t *lock);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为释放一个你已获得的锁, 传递它给: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spin_unlock(spinlock_t *lock);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自旋锁的其他函数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spin_lock(spinlock_t *lock);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spin_lock_irqsave(spinlock_t *lock, unsigned long flags);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spin_lock_irq(spinlock_t *lock);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spin_lock_bh(spinlock_t *lock)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原子变量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原子变量和其操作是原子操作，因此不需要加锁，头文件&lt;asm/atomic.h&gt;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原子变量保存的是个int值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创建原子变量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atomic_t v = ATOMIC_INIT(0);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读取原子变量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int atomic_read(atomic_t *v);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原子变量加i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atomic_add(int i, atomic_t *v);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原子变量减i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atomic_sub(int i, atomic_t *v);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位操作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set_bit(nr, void *addr); </w:t>
      </w:r>
      <w:r>
        <w:rPr>
          <w:rFonts w:hint="eastAsia"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设置第 nr 位在 addr 指向的数据项中.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clear_bit(nr, void *addr);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清除第 nr 位在 addr 指向的数据项中.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change_bit(nr, void *addr);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翻转这个位.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test_bit(nr, void *addr); </w:t>
      </w:r>
      <w:r>
        <w:rPr>
          <w:rFonts w:hint="eastAsia"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它简单地返回nr位的值.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4518F8"/>
    <w:multiLevelType w:val="singleLevel"/>
    <w:tmpl w:val="D84518F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C2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2019-10-09T01:24:16Z</dcterms:created>
  <dc:creator>Yardi</dc:creator>
  <cp:lastModifiedBy>Yardi</cp:lastModifiedBy>
  <dcterms:modified xsi:type="dcterms:W3CDTF">2019-10-09T03:24:31Z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