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模块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结构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ngx_module_t代表一个模块，nginx使用一个数组ngx_modules保存所有模块，这个数组是在执行shell命令 ./configure 时生成的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ngx_module_s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ctx_index;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当前模块在当前相同类型的模块中的位置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index;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// 当前模块在模块数组的位置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*ctx;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// 特定类型模块的专用数据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ngx_command_t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*commands;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// 模块的指令数组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type;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// 模块类型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模块的类型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Nginx目前的模块类型有5种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NGX_CORE_MODULE ...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核心模块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NGX_CONF_MODULE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NGX_EVENT_MODULE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NGX_HTTP_MODULE ...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http 模块，本教程所开发的模块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NGX_MAIL_MODULE ...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指令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一个指令对应一个ngx_command_s结构，如（test off指令）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ngx_command_s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指令的名称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name;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指令的解析函数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cf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解析的环境上下文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har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ngx_command_t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特定类型模块的专用数据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对于NGX_CORE_MODULE类型，ctx的结构是ngx_core_module_t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name;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ngx_cycle_t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创建配置结构函数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ngx_cycle_t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// 初始化配置结构函数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ngx_core_module_t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对于NGX_HTTP_MODULE类型，ctx的结构是ngx_http_module_t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ngx_http_module_t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ndg_test_ctx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// 解析配置文件前被调用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init,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// 解析配置文件后被调用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// 创建 http main 域的配置结构函数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// 初始化 http main 域的配置结构函数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// 创建 server 域的配置结构函数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// 合并 server 域的配置结构函数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create,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// 创建 location 域的配置结构函数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// 合并 location 域的配置结果函数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nginx的配置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Nginx只认得core模块，所以要解析配置首先的实现一个core模块作为入口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Nginx的http的指令允许低层次的指令配置在高层次中，如location的指令可以配置在server中，server的指令可以配置在http中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Nginx使用配置结构保存指令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ngx_cycle_t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ngx_cycle_t.conf_ctx保存了core类型模块的配置结构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定义在 core/ngx_core.h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ngx_cycle_s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ngx_cycle_t;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ngx_cycle_s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**** conf_ctx;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// 配置数据的起始存储位置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conf_ctx是一个 void* 的2维数组（但源码似乎只保存一维数据）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ngx_http_conf_ctx_t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http系列模块的入口是ngx_http_module（这是一个core类型的模块）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ngx_http_conf_ctx_t是ngx_http_module模块和http类型模块使用的配置结构，其保存了http，server，location的配置</w:t>
      </w:r>
    </w:p>
    <w:p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注：在ngx_http_module模块中srv_conf，loc_conf并不是指server的配置结构和location的配置结构，而是指配置在http的main域下的server和location的配置结构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**main_conf;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http 类型模块所创建的 main 域的配置结构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**srv_conf;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http 类型模块所创建的 server 域的配置结构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**loc_conf;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http 类型模块所创建的 loc 域的配置结构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ngx_http_conf_ctx_t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ngx_conf_t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ngx_conf_t</w:t>
      </w:r>
      <w:r>
        <w:rPr>
          <w:rFonts w:hint="eastAsia" w:ascii="微软雅黑" w:hAnsi="微软雅黑" w:eastAsia="微软雅黑" w:cs="微软雅黑"/>
          <w:lang w:val="en-US" w:eastAsia="zh-CN"/>
        </w:rPr>
        <w:t>是解析配置时的运行环境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ngx_array_t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*args;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指令字符串数组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ngx_pool_t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*pool;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内存池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ngx_log_t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*log;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// 日志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*ctx;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// 当前上下文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在解析core类型的配置时ctx是什么结构我也不清楚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在解析http类型的配置时，ctx是ngx_http_conf_ctx_t结构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core类型配置存储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[i]; i++)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如果模块不是 core 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NGX_CORE_MODULE)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module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调用 ctx-&gt;create_conf 生成配置结构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rv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(cycle);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配置保存到 conf_ctx 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conf_ctx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rv;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http指令配置存储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ngx_http_module的commands字段（指令数组）包含了name为“http”的指令，对应的解析函数set为ngx_http_block()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ctx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ngx_pcalloc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ngx_http_conf_ctx_t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main_conf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ngx_pcalloc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 * ngx_http_max_module);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srv_conf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ngx_pcalloc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 * ngx_http_max_module);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ngx_pcalloc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 * ngx_http_max_module);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遍历所有 http 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(m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[m]; m++)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NGX_HTTP_MODULE)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module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mi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ctx_index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创造 main 域的配置结构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create_main_conf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main_conf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[mi]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create_main_conf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(cf);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创造 server 域的配置结构，因为server域的指令允许配置在main域中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create_srv_conf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srv_conf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[mi]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create_srv_conf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(cf);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创造 location 域的配置结构，因为location域的指令允许配置在main域中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create_loc_conf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[mi]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create_loc_conf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(cf);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在http内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执行配置解析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rv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ngx_conf_parse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(cf,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server指令配置存储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ngx_http_core_module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（http类型模块）的</w:t>
      </w:r>
      <w:r>
        <w:rPr>
          <w:rFonts w:hint="eastAsia" w:ascii="微软雅黑" w:hAnsi="微软雅黑" w:eastAsia="微软雅黑" w:cs="微软雅黑"/>
          <w:lang w:val="en-US" w:eastAsia="zh-CN"/>
        </w:rPr>
        <w:t>commands字段（指令数组）包含了name为“server”的指令，对应的解析函数set为ngx_http_core_server()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ngx_http_core_server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ngx_command_t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dummy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创建 ngx_http_conf_ctx_t 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ctx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ngx_pcalloc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ngx_http_conf_ctx_t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指定模块的 main 域配置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因为模块的 main 与当前环境的 main 域是相同的，所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以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直接指向当前环境的 main 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http_ctx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main_conf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http_ctx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main_conf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创建 server 域配置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srv_conf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ngx_pcalloc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 * ngx_http_max_module);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srv_conf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NGX_CONF_ERROR;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创建 location 域配置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因为 server 中允许配置 location 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ngx_pcalloc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 * ngx_http_max_module);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NGX_CONF_ERROR;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遍历所有模块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[i]; i++)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NGX_HTTP_MODULE)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module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create_srv_conf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mconf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create_srv_conf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(cf);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srv_conf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ctx_index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mconf;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create_loc_conf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mconf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create_loc_conf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(cf);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ctx_index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mconf;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在server内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解析配置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rv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ngx_conf_parse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(cf,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rv;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location指令配置存储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ngx_http_core_module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（http类型模块）的</w:t>
      </w:r>
      <w:r>
        <w:rPr>
          <w:rFonts w:hint="eastAsia" w:ascii="微软雅黑" w:hAnsi="微软雅黑" w:eastAsia="微软雅黑" w:cs="微软雅黑"/>
          <w:lang w:val="en-US" w:eastAsia="zh-CN"/>
        </w:rPr>
        <w:t>commands字段（指令数组）包含了name为“location”的指令，对应的解析函数set为ngx_http_core_location()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同理location指令的存储结构为ngx_http_conf_ctx_t，其main域和server域的配置为指向其所在的main域和server域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访问配置数据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cf 为 ngx_conf_t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module 为 ngx_module_t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获取模块在 main 域中的配置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ngx_http_conf_get_module_main_conf(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获取模块在 server 域中的配置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ngx_http_conf_get_module_srv_conf(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获取模块在 location 域中的配置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ngx_http_conf_get_module_loc_conf(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...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指令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ngx_command_s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指令名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name;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指令的作用域和类型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type;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解析指令的函数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ngx_command_t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指定该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指令保存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conf;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指定该指令所对应的配置结构变量的地址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offset;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*post;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指令类型和作用域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取值 on | off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NGX_CONF_FLAG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0x00000200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不限制参数数量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NGX_CONF_ANY 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0x00000400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参数必须超过1个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NGX_CONF_1MORE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0x00000800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参数必须超过2个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NGX_CONF_2MORE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0x00001000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作用域：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可以出现在 main 域中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NGX_HTTP_MAIN_CONF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0x02000000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可以出现在 server 域中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NGX_HTTP_SRV_CONF 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0x04000000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可以出现在 location 域中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NGX_HTTP_LOC_CONF 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0x08000000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可以出现在 upstream 域中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NGX_HTTP_UPS_CONF 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0x10000000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解析指令函数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预设的指令解析函数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处理 on | off 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ngx_conf_set_flag_slot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处理一个参数，转为 ngx_str_t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ngx_conf_set_str_slot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处理多个参数，转为 ngx_str_t 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ngx_conf_set_str_array_slot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处理一个参数，转为整数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ngx_conf_set_num_slot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指令保存位置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每个配置结构都可以在main，server，location 中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有对应的元素，本字段说明该指令要保存在那个位置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保存在 main_conf 中（main 域的配置）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NGX_HTTP_MAIN_CONF_OFFSET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offsetof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ngx_http_conf_ctx_t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 main_conf)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保存在 srv_conf 中（server 域的配置）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NGX_HTTP_SRV_CONF_OFFSET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offsetof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ngx_http_conf_ctx_t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 srv_conf)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保存在 loc_conf 中（location 域的配置）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NGX_HTTP_LOC_CONF_OFFSET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offsetof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ngx_http_conf_ctx_t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 loc_conf)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配置变量地址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一般使用 offsetof 宏指定变量地址，如：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offsetof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(mysettings, setting1)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36DA1"/>
    <w:rsid w:val="069C507D"/>
    <w:rsid w:val="08D51069"/>
    <w:rsid w:val="096B2D81"/>
    <w:rsid w:val="0A801A9D"/>
    <w:rsid w:val="107907F0"/>
    <w:rsid w:val="1510416B"/>
    <w:rsid w:val="19602677"/>
    <w:rsid w:val="23097EA1"/>
    <w:rsid w:val="236019F4"/>
    <w:rsid w:val="253F3A9D"/>
    <w:rsid w:val="277D551A"/>
    <w:rsid w:val="2979784B"/>
    <w:rsid w:val="2F637343"/>
    <w:rsid w:val="32D218FE"/>
    <w:rsid w:val="3A984A9F"/>
    <w:rsid w:val="3CEB094E"/>
    <w:rsid w:val="448A4D6A"/>
    <w:rsid w:val="48DE5DCC"/>
    <w:rsid w:val="499471AC"/>
    <w:rsid w:val="52E93FAD"/>
    <w:rsid w:val="5BDC0442"/>
    <w:rsid w:val="5D607CB3"/>
    <w:rsid w:val="60AF4C25"/>
    <w:rsid w:val="6B7738C2"/>
    <w:rsid w:val="6F5D7703"/>
    <w:rsid w:val="734D2167"/>
    <w:rsid w:val="76AE6DDE"/>
    <w:rsid w:val="7833764E"/>
    <w:rsid w:val="7A952869"/>
    <w:rsid w:val="7ABD65E2"/>
    <w:rsid w:val="7E4A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2020-01-29T05:35:36Z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